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342" w:rsidRPr="00304342" w:rsidRDefault="00304342" w:rsidP="00304342">
      <w:pPr>
        <w:spacing w:before="100" w:beforeAutospacing="1" w:after="100" w:afterAutospacing="1" w:line="240" w:lineRule="auto"/>
        <w:outlineLvl w:val="0"/>
        <w:rPr>
          <w:rFonts w:ascii="Verdana" w:eastAsia="Times New Roman" w:hAnsi="Verdana" w:cs="Times New Roman"/>
          <w:b/>
          <w:bCs/>
          <w:color w:val="000000"/>
          <w:kern w:val="36"/>
          <w:sz w:val="36"/>
          <w:szCs w:val="36"/>
          <w:lang w:eastAsia="ru-RU"/>
        </w:rPr>
      </w:pPr>
      <w:bookmarkStart w:id="0" w:name="_GoBack"/>
      <w:bookmarkEnd w:id="0"/>
      <w:r w:rsidRPr="00304342">
        <w:rPr>
          <w:rFonts w:ascii="Verdana" w:eastAsia="Times New Roman" w:hAnsi="Verdana" w:cs="Times New Roman"/>
          <w:b/>
          <w:bCs/>
          <w:color w:val="000000"/>
          <w:kern w:val="36"/>
          <w:sz w:val="36"/>
          <w:szCs w:val="36"/>
          <w:lang w:eastAsia="ru-RU"/>
        </w:rPr>
        <w:t>Клиент-серверный вариант. Руководство администратора</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 xml:space="preserve">© ООО «1С-Софт», 1996 </w:t>
      </w:r>
      <w:r w:rsidRPr="00304342">
        <w:rPr>
          <w:rFonts w:ascii="Verdana" w:eastAsia="Times New Roman" w:hAnsi="Verdana" w:cs="Times New Roman"/>
          <w:color w:val="000000"/>
          <w:sz w:val="20"/>
          <w:szCs w:val="20"/>
          <w:lang w:eastAsia="ru-RU"/>
        </w:rPr>
        <w:noBreakHyphen/>
        <w:t xml:space="preserve"> 2019</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Фирма «1С», Москва, 123056, а/я 64</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Отдел продаж: Селезневская ул., 21,</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телефон: +7 (495) 737-92-57,</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факс: +7 (495) 681-44-07,</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e-mail: </w:t>
      </w:r>
      <w:hyperlink r:id="rId5" w:tgtFrame="_blank" w:history="1">
        <w:r w:rsidRPr="00304342">
          <w:rPr>
            <w:rFonts w:ascii="Verdana" w:eastAsia="Times New Roman" w:hAnsi="Verdana" w:cs="Times New Roman"/>
            <w:color w:val="800080"/>
            <w:sz w:val="20"/>
            <w:szCs w:val="20"/>
            <w:u w:val="single"/>
            <w:lang w:eastAsia="ru-RU"/>
          </w:rPr>
          <w:t>1c@1c.ru</w:t>
        </w:r>
      </w:hyperlink>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URL: </w:t>
      </w:r>
      <w:hyperlink r:id="rId6" w:tgtFrame="_blank" w:history="1">
        <w:r w:rsidRPr="00304342">
          <w:rPr>
            <w:rFonts w:ascii="Verdana" w:eastAsia="Times New Roman" w:hAnsi="Verdana" w:cs="Times New Roman"/>
            <w:color w:val="800080"/>
            <w:sz w:val="20"/>
            <w:szCs w:val="20"/>
            <w:u w:val="single"/>
            <w:lang w:eastAsia="ru-RU"/>
          </w:rPr>
          <w:t>http://www.1c.ru</w:t>
        </w:r>
      </w:hyperlink>
      <w:r w:rsidRPr="00304342">
        <w:rPr>
          <w:rFonts w:ascii="Verdana" w:eastAsia="Times New Roman" w:hAnsi="Verdana" w:cs="Times New Roman"/>
          <w:color w:val="000000"/>
          <w:sz w:val="20"/>
          <w:szCs w:val="20"/>
          <w:lang w:eastAsia="ru-RU"/>
        </w:rPr>
        <w:t>, </w:t>
      </w:r>
      <w:hyperlink r:id="rId7" w:tgtFrame="_blank" w:history="1">
        <w:r w:rsidRPr="00304342">
          <w:rPr>
            <w:rFonts w:ascii="Verdana" w:eastAsia="Times New Roman" w:hAnsi="Verdana" w:cs="Times New Roman"/>
            <w:color w:val="800080"/>
            <w:sz w:val="20"/>
            <w:szCs w:val="20"/>
            <w:u w:val="single"/>
            <w:lang w:eastAsia="ru-RU"/>
          </w:rPr>
          <w:t>http://www.v8.1c.ru</w:t>
        </w:r>
      </w:hyperlink>
      <w:r w:rsidRPr="00304342">
        <w:rPr>
          <w:rFonts w:ascii="Verdana" w:eastAsia="Times New Roman" w:hAnsi="Verdana" w:cs="Times New Roman"/>
          <w:color w:val="000000"/>
          <w:sz w:val="20"/>
          <w:szCs w:val="20"/>
          <w:lang w:eastAsia="ru-RU"/>
        </w:rPr>
        <w:t>, </w:t>
      </w:r>
      <w:hyperlink r:id="rId8" w:tgtFrame="_blank" w:history="1">
        <w:r w:rsidRPr="00304342">
          <w:rPr>
            <w:rFonts w:ascii="Verdana" w:eastAsia="Times New Roman" w:hAnsi="Verdana" w:cs="Times New Roman"/>
            <w:color w:val="800080"/>
            <w:sz w:val="20"/>
            <w:szCs w:val="20"/>
            <w:u w:val="single"/>
            <w:lang w:eastAsia="ru-RU"/>
          </w:rPr>
          <w:t>http://users.v8.1c.ru</w:t>
        </w:r>
      </w:hyperlink>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 xml:space="preserve">Группа разработки программ </w:t>
      </w:r>
      <w:r w:rsidRPr="00304342">
        <w:rPr>
          <w:rFonts w:ascii="Verdana" w:eastAsia="Times New Roman" w:hAnsi="Verdana" w:cs="Times New Roman"/>
          <w:color w:val="000000"/>
          <w:sz w:val="20"/>
          <w:szCs w:val="20"/>
          <w:lang w:eastAsia="ru-RU"/>
        </w:rPr>
        <w:noBreakHyphen/>
        <w:t xml:space="preserve"> А. Абасов, А. Акимов, Р. Алейников, А. Алексеев, В. Андрющенко, Я. Батура, М. Беглецов, А. Безбородов, А. Беляк, Д. Бескоровайнов, Е. Боброва, А. Бушнев, П. Василец, А. Виноградов, Я. Вирковский, А. Волков, И. Гольштейн, Е. Горностаев, Н. Гребнев, А. Гуднев, С. Гурьев, И. Гусаров, Г. Дамье, А. Даровских, О. Дерут, М. Дзюба, И. Дюплищев, Н. Евграфов, Б. Евтифеев, А. Забелинский, Д. Задорин, И. Заплетнев, Д. Зарецкий, Д. Ивашов, А. Каганович, М. Камнев, К. Кармакулов, Е. Киряков, А. Ковалев, Я.Ковалев, И. Коваленко, А. Кожевников, С. Копиенко, Н. Корсаков, С. Кравченко, В. Кудрявцев, П. Кукушкин, А. Кулинич, А. Кунченко, В. Куприянов, Р. Кусков, А. Лакутин, М. Лейбович, Г. Леонтьев, А. Лехан, А. Макеев, Ш. Малачиев, А. Малышенок, С. Мартыненко, А. Матвеев, А. Мачнев, А. Медведев, Д. Межуев, С. Мельников, Е. Митрошкин, А. Моисеев, С. Мурзин, М. Мухин, А. Насибуллин, А. Нуралиев, С. Нуралиев, С. Оленчук, Л. Онучин, И. Орлов, М. Отставнов, Д. Павленко, И. Пивкин, В. Пискарев, А. Плякин, П. Романов, А. Рукин, Д. Русанов, М. Саблин, Е. Силин, С. Ситников, Д. Службин, А. Смирнов, Е. Смирнов, Ю. Смирнов, А. Соболев, В. Соколов, П. Солодкий, А. Соляник, В. Сосновский, Е. Стороженко, Г. Суаридзе, С. Суворов, Д. Сысоенков, Р. Сычев, Д. Тишков, А. Топорков, А. Третьякевич, А. Трофимчук, А. Трубкин, В. Тунегов, А. Тюшкин, В. Филиппов, А. Хасанов, Т. Хусаенов, А. Цилябин, В. Черемисинов, В. Ческис, П. Чиков, А. Чичерин, А. Чкадуа, П. Чурбанов, С. Швец, А. Шевченко, М. Широков, В. Шульга, А. Щербинин, А. Эдемский.</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 xml:space="preserve">Документация </w:t>
      </w:r>
      <w:r w:rsidRPr="00304342">
        <w:rPr>
          <w:rFonts w:ascii="Verdana" w:eastAsia="Times New Roman" w:hAnsi="Verdana" w:cs="Times New Roman"/>
          <w:color w:val="000000"/>
          <w:sz w:val="20"/>
          <w:szCs w:val="20"/>
          <w:lang w:eastAsia="ru-RU"/>
        </w:rPr>
        <w:noBreakHyphen/>
        <w:t xml:space="preserve"> В. Байдаков, В. Дранищев, Е. Королькова, А. Краюшкин, И. Кузнецов, М. Лавров, А. Моничев, А. Плякин, М. Радченко.</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 xml:space="preserve">Группа консультационной поддержки </w:t>
      </w:r>
      <w:r w:rsidRPr="00304342">
        <w:rPr>
          <w:rFonts w:ascii="Verdana" w:eastAsia="Times New Roman" w:hAnsi="Verdana" w:cs="Times New Roman"/>
          <w:color w:val="000000"/>
          <w:sz w:val="20"/>
          <w:szCs w:val="20"/>
          <w:lang w:eastAsia="ru-RU"/>
        </w:rPr>
        <w:noBreakHyphen/>
        <w:t xml:space="preserve"> С. Алексеева, Е. Аникеева, О. Багрова, А. Баяндин, М. Белоконь, И. Бескин, Э. Гарифуллина, В. Давыдова, О. Дмитренко, О. Евглевская, А. Жабина, Ю. Жестков, С. Жолудев, М. Жолудева, О. Завальская, Н. Заявлина, О. Колоскова, Г. Коробка, И. Королева, Ю. Лаврова, С. Лепешкина, С. Мазурин, С. Мачихина, А. Маркова, А. Морсина, А. Павликов, А. Пелагеин, О. Пехтерева, С. Постнова, Т. Прокопенко, А. Прокуровский, Г. Степаненко, Н. Степанов, Т. Токарева, Л. Шмаргунова, Г. Ястребова.</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 xml:space="preserve">Группа тестирования </w:t>
      </w:r>
      <w:r w:rsidRPr="00304342">
        <w:rPr>
          <w:rFonts w:ascii="Verdana" w:eastAsia="Times New Roman" w:hAnsi="Verdana" w:cs="Times New Roman"/>
          <w:color w:val="000000"/>
          <w:sz w:val="20"/>
          <w:szCs w:val="20"/>
          <w:lang w:eastAsia="ru-RU"/>
        </w:rPr>
        <w:noBreakHyphen/>
        <w:t xml:space="preserve"> Д. Аскандарова, А. Ахраменко, С. Баталин, А. Беляков, Д. Борщев, А. Галочкин, Б. Зиатдинов, А. Лапин, Е. Медведев, И. Михейчев, C. Мустаева, С. Потапкин, А. Санаров.</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 xml:space="preserve">Группа обеспечения масштабируемости </w:t>
      </w:r>
      <w:r w:rsidRPr="00304342">
        <w:rPr>
          <w:rFonts w:ascii="Verdana" w:eastAsia="Times New Roman" w:hAnsi="Verdana" w:cs="Times New Roman"/>
          <w:color w:val="000000"/>
          <w:sz w:val="20"/>
          <w:szCs w:val="20"/>
          <w:lang w:eastAsia="ru-RU"/>
        </w:rPr>
        <w:noBreakHyphen/>
        <w:t xml:space="preserve"> А. Асатрян, А. Голиков, А. Евтушенко, Е. Кручинин, А. Морозов, С. Ожогов, А. Паклин, Е. Скворцова, Д. Соломатин, Ю. Федоров.</w:t>
      </w:r>
    </w:p>
    <w:tbl>
      <w:tblPr>
        <w:tblW w:w="0" w:type="auto"/>
        <w:tblCellMar>
          <w:left w:w="0" w:type="dxa"/>
          <w:right w:w="0" w:type="dxa"/>
        </w:tblCellMar>
        <w:tblLook w:val="04A0" w:firstRow="1" w:lastRow="0" w:firstColumn="1" w:lastColumn="0" w:noHBand="0" w:noVBand="1"/>
      </w:tblPr>
      <w:tblGrid>
        <w:gridCol w:w="2427"/>
        <w:gridCol w:w="8536"/>
      </w:tblGrid>
      <w:tr w:rsidR="00304342" w:rsidRP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rsidP="00304342">
            <w:pPr>
              <w:spacing w:before="100" w:beforeAutospacing="1" w:after="100" w:afterAutospacing="1" w:line="240" w:lineRule="auto"/>
              <w:rPr>
                <w:rFonts w:ascii="Verdana" w:eastAsia="Times New Roman" w:hAnsi="Verdana" w:cs="Times New Roman"/>
                <w:sz w:val="20"/>
                <w:szCs w:val="20"/>
                <w:lang w:eastAsia="ru-RU"/>
              </w:rPr>
            </w:pPr>
            <w:r w:rsidRPr="00304342">
              <w:rPr>
                <w:rFonts w:ascii="Verdana" w:eastAsia="Times New Roman" w:hAnsi="Verdana" w:cs="Times New Roman"/>
                <w:sz w:val="20"/>
                <w:szCs w:val="20"/>
                <w:lang w:eastAsia="ru-RU"/>
              </w:rPr>
              <w:lastRenderedPageBreak/>
              <w:t>Наименование книги: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rsidP="00304342">
            <w:pPr>
              <w:spacing w:before="100" w:beforeAutospacing="1" w:after="100" w:afterAutospacing="1" w:line="240" w:lineRule="auto"/>
              <w:rPr>
                <w:rFonts w:ascii="Verdana" w:eastAsia="Times New Roman" w:hAnsi="Verdana" w:cs="Times New Roman"/>
                <w:sz w:val="20"/>
                <w:szCs w:val="20"/>
                <w:lang w:eastAsia="ru-RU"/>
              </w:rPr>
            </w:pPr>
            <w:r w:rsidRPr="00304342">
              <w:rPr>
                <w:rFonts w:ascii="Verdana" w:eastAsia="Times New Roman" w:hAnsi="Verdana" w:cs="Times New Roman"/>
                <w:sz w:val="20"/>
                <w:szCs w:val="20"/>
                <w:lang w:eastAsia="ru-RU"/>
              </w:rPr>
              <w:t>1С:Предприятие 8.3. Клиент-серверный вариант. Руководство администратора.</w:t>
            </w:r>
          </w:p>
        </w:tc>
      </w:tr>
      <w:tr w:rsidR="00304342" w:rsidRP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rsidP="00304342">
            <w:pPr>
              <w:spacing w:before="100" w:beforeAutospacing="1" w:after="100" w:afterAutospacing="1" w:line="240" w:lineRule="auto"/>
              <w:rPr>
                <w:rFonts w:ascii="Verdana" w:eastAsia="Times New Roman" w:hAnsi="Verdana" w:cs="Times New Roman"/>
                <w:sz w:val="20"/>
                <w:szCs w:val="20"/>
                <w:lang w:eastAsia="ru-RU"/>
              </w:rPr>
            </w:pPr>
            <w:r w:rsidRPr="00304342">
              <w:rPr>
                <w:rFonts w:ascii="Verdana" w:eastAsia="Times New Roman" w:hAnsi="Verdana" w:cs="Times New Roman"/>
                <w:sz w:val="20"/>
                <w:szCs w:val="20"/>
                <w:lang w:eastAsia="ru-RU"/>
              </w:rPr>
              <w:t>Номер издания: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rsidP="00304342">
            <w:pPr>
              <w:spacing w:before="100" w:beforeAutospacing="1" w:after="100" w:afterAutospacing="1" w:line="240" w:lineRule="auto"/>
              <w:rPr>
                <w:rFonts w:ascii="Verdana" w:eastAsia="Times New Roman" w:hAnsi="Verdana" w:cs="Times New Roman"/>
                <w:sz w:val="20"/>
                <w:szCs w:val="20"/>
                <w:lang w:eastAsia="ru-RU"/>
              </w:rPr>
            </w:pPr>
            <w:r w:rsidRPr="00304342">
              <w:rPr>
                <w:rFonts w:ascii="Verdana" w:eastAsia="Times New Roman" w:hAnsi="Verdana" w:cs="Times New Roman"/>
                <w:sz w:val="20"/>
                <w:szCs w:val="20"/>
                <w:lang w:eastAsia="ru-RU"/>
              </w:rPr>
              <w:t>83.005.16.03</w:t>
            </w:r>
          </w:p>
        </w:tc>
      </w:tr>
      <w:tr w:rsidR="00304342" w:rsidRP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rsidP="00304342">
            <w:pPr>
              <w:spacing w:before="100" w:beforeAutospacing="1" w:after="100" w:afterAutospacing="1" w:line="240" w:lineRule="auto"/>
              <w:rPr>
                <w:rFonts w:ascii="Verdana" w:eastAsia="Times New Roman" w:hAnsi="Verdana" w:cs="Times New Roman"/>
                <w:sz w:val="20"/>
                <w:szCs w:val="20"/>
                <w:lang w:eastAsia="ru-RU"/>
              </w:rPr>
            </w:pPr>
            <w:r w:rsidRPr="00304342">
              <w:rPr>
                <w:rFonts w:ascii="Verdana" w:eastAsia="Times New Roman" w:hAnsi="Verdana" w:cs="Times New Roman"/>
                <w:sz w:val="20"/>
                <w:szCs w:val="20"/>
                <w:lang w:eastAsia="ru-RU"/>
              </w:rPr>
              <w:t>Дата выхода: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rsidP="00304342">
            <w:pPr>
              <w:spacing w:before="100" w:beforeAutospacing="1" w:after="100" w:afterAutospacing="1" w:line="240" w:lineRule="auto"/>
              <w:rPr>
                <w:rFonts w:ascii="Verdana" w:eastAsia="Times New Roman" w:hAnsi="Verdana" w:cs="Times New Roman"/>
                <w:sz w:val="20"/>
                <w:szCs w:val="20"/>
                <w:lang w:eastAsia="ru-RU"/>
              </w:rPr>
            </w:pPr>
            <w:r w:rsidRPr="00304342">
              <w:rPr>
                <w:rFonts w:ascii="Verdana" w:eastAsia="Times New Roman" w:hAnsi="Verdana" w:cs="Times New Roman"/>
                <w:sz w:val="20"/>
                <w:szCs w:val="20"/>
                <w:lang w:eastAsia="ru-RU"/>
              </w:rPr>
              <w:t>5 ноября 2019 года</w:t>
            </w:r>
          </w:p>
        </w:tc>
      </w:tr>
    </w:tbl>
    <w:p w:rsidR="00304342" w:rsidRPr="00304342" w:rsidRDefault="00304342" w:rsidP="00304342">
      <w:pPr>
        <w:spacing w:after="0" w:line="240" w:lineRule="auto"/>
        <w:rPr>
          <w:rFonts w:ascii="Times New Roman" w:eastAsia="Times New Roman" w:hAnsi="Times New Roman" w:cs="Times New Roman"/>
          <w:sz w:val="24"/>
          <w:szCs w:val="24"/>
          <w:lang w:eastAsia="ru-RU"/>
        </w:rPr>
      </w:pPr>
      <w:r w:rsidRPr="00304342">
        <w:rPr>
          <w:rFonts w:ascii="Times New Roman" w:eastAsia="Times New Roman" w:hAnsi="Times New Roman" w:cs="Times New Roman"/>
          <w:b/>
          <w:bCs/>
          <w:color w:val="000000"/>
          <w:sz w:val="27"/>
          <w:szCs w:val="27"/>
          <w:lang w:eastAsia="ru-RU"/>
        </w:rPr>
        <w:br/>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ЛИНИЯ КОНСУЛЬТАЦИЙ</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Для пользователей системы «1С:Предприятие 8» услуги линии консультаций предоставляются по линии информационно-технологического сопровождения (ИТС).</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Получение консультаций возможно только после регистрации программного продукта (для чего необходимо заполнить регистрационную анкету и выслать ее в фирму «1С») и оформления подписки на ИТС.</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В стоимость комплекта поставки программного продукта включено обслуживание по линии ИТС в течение периода, указанного в вашей регистрационной анкете. Купон на бесплатное обслуживание по линии ИТС, а также конверт с маркой и адресом входят в состав приобретенного вами комплекта программ.</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По истечении периода бесплатного обслуживания получение консультаций возможно только по договору на ИТС. Для заключения договора обращайтесь к партнерам фирмы «1С».</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Телефон и адрес электронной почты для консультаций указаны на диске ИТС.</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Линия консультаций работает с 9:30 до 17:30 по московскому времени, кроме суббот, воскресений и праздничных дней (по распорядку московских предприятий).</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Обращаясь к линии консультаций, следует находиться рядом со своим компьютером, иметь под рукой настоящее руководство и свою половину регистрационной анкеты. Желательно заранее уточнить типы используемого компьютера и принтера.</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Набрав телефон линии консультаций, вы должны услышать ответ дежурного сотрудника. После этого сообщите наименование вашей организации, номер вашего экземпляра системы (он обозначен на CD-ROM комплекта поставки и на вашей половине регистрационной анкеты) и, возможно, другую регистрационную информацию по запросу сотрудника линии консультаций. Названная вами информация будет проверена по данным, указанным в отосланной в фирму «1С» половине регистрационной анкеты.</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Отвечая на возникшие у вас вопросы, дежурный сотрудник может воспроизвести возникшую ситуацию на своем компьютере. Он даст вам рекомендации сразу же или после обсуждения с разработчиками. Вам не нужно просить к телефону конкретных специалистов: мы отвечаем за работу всего персонала. Работа линии консультаций регистрируется, поэтому при повторных обращениях по сложным проблемам вы можете сослаться на дату и время предыдущего разговора.</w:t>
      </w:r>
    </w:p>
    <w:p w:rsidR="00304342" w:rsidRPr="00304342" w:rsidRDefault="00304342" w:rsidP="00304342">
      <w:pPr>
        <w:spacing w:before="100" w:beforeAutospacing="1" w:after="100" w:afterAutospacing="1" w:line="240" w:lineRule="auto"/>
        <w:rPr>
          <w:rFonts w:ascii="Verdana" w:eastAsia="Times New Roman" w:hAnsi="Verdana" w:cs="Times New Roman"/>
          <w:color w:val="000000"/>
          <w:sz w:val="20"/>
          <w:szCs w:val="20"/>
          <w:lang w:eastAsia="ru-RU"/>
        </w:rPr>
      </w:pPr>
      <w:r w:rsidRPr="00304342">
        <w:rPr>
          <w:rFonts w:ascii="Verdana" w:eastAsia="Times New Roman" w:hAnsi="Verdana" w:cs="Times New Roman"/>
          <w:color w:val="000000"/>
          <w:sz w:val="20"/>
          <w:szCs w:val="20"/>
          <w:lang w:eastAsia="ru-RU"/>
        </w:rPr>
        <w:t>МЫ ВСЕГДА РАДЫ ВАМ ПОМОЧЬ!</w:t>
      </w:r>
    </w:p>
    <w:p w:rsidR="00F14E83" w:rsidRDefault="005C31D7">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pPr>
        <w:rPr>
          <w:rFonts w:ascii="Times New Roman" w:hAnsi="Times New Roman" w:cs="Times New Roman"/>
          <w:sz w:val="28"/>
          <w:szCs w:val="28"/>
        </w:rPr>
      </w:pPr>
    </w:p>
    <w:p w:rsidR="00304342" w:rsidRDefault="00304342" w:rsidP="00304342">
      <w:pPr>
        <w:pStyle w:val="1"/>
        <w:rPr>
          <w:rFonts w:ascii="Verdana" w:hAnsi="Verdana"/>
          <w:sz w:val="36"/>
          <w:szCs w:val="36"/>
        </w:rPr>
      </w:pPr>
      <w:r>
        <w:rPr>
          <w:rFonts w:ascii="Verdana" w:hAnsi="Verdana"/>
          <w:sz w:val="36"/>
          <w:szCs w:val="36"/>
        </w:rPr>
        <w:t>Введение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Настоящая книга является руководством по устройству и администрированию клиент-серверного варианта системы «1С:Предприятие».</w:t>
      </w:r>
    </w:p>
    <w:p w:rsidR="00304342" w:rsidRDefault="00304342" w:rsidP="00304342">
      <w:pPr>
        <w:pStyle w:val="2"/>
        <w:rPr>
          <w:rFonts w:ascii="Verdana" w:hAnsi="Verdana"/>
          <w:color w:val="000000"/>
          <w:sz w:val="28"/>
          <w:szCs w:val="28"/>
        </w:rPr>
      </w:pPr>
      <w:bookmarkStart w:id="1" w:name="IssOgl1_Структура_Руководства"/>
      <w:r>
        <w:rPr>
          <w:rFonts w:ascii="Verdana" w:hAnsi="Verdana"/>
          <w:color w:val="000000"/>
          <w:sz w:val="28"/>
          <w:szCs w:val="28"/>
        </w:rPr>
        <w:t>Структура Руководства</w:t>
      </w:r>
    </w:p>
    <w:bookmarkEnd w:id="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fldChar w:fldCharType="begin"/>
      </w:r>
      <w:r>
        <w:rPr>
          <w:rFonts w:ascii="Verdana" w:hAnsi="Verdana"/>
          <w:color w:val="000000"/>
          <w:sz w:val="20"/>
          <w:szCs w:val="20"/>
        </w:rPr>
        <w:instrText xml:space="preserve"> HYPERLINK "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\l "_ref301264122" </w:instrText>
      </w:r>
      <w:r>
        <w:rPr>
          <w:rFonts w:ascii="Verdana" w:hAnsi="Verdana"/>
          <w:color w:val="000000"/>
          <w:sz w:val="20"/>
          <w:szCs w:val="20"/>
        </w:rPr>
        <w:fldChar w:fldCharType="separate"/>
      </w:r>
      <w:r>
        <w:rPr>
          <w:rStyle w:val="a4"/>
          <w:rFonts w:ascii="Verdana" w:hAnsi="Verdana"/>
          <w:color w:val="800080"/>
          <w:sz w:val="20"/>
          <w:szCs w:val="20"/>
        </w:rPr>
        <w:t>Глава 1</w:t>
      </w:r>
      <w:r>
        <w:rPr>
          <w:rFonts w:ascii="Verdana" w:hAnsi="Verdana"/>
          <w:color w:val="000000"/>
          <w:sz w:val="20"/>
          <w:szCs w:val="20"/>
        </w:rPr>
        <w:fldChar w:fldCharType="end"/>
      </w:r>
      <w:r>
        <w:rPr>
          <w:rFonts w:ascii="Verdana" w:hAnsi="Verdana"/>
          <w:color w:val="000000"/>
          <w:sz w:val="20"/>
          <w:szCs w:val="20"/>
        </w:rPr>
        <w:t> содержит требования к аппаратуре и программному обеспечению для установки и работы сервера «1С:Предприятия».</w:t>
      </w:r>
    </w:p>
    <w:p w:rsidR="00304342" w:rsidRDefault="005C31D7" w:rsidP="00304342">
      <w:pPr>
        <w:spacing w:before="100" w:beforeAutospacing="1" w:after="100" w:afterAutospacing="1"/>
        <w:rPr>
          <w:rFonts w:ascii="Verdana" w:hAnsi="Verdana"/>
          <w:color w:val="000000"/>
          <w:sz w:val="20"/>
          <w:szCs w:val="20"/>
        </w:rPr>
      </w:pPr>
      <w:hyperlink r:id="rId9" w:anchor="_ref301264045" w:history="1">
        <w:r w:rsidR="00304342">
          <w:rPr>
            <w:rStyle w:val="a4"/>
            <w:rFonts w:ascii="Verdana" w:hAnsi="Verdana"/>
            <w:color w:val="800080"/>
            <w:sz w:val="20"/>
            <w:szCs w:val="20"/>
          </w:rPr>
          <w:t>Глава 2</w:t>
        </w:r>
      </w:hyperlink>
      <w:r w:rsidR="00304342">
        <w:rPr>
          <w:rFonts w:ascii="Verdana" w:hAnsi="Verdana"/>
          <w:color w:val="000000"/>
          <w:sz w:val="20"/>
          <w:szCs w:val="20"/>
        </w:rPr>
        <w:t> посвящена особенностям клиент-серверного варианта работы.</w:t>
      </w:r>
    </w:p>
    <w:p w:rsidR="00304342" w:rsidRDefault="005C31D7" w:rsidP="00304342">
      <w:pPr>
        <w:spacing w:before="100" w:beforeAutospacing="1" w:after="100" w:afterAutospacing="1"/>
        <w:rPr>
          <w:rFonts w:ascii="Verdana" w:hAnsi="Verdana"/>
          <w:color w:val="000000"/>
          <w:sz w:val="20"/>
          <w:szCs w:val="20"/>
        </w:rPr>
      </w:pPr>
      <w:hyperlink r:id="rId10" w:anchor="_ref301264102" w:history="1">
        <w:r w:rsidR="00304342">
          <w:rPr>
            <w:rStyle w:val="a4"/>
            <w:rFonts w:ascii="Verdana" w:hAnsi="Verdana"/>
            <w:color w:val="800080"/>
            <w:sz w:val="20"/>
            <w:szCs w:val="20"/>
          </w:rPr>
          <w:t>Глава 3</w:t>
        </w:r>
      </w:hyperlink>
      <w:r w:rsidR="00304342">
        <w:rPr>
          <w:rFonts w:ascii="Verdana" w:hAnsi="Verdana"/>
          <w:color w:val="000000"/>
          <w:sz w:val="20"/>
          <w:szCs w:val="20"/>
        </w:rPr>
        <w:t> посвящена описанию процесса установки сервера «1С:Предприятия».</w:t>
      </w:r>
    </w:p>
    <w:p w:rsidR="00304342" w:rsidRDefault="005C31D7" w:rsidP="00304342">
      <w:pPr>
        <w:spacing w:before="100" w:beforeAutospacing="1" w:after="100" w:afterAutospacing="1"/>
        <w:rPr>
          <w:rFonts w:ascii="Verdana" w:hAnsi="Verdana"/>
          <w:color w:val="000000"/>
          <w:sz w:val="20"/>
          <w:szCs w:val="20"/>
        </w:rPr>
      </w:pPr>
      <w:hyperlink r:id="rId11" w:anchor="_ref301264139" w:history="1">
        <w:r w:rsidR="00304342">
          <w:rPr>
            <w:rStyle w:val="a4"/>
            <w:rFonts w:ascii="Verdana" w:hAnsi="Verdana"/>
            <w:color w:val="800080"/>
            <w:sz w:val="20"/>
            <w:szCs w:val="20"/>
          </w:rPr>
          <w:t>Глава 4</w:t>
        </w:r>
      </w:hyperlink>
      <w:r w:rsidR="00304342">
        <w:rPr>
          <w:rFonts w:ascii="Verdana" w:hAnsi="Verdana"/>
          <w:color w:val="000000"/>
          <w:sz w:val="20"/>
          <w:szCs w:val="20"/>
        </w:rPr>
        <w:t> описывает запуск сервера «1С:Предприятия».</w:t>
      </w:r>
    </w:p>
    <w:p w:rsidR="00304342" w:rsidRDefault="005C31D7" w:rsidP="00304342">
      <w:pPr>
        <w:spacing w:before="100" w:beforeAutospacing="1" w:after="100" w:afterAutospacing="1"/>
        <w:rPr>
          <w:rFonts w:ascii="Verdana" w:hAnsi="Verdana"/>
          <w:color w:val="000000"/>
          <w:sz w:val="20"/>
          <w:szCs w:val="20"/>
        </w:rPr>
      </w:pPr>
      <w:hyperlink r:id="rId12" w:anchor="_ref301264161" w:history="1">
        <w:r w:rsidR="00304342">
          <w:rPr>
            <w:rStyle w:val="a4"/>
            <w:rFonts w:ascii="Verdana" w:hAnsi="Verdana"/>
            <w:color w:val="800080"/>
            <w:sz w:val="20"/>
            <w:szCs w:val="20"/>
          </w:rPr>
          <w:t>Глава 5</w:t>
        </w:r>
      </w:hyperlink>
      <w:r w:rsidR="00304342">
        <w:rPr>
          <w:rFonts w:ascii="Verdana" w:hAnsi="Verdana"/>
          <w:color w:val="000000"/>
          <w:sz w:val="20"/>
          <w:szCs w:val="20"/>
        </w:rPr>
        <w:t> посвящена особенностям администрирования клиент-серверного варианта системы «1С:Предприятие».</w:t>
      </w:r>
    </w:p>
    <w:p w:rsidR="00304342" w:rsidRDefault="005C31D7" w:rsidP="00304342">
      <w:pPr>
        <w:spacing w:before="100" w:beforeAutospacing="1" w:after="100" w:afterAutospacing="1"/>
        <w:rPr>
          <w:rFonts w:ascii="Verdana" w:hAnsi="Verdana"/>
          <w:color w:val="000000"/>
          <w:sz w:val="20"/>
          <w:szCs w:val="20"/>
        </w:rPr>
      </w:pPr>
      <w:hyperlink r:id="rId13" w:anchor="_ref301264174" w:history="1">
        <w:r w:rsidR="00304342">
          <w:rPr>
            <w:rStyle w:val="a4"/>
            <w:rFonts w:ascii="Verdana" w:hAnsi="Verdana"/>
            <w:color w:val="800080"/>
            <w:sz w:val="20"/>
            <w:szCs w:val="20"/>
          </w:rPr>
          <w:t>Глава 6</w:t>
        </w:r>
      </w:hyperlink>
      <w:r w:rsidR="00304342">
        <w:rPr>
          <w:rFonts w:ascii="Verdana" w:hAnsi="Verdana"/>
          <w:color w:val="000000"/>
          <w:sz w:val="20"/>
          <w:szCs w:val="20"/>
        </w:rPr>
        <w:t> описывает удаление системы.</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lastRenderedPageBreak/>
        <w:t>ВНИМАНИЕ!</w:t>
      </w:r>
      <w:r>
        <w:rPr>
          <w:rFonts w:ascii="Verdana" w:hAnsi="Verdana"/>
          <w:color w:val="000000"/>
          <w:sz w:val="20"/>
          <w:szCs w:val="20"/>
        </w:rPr>
        <w:t> Описание общих аспектов администрирования системы «1С:Предприятие» приводится в книге «1С:Предприятие 8.3. Руководство администратора» (</w:t>
      </w:r>
      <w:hyperlink r:id="rId14" w:tgtFrame="_top" w:history="1">
        <w:r>
          <w:rPr>
            <w:rStyle w:val="a4"/>
            <w:rFonts w:ascii="Verdana" w:hAnsi="Verdana"/>
            <w:color w:val="800080"/>
            <w:sz w:val="20"/>
            <w:szCs w:val="20"/>
          </w:rPr>
          <w:t>https://its.1c.ru/db/v83doc#bookmark:adm</w:t>
        </w:r>
      </w:hyperlink>
      <w:r>
        <w:rPr>
          <w:rFonts w:ascii="Verdana" w:hAnsi="Verdana"/>
          <w:color w:val="000000"/>
          <w:sz w:val="20"/>
          <w:szCs w:val="20"/>
        </w:rPr>
        <w:t>), входящей в комплект базовых поставок системы «1С:Предприятие».</w:t>
      </w:r>
    </w:p>
    <w:p w:rsidR="00304342" w:rsidRDefault="00304342" w:rsidP="00304342">
      <w:pPr>
        <w:pStyle w:val="2"/>
        <w:rPr>
          <w:rFonts w:ascii="Verdana" w:hAnsi="Verdana"/>
          <w:color w:val="000000"/>
          <w:sz w:val="28"/>
          <w:szCs w:val="28"/>
        </w:rPr>
      </w:pPr>
      <w:bookmarkStart w:id="2" w:name="IssOgl1_Что_вы_должны_знать"/>
      <w:r>
        <w:rPr>
          <w:rFonts w:ascii="Verdana" w:hAnsi="Verdana"/>
          <w:color w:val="000000"/>
          <w:sz w:val="28"/>
          <w:szCs w:val="28"/>
        </w:rPr>
        <w:t>Что вы должны знать</w:t>
      </w:r>
    </w:p>
    <w:bookmarkEnd w:id="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Характер изложения материала данного Руководства предполагает, что вы знакомы с операционной системой компьютера, на котором работает система «1С:Предприятие» (ОС семейства Microsoft Windows и ОС семейства Linux, подробнее перечень поддерживаемых ОС приведен на сайте «1С:Предприятия»: </w:t>
      </w:r>
      <w:hyperlink r:id="rId15" w:tgtFrame="_blank" w:history="1">
        <w:r>
          <w:rPr>
            <w:rStyle w:val="a4"/>
            <w:rFonts w:ascii="Verdana" w:hAnsi="Verdana"/>
            <w:color w:val="800080"/>
            <w:sz w:val="20"/>
            <w:szCs w:val="20"/>
          </w:rPr>
          <w:t>http://v8.1c.ru/requirements/</w:t>
        </w:r>
      </w:hyperlink>
      <w:r>
        <w:rPr>
          <w:rFonts w:ascii="Verdana" w:hAnsi="Verdana"/>
          <w:color w:val="000000"/>
          <w:sz w:val="20"/>
          <w:szCs w:val="20"/>
        </w:rPr>
        <w:t>), и владеете базовыми навыками работы в ней.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Кроме того, необходимо обладать навыками администрирования используемой операционной системы.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выполнении некоторых процедур администрирования могут потребоваться административные права доступа, а также дистрибутив используемой операционной системы.</w:t>
      </w:r>
    </w:p>
    <w:p w:rsidR="00304342" w:rsidRDefault="00304342" w:rsidP="00304342">
      <w:pPr>
        <w:pStyle w:val="2"/>
        <w:rPr>
          <w:rFonts w:ascii="Verdana" w:hAnsi="Verdana"/>
          <w:color w:val="000000"/>
          <w:sz w:val="28"/>
          <w:szCs w:val="28"/>
        </w:rPr>
      </w:pPr>
      <w:bookmarkStart w:id="3" w:name="IssOgl1_Книги_документации"/>
      <w:r>
        <w:rPr>
          <w:rFonts w:ascii="Verdana" w:hAnsi="Verdana"/>
          <w:color w:val="000000"/>
          <w:sz w:val="28"/>
          <w:szCs w:val="28"/>
        </w:rPr>
        <w:t>Книги документации</w:t>
      </w:r>
    </w:p>
    <w:bookmarkEnd w:id="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состав документации входят книги по технологической платформе «1С:Предприятие»: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«1С:Предприятие 8.3. Руководство пользователя» (</w:t>
      </w:r>
      <w:hyperlink r:id="rId16" w:tgtFrame="_top" w:history="1">
        <w:r>
          <w:rPr>
            <w:rStyle w:val="a4"/>
            <w:rFonts w:ascii="Verdana" w:hAnsi="Verdana"/>
            <w:color w:val="800080"/>
            <w:sz w:val="20"/>
            <w:szCs w:val="20"/>
          </w:rPr>
          <w:t>https://its.1c.ru/db/v83doc#bookmark:usr</w:t>
        </w:r>
      </w:hyperlink>
      <w:r>
        <w:rPr>
          <w:rFonts w:ascii="Verdana" w:hAnsi="Verdana"/>
          <w:color w:val="000000"/>
          <w:sz w:val="20"/>
          <w:szCs w:val="20"/>
        </w:rPr>
        <w:t>). Книга содержит описание общих приемов работы с программными продуктами, созданными на базе платформы «1С:Предприятие», и может не поставляться отдельно. Данная книга не поставляется в составе продукта «1С:Предприятие 8.3. Версия для обучения программированию».</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«1С:Предприятие 8.3. Руководство разработчика» (</w:t>
      </w:r>
      <w:hyperlink r:id="rId17" w:tgtFrame="_top" w:history="1">
        <w:r>
          <w:rPr>
            <w:rStyle w:val="a4"/>
            <w:rFonts w:ascii="Verdana" w:hAnsi="Verdana"/>
            <w:color w:val="800080"/>
            <w:sz w:val="20"/>
            <w:szCs w:val="20"/>
          </w:rPr>
          <w:t>https://its.1c.ru/db/v83doc#bookmark:dev</w:t>
        </w:r>
      </w:hyperlink>
      <w:r>
        <w:rPr>
          <w:rFonts w:ascii="Verdana" w:hAnsi="Verdana"/>
          <w:color w:val="000000"/>
          <w:sz w:val="20"/>
          <w:szCs w:val="20"/>
        </w:rPr>
        <w:t>). Книга необходима для изменения и настройки конфигурации под особенности учета конкретной организации, а также для разработки новых конфигураций.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«1С:Предприятие 8.3. Руководство администратора» (</w:t>
      </w:r>
      <w:hyperlink r:id="rId18" w:tgtFrame="_top" w:history="1">
        <w:r>
          <w:rPr>
            <w:rStyle w:val="a4"/>
            <w:rFonts w:ascii="Verdana" w:hAnsi="Verdana"/>
            <w:color w:val="800080"/>
            <w:sz w:val="20"/>
            <w:szCs w:val="20"/>
          </w:rPr>
          <w:t>https://its.1c.ru/db/v83doc#bookmark:adm</w:t>
        </w:r>
      </w:hyperlink>
      <w:r>
        <w:rPr>
          <w:rFonts w:ascii="Verdana" w:hAnsi="Verdana"/>
          <w:color w:val="000000"/>
          <w:sz w:val="20"/>
          <w:szCs w:val="20"/>
        </w:rPr>
        <w:t>). Книга описывает администрирование системы «1С:Предприятие», включая информацию об особенностях построения клиент-серверных систем. Данная книга не поставляется в составе продукта «1С:Предприятие 8.3. Версия для обучения программированию».</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«1С:Предприятие 8.3. Клиент-серверный вариант. Руководство администратора» (</w:t>
      </w:r>
      <w:hyperlink r:id="rId19" w:tgtFrame="_top" w:history="1">
        <w:r>
          <w:rPr>
            <w:rStyle w:val="a4"/>
            <w:rFonts w:ascii="Verdana" w:hAnsi="Verdana"/>
            <w:color w:val="800080"/>
            <w:sz w:val="20"/>
            <w:szCs w:val="20"/>
          </w:rPr>
          <w:t>https://its.1c.ru/db/v83doc#bookmark:cs</w:t>
        </w:r>
      </w:hyperlink>
      <w:r>
        <w:rPr>
          <w:rFonts w:ascii="Verdana" w:hAnsi="Verdana"/>
          <w:color w:val="000000"/>
          <w:sz w:val="20"/>
          <w:szCs w:val="20"/>
        </w:rPr>
        <w:t>). Книга описывает особенности работы системы «1С:Предприятие» с информационными базами в варианте клиент-сервер в части установки и эксплуатации. Данная книга не поставляется в составе продукта «1С:Предприятие 8.3. Версия для обучения программированию».</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Синтаксис встроенного языка и языка запросов представлен в книге «1С:Предприятие 8.3. Руководство разработчика». Описание объектной модели полностью включено в поставку в электронном виде (в разделах справки конфигуратора и синтакс-помощнике). Описание объектной модели также содержится в книге «1С:Предприятие 8.3. Описание встроенного языка», которая распространяется отдельно.</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 </w:t>
      </w:r>
      <w:r>
        <w:rPr>
          <w:rFonts w:ascii="Verdana" w:hAnsi="Verdana"/>
          <w:color w:val="000000"/>
          <w:sz w:val="20"/>
          <w:szCs w:val="20"/>
        </w:rPr>
        <w:t>Комплект поставки конкретного продукта может включать лишь некоторые из перечисленных книг документации.</w:t>
      </w:r>
    </w:p>
    <w:p w:rsidR="00304342" w:rsidRDefault="00304342" w:rsidP="00304342">
      <w:pPr>
        <w:pStyle w:val="30"/>
        <w:rPr>
          <w:rFonts w:ascii="Verdana" w:hAnsi="Verdana"/>
          <w:color w:val="000000"/>
          <w:sz w:val="24"/>
          <w:szCs w:val="24"/>
        </w:rPr>
      </w:pPr>
      <w:bookmarkStart w:id="4" w:name="IssOgl2_Методические_материалы_и_дополни"/>
      <w:r>
        <w:rPr>
          <w:rFonts w:ascii="Verdana" w:hAnsi="Verdana"/>
          <w:color w:val="000000"/>
          <w:sz w:val="24"/>
          <w:szCs w:val="24"/>
        </w:rPr>
        <w:lastRenderedPageBreak/>
        <w:t>Методические материалы и дополнительные возможности</w:t>
      </w:r>
    </w:p>
    <w:bookmarkEnd w:id="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Фирма «1С» осуществляет методическую поддержку освоения и внедрения системы программ «1С:Предприятие». Методическая поддержка включает в себя разнообразные формы предоставления информации, необходимой для грамотной и эффективной разработки и использования прикладных решений.</w:t>
      </w:r>
    </w:p>
    <w:p w:rsidR="00304342" w:rsidRDefault="00304342" w:rsidP="00304342">
      <w:pPr>
        <w:pStyle w:val="30"/>
        <w:rPr>
          <w:rFonts w:ascii="Verdana" w:hAnsi="Verdana"/>
          <w:color w:val="000000"/>
          <w:sz w:val="24"/>
          <w:szCs w:val="24"/>
        </w:rPr>
      </w:pPr>
      <w:bookmarkStart w:id="5" w:name="IssOgl2_Сопроводительные_файлы_комплекта"/>
      <w:r>
        <w:rPr>
          <w:rFonts w:ascii="Verdana" w:hAnsi="Verdana"/>
          <w:color w:val="000000"/>
          <w:sz w:val="24"/>
          <w:szCs w:val="24"/>
        </w:rPr>
        <w:t>Сопроводительные файлы комплекта поставки «1С:Предприятия»</w:t>
      </w:r>
    </w:p>
    <w:bookmarkEnd w:id="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установки платформы «1С:Предприятие» выполняется копирование на жесткий диск ряда сопроводительных файлов, содержащих описание изменений, реализованных в данной версии платформы, и инструкции по переходу с предыдущих версий.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сопроводительные файлы располагаются в каталоге установочных файлов конкретной версии системы «1С:Предприятие», в каталоге </w:t>
      </w:r>
      <w:r>
        <w:rPr>
          <w:rStyle w:val="interface"/>
          <w:rFonts w:ascii="Verdana" w:hAnsi="Verdana"/>
          <w:color w:val="0070C0"/>
          <w:sz w:val="20"/>
          <w:szCs w:val="20"/>
        </w:rPr>
        <w:t>\docs\ru</w:t>
      </w:r>
      <w:r>
        <w:rPr>
          <w:rFonts w:ascii="Verdana" w:hAnsi="Verdana"/>
          <w:color w:val="000000"/>
          <w:sz w:val="20"/>
          <w:szCs w:val="20"/>
        </w:rPr>
        <w:t>. Если при установке системы использовался каталог, предложенный по умолчанию, то эти файлы будут располагаться в каталоге </w:t>
      </w:r>
      <w:r>
        <w:rPr>
          <w:rStyle w:val="interface"/>
          <w:rFonts w:ascii="Verdana" w:hAnsi="Verdana"/>
          <w:color w:val="0070C0"/>
          <w:sz w:val="20"/>
          <w:szCs w:val="20"/>
        </w:rPr>
        <w:t>C:\Program Files\1cv8\НомерВерсии\docs\ru</w:t>
      </w:r>
      <w:r>
        <w:rPr>
          <w:rFonts w:ascii="Verdana" w:hAnsi="Verdana"/>
          <w:color w:val="000000"/>
          <w:sz w:val="20"/>
          <w:szCs w:val="20"/>
        </w:rPr>
        <w:t>. Здесь </w:t>
      </w:r>
      <w:r>
        <w:rPr>
          <w:rStyle w:val="interface"/>
          <w:rFonts w:ascii="Verdana" w:hAnsi="Verdana"/>
          <w:color w:val="0070C0"/>
          <w:sz w:val="20"/>
          <w:szCs w:val="20"/>
        </w:rPr>
        <w:t>НомерВерсии</w:t>
      </w:r>
      <w:r>
        <w:rPr>
          <w:rFonts w:ascii="Verdana" w:hAnsi="Verdana"/>
          <w:color w:val="000000"/>
          <w:sz w:val="20"/>
          <w:szCs w:val="20"/>
        </w:rPr>
        <w:t> означает номер установленной версии. Так, для версии 8.3.3.100 каталог будет иметь следующий вид: </w:t>
      </w:r>
      <w:r>
        <w:rPr>
          <w:rStyle w:val="interface"/>
          <w:rFonts w:ascii="Verdana" w:hAnsi="Verdana"/>
          <w:color w:val="0070C0"/>
          <w:sz w:val="20"/>
          <w:szCs w:val="20"/>
        </w:rPr>
        <w:t>C:\Program Files\1cv8\8.3.3.100\docs\ru</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V8Update.htm</w:t>
      </w:r>
      <w:r>
        <w:rPr>
          <w:rFonts w:ascii="Verdana" w:hAnsi="Verdana"/>
          <w:color w:val="000000"/>
          <w:sz w:val="20"/>
          <w:szCs w:val="20"/>
        </w:rPr>
        <w:t> </w:t>
      </w:r>
      <w:r>
        <w:rPr>
          <w:rFonts w:ascii="Verdana" w:hAnsi="Verdana"/>
          <w:color w:val="000000"/>
          <w:sz w:val="20"/>
          <w:szCs w:val="20"/>
        </w:rPr>
        <w:noBreakHyphen/>
        <w:t xml:space="preserve"> в этом файле содержатся отличия текущей версии платформы от предыдущих версий и особенности перехода на новую версию.</w:t>
      </w:r>
    </w:p>
    <w:p w:rsidR="00304342" w:rsidRDefault="00304342" w:rsidP="00304342">
      <w:pPr>
        <w:pStyle w:val="2"/>
        <w:rPr>
          <w:rFonts w:ascii="Verdana" w:hAnsi="Verdana"/>
          <w:color w:val="000000"/>
          <w:sz w:val="28"/>
          <w:szCs w:val="28"/>
        </w:rPr>
      </w:pPr>
      <w:bookmarkStart w:id="6" w:name="_ref531607700"/>
      <w:bookmarkStart w:id="7" w:name="_ref531607699"/>
      <w:bookmarkStart w:id="8" w:name="IssOgl1_ИТС_8209_информационно-технологи"/>
      <w:bookmarkEnd w:id="6"/>
      <w:bookmarkEnd w:id="7"/>
      <w:r>
        <w:rPr>
          <w:rFonts w:ascii="Verdana" w:hAnsi="Verdana"/>
          <w:color w:val="000000"/>
          <w:sz w:val="28"/>
          <w:szCs w:val="28"/>
        </w:rPr>
        <w:t xml:space="preserve">ИТС </w:t>
      </w:r>
      <w:r>
        <w:rPr>
          <w:rFonts w:ascii="Verdana" w:hAnsi="Verdana"/>
          <w:color w:val="000000"/>
          <w:sz w:val="28"/>
          <w:szCs w:val="28"/>
        </w:rPr>
        <w:noBreakHyphen/>
        <w:t xml:space="preserve"> информационно-технологическое сопровождение</w:t>
      </w:r>
    </w:p>
    <w:bookmarkEnd w:id="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Фирма «1С» осуществляет платную методическую поддержку пользователей в рамках информационно-технологического сопровождения (ИТС) программ системы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Ежемесячные выпуски ИТС содержат большое количество постоянно обновляемой информации, позволяющей более эффективно использовать продукты системы «1С:Предприятие». Отметим наиболее важные составляющие ИТС:</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Обновления технологической платформы «1С:Предприятие» и прикладных решений.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Методические материалы по технологической платформе «1С:Предприятие». Рекомендуется обратить внимание на следующие разделы: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Методическая поддержка разработчиков: </w:t>
      </w:r>
      <w:hyperlink r:id="rId20" w:anchor="dev/method_dev" w:tgtFrame="_top" w:history="1">
        <w:r>
          <w:rPr>
            <w:rStyle w:val="a4"/>
            <w:rFonts w:ascii="Verdana" w:hAnsi="Verdana"/>
            <w:color w:val="800080"/>
            <w:sz w:val="20"/>
            <w:szCs w:val="20"/>
          </w:rPr>
          <w:t>https://its.1c.ru/#dev/method_dev</w:t>
        </w:r>
      </w:hyperlink>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Документация по актуальной версии платформы: </w:t>
      </w:r>
      <w:hyperlink r:id="rId21" w:tgtFrame="_top" w:history="1">
        <w:r>
          <w:rPr>
            <w:rStyle w:val="a4"/>
            <w:rFonts w:ascii="Verdana" w:hAnsi="Verdana"/>
            <w:color w:val="800080"/>
            <w:sz w:val="20"/>
            <w:szCs w:val="20"/>
          </w:rPr>
          <w:t>https://its.1c.ru/db/v83doc</w:t>
        </w:r>
      </w:hyperlink>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Глоссарий разработчика: </w:t>
      </w:r>
      <w:hyperlink r:id="rId22" w:tgtFrame="_top" w:history="1">
        <w:r>
          <w:rPr>
            <w:rStyle w:val="a4"/>
            <w:rFonts w:ascii="Verdana" w:hAnsi="Verdana"/>
            <w:color w:val="800080"/>
            <w:sz w:val="20"/>
            <w:szCs w:val="20"/>
          </w:rPr>
          <w:t>https://its.1c.ru/db/v8devgloss</w:t>
        </w:r>
      </w:hyperlink>
      <w:r>
        <w:rPr>
          <w:rFonts w:ascii="Verdana" w:hAnsi="Verdana"/>
          <w:color w:val="000000"/>
          <w:sz w:val="20"/>
          <w:szCs w:val="20"/>
        </w:rPr>
        <w:t>.</w:t>
      </w:r>
    </w:p>
    <w:p w:rsidR="00304342" w:rsidRPr="00304342" w:rsidRDefault="00304342" w:rsidP="00304342">
      <w:pPr>
        <w:pStyle w:val="21"/>
        <w:ind w:left="600"/>
        <w:rPr>
          <w:rFonts w:ascii="Verdana" w:hAnsi="Verdana"/>
          <w:color w:val="000000"/>
          <w:sz w:val="20"/>
          <w:szCs w:val="20"/>
          <w:lang w:val="en-US"/>
        </w:rPr>
      </w:pPr>
      <w:r w:rsidRPr="00304342">
        <w:rPr>
          <w:rFonts w:ascii="Verdana" w:hAnsi="Verdana"/>
          <w:color w:val="000000"/>
          <w:sz w:val="20"/>
          <w:szCs w:val="20"/>
          <w:lang w:val="en-US"/>
        </w:rPr>
        <w:t>● 1C:Enterprise Development Tools (EDT): </w:t>
      </w:r>
      <w:hyperlink r:id="rId23" w:tgtFrame="_blank" w:history="1">
        <w:r w:rsidRPr="00304342">
          <w:rPr>
            <w:rStyle w:val="a4"/>
            <w:rFonts w:ascii="Verdana" w:hAnsi="Verdana"/>
            <w:color w:val="800080"/>
            <w:sz w:val="20"/>
            <w:szCs w:val="20"/>
            <w:lang w:val="en-US"/>
          </w:rPr>
          <w:t>https://edt.1c.ru/</w:t>
        </w:r>
      </w:hyperlink>
      <w:r w:rsidRPr="00304342">
        <w:rPr>
          <w:rFonts w:ascii="Verdana" w:hAnsi="Verdana"/>
          <w:color w:val="000000"/>
          <w:sz w:val="20"/>
          <w:szCs w:val="20"/>
          <w:lang w:val="en-US"/>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Документация по EDT: </w:t>
      </w:r>
      <w:hyperlink r:id="rId24" w:tgtFrame="_top" w:history="1">
        <w:r>
          <w:rPr>
            <w:rStyle w:val="a4"/>
            <w:rFonts w:ascii="Verdana" w:hAnsi="Verdana"/>
            <w:color w:val="800080"/>
            <w:sz w:val="20"/>
            <w:szCs w:val="20"/>
          </w:rPr>
          <w:t>https://its.1c.ru/db/edtdoc</w:t>
        </w:r>
      </w:hyperlink>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lastRenderedPageBreak/>
        <w:t>● Технология создания внешних компонент: </w:t>
      </w:r>
      <w:hyperlink r:id="rId25" w:tgtFrame="_top" w:history="1">
        <w:r>
          <w:rPr>
            <w:rStyle w:val="a4"/>
            <w:rFonts w:ascii="Verdana" w:hAnsi="Verdana"/>
            <w:color w:val="800080"/>
            <w:sz w:val="20"/>
            <w:szCs w:val="20"/>
          </w:rPr>
          <w:t>https://its.1c.ru/db/metod8dev/content/3221/1</w:t>
        </w:r>
      </w:hyperlink>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Система стандартов и методик разработки конфигураций для платформы «1С:Предприятие» (предназначена для ознакомления партнеров и пользователей фирмы «1С» с техническими и проектными решениями, используемыми при разработке типовых конфигураций на платформе «1С:Предприятие»): </w:t>
      </w:r>
      <w:hyperlink r:id="rId26" w:tgtFrame="_top" w:history="1">
        <w:r>
          <w:rPr>
            <w:rStyle w:val="a4"/>
            <w:rFonts w:ascii="Verdana" w:hAnsi="Verdana"/>
            <w:color w:val="800080"/>
            <w:sz w:val="20"/>
            <w:szCs w:val="20"/>
          </w:rPr>
          <w:t>https://its.1c.ru/db/v8std</w:t>
        </w:r>
      </w:hyperlink>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Методические материалы по типовым прикладным решениям фирмы «1С»: </w:t>
      </w:r>
      <w:hyperlink r:id="rId27" w:tgtFrame="_top" w:history="1">
        <w:r>
          <w:rPr>
            <w:rStyle w:val="a4"/>
            <w:rFonts w:ascii="Verdana" w:hAnsi="Verdana"/>
            <w:color w:val="800080"/>
            <w:sz w:val="20"/>
            <w:szCs w:val="20"/>
          </w:rPr>
          <w:t>https://its.1c.ru/db/metod81</w:t>
        </w:r>
      </w:hyperlink>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Конфигурация «Конвертация данных» для настройки правил обмена между информационными базами «1С:Предприятия», имеющими различную конфигурацию.</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Советы линии консультаций, помогающие пользователям «1С:Предприятия» получить ответы на наиболее часто встречающиеся вопросы и избежать типичных ошибок.</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Информация по обучению работе с платформой «1С:Предприятие» и прикладными решениями фирмы «1С».</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Демонстрационные ролики программных продуктов, позволяющие получить первое представление о возможностях прикладных решений.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Справочники по заполнению деклараций по налогам (налог на прибыль, НДС, налог на имущество, ЕСН, взносы в ПФР).</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Обширная подборка бухгалтерской периодики, включая текущие выпуски журналов и архивы.</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База аналитических обзоров законодательства и арбитражной практики.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Рекомендации по составлению квартальной и годовой отчетности в «1С:Бухгалтерии 8».</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Справочник типовых хозяйственных операций хозрасчетного предприятия.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Справочник по оформлению расчетов с персоналом по оплате труда и правовым аспектам трудовых отношений.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Справочная правовая система «Гарант» </w:t>
      </w:r>
      <w:r>
        <w:rPr>
          <w:rFonts w:ascii="Verdana" w:hAnsi="Verdana"/>
          <w:color w:val="000000"/>
          <w:sz w:val="20"/>
          <w:szCs w:val="20"/>
        </w:rPr>
        <w:noBreakHyphen/>
        <w:t xml:space="preserve"> полный набор нормативных документов законодательства Российской Федерации, в том числе по бухгалтерскому учету, налогам и предпринимательству.</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Начиная с 2005 года, стандартный сервис по поддержке пользователей </w:t>
      </w:r>
      <w:r>
        <w:rPr>
          <w:rFonts w:ascii="Verdana" w:hAnsi="Verdana"/>
          <w:color w:val="000000"/>
          <w:sz w:val="20"/>
          <w:szCs w:val="20"/>
        </w:rPr>
        <w:noBreakHyphen/>
        <w:t xml:space="preserve"> подписчиков ИТС включает доступ к сайту поддержки пользователей системы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Более подробно о проекте ИТС можно прочитать на сайте фирмы «1С»: </w:t>
      </w:r>
      <w:hyperlink r:id="rId28" w:tgtFrame="_blank" w:history="1">
        <w:r>
          <w:rPr>
            <w:rStyle w:val="a4"/>
            <w:rFonts w:ascii="Verdana" w:hAnsi="Verdana"/>
            <w:color w:val="800080"/>
            <w:sz w:val="20"/>
            <w:szCs w:val="20"/>
          </w:rPr>
          <w:t>http://www.1c.ru/rus/support/its/its.htm</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Оставить заявку на демонстрацию дисков и приобретение подписки на ИТС можно на сайте фирмы «1С»: </w:t>
      </w:r>
      <w:hyperlink r:id="rId29" w:tgtFrame="_blank" w:history="1">
        <w:r>
          <w:rPr>
            <w:rStyle w:val="a4"/>
            <w:rFonts w:ascii="Verdana" w:hAnsi="Verdana"/>
            <w:color w:val="800080"/>
            <w:sz w:val="20"/>
            <w:szCs w:val="20"/>
          </w:rPr>
          <w:t>http://www.1c.ru/rus/support/its/zajavka.jsp</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Оформить подписку на ИТС можно у партнеров фирмы «1С». Список партнеров, имеющих опыт массового обслуживания пользователей в рамках проектов ИТС, опубликован на сайте фирмы «1С»: </w:t>
      </w:r>
      <w:hyperlink r:id="rId30" w:tgtFrame="_blank" w:history="1">
        <w:r>
          <w:rPr>
            <w:rStyle w:val="a4"/>
            <w:rFonts w:ascii="Verdana" w:hAnsi="Verdana"/>
            <w:color w:val="800080"/>
            <w:sz w:val="20"/>
            <w:szCs w:val="20"/>
          </w:rPr>
          <w:t>http://www.1c.ru/rus/partners/service.jsp</w:t>
        </w:r>
      </w:hyperlink>
      <w:r>
        <w:rPr>
          <w:rFonts w:ascii="Verdana" w:hAnsi="Verdana"/>
          <w:color w:val="000000"/>
          <w:sz w:val="20"/>
          <w:szCs w:val="20"/>
        </w:rPr>
        <w:t>.</w:t>
      </w:r>
    </w:p>
    <w:p w:rsidR="00304342" w:rsidRDefault="00304342" w:rsidP="00304342">
      <w:pPr>
        <w:pStyle w:val="2"/>
        <w:rPr>
          <w:rFonts w:ascii="Verdana" w:hAnsi="Verdana"/>
          <w:color w:val="000000"/>
          <w:sz w:val="28"/>
          <w:szCs w:val="28"/>
        </w:rPr>
      </w:pPr>
      <w:bookmarkStart w:id="9" w:name="IssOgl1_Информация_по_1С_Предприятию_8"/>
      <w:r>
        <w:rPr>
          <w:rFonts w:ascii="Verdana" w:hAnsi="Verdana"/>
          <w:color w:val="000000"/>
          <w:sz w:val="28"/>
          <w:szCs w:val="28"/>
        </w:rPr>
        <w:t>Информация по «1С:Предприятию 8»</w:t>
      </w:r>
    </w:p>
    <w:bookmarkEnd w:id="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Адрес сайта: </w:t>
      </w:r>
      <w:hyperlink r:id="rId31" w:tgtFrame="_blank" w:history="1">
        <w:r>
          <w:rPr>
            <w:rStyle w:val="a4"/>
            <w:rFonts w:ascii="Verdana" w:hAnsi="Verdana"/>
            <w:color w:val="800080"/>
            <w:sz w:val="20"/>
            <w:szCs w:val="20"/>
          </w:rPr>
          <w:t>http://v8.1c.ru/AllInfo</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Данный сайт представляет собой набор ссылок на часто используемую информацию для следующих категорий пользователей: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пользователи прикладных решений,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разработчики прикладных решений,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партнеры фирмы «1С».</w:t>
      </w:r>
    </w:p>
    <w:p w:rsidR="00304342" w:rsidRDefault="00304342" w:rsidP="00304342">
      <w:pPr>
        <w:pStyle w:val="2"/>
        <w:rPr>
          <w:rFonts w:ascii="Verdana" w:hAnsi="Verdana"/>
          <w:color w:val="000000"/>
          <w:sz w:val="28"/>
          <w:szCs w:val="28"/>
        </w:rPr>
      </w:pPr>
      <w:bookmarkStart w:id="10" w:name="IssOgl1_Сайт_системы_программ_1С_Предпри"/>
      <w:r>
        <w:rPr>
          <w:rFonts w:ascii="Verdana" w:hAnsi="Verdana"/>
          <w:color w:val="000000"/>
          <w:sz w:val="28"/>
          <w:szCs w:val="28"/>
        </w:rPr>
        <w:t>Сайт системы программ «1С:Предприятие 8»</w:t>
      </w:r>
    </w:p>
    <w:bookmarkEnd w:id="1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Адрес сайта: </w:t>
      </w:r>
      <w:hyperlink r:id="rId32" w:tgtFrame="_blank" w:history="1">
        <w:r>
          <w:rPr>
            <w:rStyle w:val="a4"/>
            <w:rFonts w:ascii="Verdana" w:hAnsi="Verdana"/>
            <w:color w:val="800080"/>
            <w:sz w:val="20"/>
            <w:szCs w:val="20"/>
          </w:rPr>
          <w:t>http://v8.1c.ru</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Сайт содержит информацию по технологической платформе системы «1С:Предприятие 8» и по типовым прикладным решениям, выпущенным фирмой «1С» на ее основе.</w:t>
      </w:r>
    </w:p>
    <w:p w:rsidR="00304342" w:rsidRDefault="00304342" w:rsidP="00304342">
      <w:pPr>
        <w:pStyle w:val="2"/>
        <w:rPr>
          <w:rFonts w:ascii="Verdana" w:hAnsi="Verdana"/>
          <w:color w:val="000000"/>
          <w:sz w:val="28"/>
          <w:szCs w:val="28"/>
        </w:rPr>
      </w:pPr>
      <w:bookmarkStart w:id="11" w:name="IssOgl1_Пользовательский_сайт"/>
      <w:r>
        <w:rPr>
          <w:rFonts w:ascii="Verdana" w:hAnsi="Verdana"/>
          <w:color w:val="000000"/>
          <w:sz w:val="28"/>
          <w:szCs w:val="28"/>
        </w:rPr>
        <w:t>Пользовательский сайт</w:t>
      </w:r>
    </w:p>
    <w:bookmarkEnd w:id="1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Адрес сайта: </w:t>
      </w:r>
      <w:hyperlink r:id="rId33" w:tgtFrame="_blank" w:history="1">
        <w:r>
          <w:rPr>
            <w:rStyle w:val="a4"/>
            <w:rFonts w:ascii="Verdana" w:hAnsi="Verdana"/>
            <w:color w:val="800080"/>
            <w:sz w:val="20"/>
            <w:szCs w:val="20"/>
          </w:rPr>
          <w:t>http://users.v8.1c.ru</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На сайте поддержки пользователей системы «1С:Предприятие» представлена информация о номерах версий платформы и конфигураций, дате их выхода, выпусках ИТС, на которых опубликовано обновление. По каждой версии представлена следующая информация: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для технологической платформы: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отличия данной версии от предыдущих и особенности перехода;</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ошибки, исправленные при выпуске данной версии;</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дистрибутив обновления;</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файл </w:t>
      </w:r>
      <w:r>
        <w:rPr>
          <w:rStyle w:val="interface"/>
          <w:rFonts w:ascii="Verdana" w:hAnsi="Verdana"/>
          <w:color w:val="0070C0"/>
          <w:sz w:val="20"/>
          <w:szCs w:val="20"/>
        </w:rPr>
        <w:t>readme.htm</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lastRenderedPageBreak/>
        <w:t>● для прикладных решений:</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новое в релизе;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полный список изменений;</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список основных изменений;</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порядок обновления;</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дистрибутив обновления;</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номер версии платформы, необходимой для использования релиза конфигурации.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на пользовательском сайте публикуются рекомендации по администрированию системы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Основное преимущество, которое дает пользователям «1С:Предприятия» поддержка на данном сайте, </w:t>
      </w:r>
      <w:r>
        <w:rPr>
          <w:rFonts w:ascii="Verdana" w:hAnsi="Verdana"/>
          <w:color w:val="000000"/>
          <w:sz w:val="20"/>
          <w:szCs w:val="20"/>
        </w:rPr>
        <w:noBreakHyphen/>
        <w:t xml:space="preserve"> это возможность обновления технологической платформы и прикладных решений через Интернет до получения дисков ИТС.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на сайте публикуются дополнительные компоненты, используемые системой «1С:Предприятие» (например, СУБД PostgreSQL), а также тестовые версии платформы и прикладных решений.</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К сайту поддержки пользователей имеют право доступа зарегистрированные пользователи программных продуктов системы «1С:Предприятие». При этом пользователи продуктов, для которых предусмотрено обслуживание по линии информационно-технологического сопровождения (ИТС), должны иметь действующую подписку на ИТС.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Зарегистрироваться на сайте поддержки пользователей можно самостоятельно либо обратиться к партнеру фирмы «1С».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самостоятельной регистрации необходимо с главной страницы сайта перейти по ссылке </w:t>
      </w:r>
      <w:r>
        <w:rPr>
          <w:rStyle w:val="interface"/>
          <w:rFonts w:ascii="Verdana" w:hAnsi="Verdana"/>
          <w:color w:val="0070C0"/>
          <w:sz w:val="20"/>
          <w:szCs w:val="20"/>
        </w:rPr>
        <w:t>Самостоятельная регистрация пользователей по PIN-коду</w:t>
      </w:r>
      <w:r>
        <w:rPr>
          <w:rFonts w:ascii="Verdana" w:hAnsi="Verdana"/>
          <w:color w:val="000000"/>
          <w:sz w:val="20"/>
          <w:szCs w:val="20"/>
        </w:rPr>
        <w:t> и выполнить указанные на сайте действия.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регистрации потребуется PIN-код, входящий в комплект поставки программного продукта.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 комплекте поставки отсутствует PIN-код для регистрации на сайте, следует обратиться к партнеру фирмы «1С».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регистрации программного продукта необходимо заполнить регистрационную анкету на программный продукт (она является частью регистрационной карточки) и отправить ее в фирму «1С» по почте или факсу.</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оформления подписки на ИТС можно обратиться к любому из сервис-партнеров фирмы «1С». Список партнеров, имеющих опыт массового обслуживания пользователей в рамках проектов ИТС, опубликован на сайте фирмы «1С»: </w:t>
      </w:r>
      <w:hyperlink r:id="rId34" w:tgtFrame="_blank" w:history="1">
        <w:r>
          <w:rPr>
            <w:rStyle w:val="a4"/>
            <w:rFonts w:ascii="Verdana" w:hAnsi="Verdana"/>
            <w:color w:val="800080"/>
            <w:sz w:val="20"/>
            <w:szCs w:val="20"/>
          </w:rPr>
          <w:t>http://www.1c.ru/rus/partners/service.jsp</w:t>
        </w:r>
      </w:hyperlink>
      <w:r>
        <w:rPr>
          <w:rFonts w:ascii="Verdana" w:hAnsi="Verdana"/>
          <w:color w:val="000000"/>
          <w:sz w:val="20"/>
          <w:szCs w:val="20"/>
        </w:rPr>
        <w:t>.</w:t>
      </w:r>
    </w:p>
    <w:p w:rsidR="00304342" w:rsidRDefault="00304342" w:rsidP="00304342">
      <w:pPr>
        <w:pStyle w:val="2"/>
        <w:rPr>
          <w:rFonts w:ascii="Verdana" w:hAnsi="Verdana"/>
          <w:color w:val="000000"/>
          <w:sz w:val="28"/>
          <w:szCs w:val="28"/>
        </w:rPr>
      </w:pPr>
      <w:bookmarkStart w:id="12" w:name="IssOgl1_Принятые_обозначения"/>
      <w:r>
        <w:rPr>
          <w:rFonts w:ascii="Verdana" w:hAnsi="Verdana"/>
          <w:color w:val="000000"/>
          <w:sz w:val="28"/>
          <w:szCs w:val="28"/>
        </w:rPr>
        <w:lastRenderedPageBreak/>
        <w:t>Принятые обозначения</w:t>
      </w:r>
    </w:p>
    <w:bookmarkEnd w:id="1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лучшего понимания излагаемого материала в настоящем Руководстве приняты некоторые общие приемы выделения отдельных элементов текста. Соглашение о таких приемах приведено ниже.</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Обозначения клавиш</w:t>
      </w:r>
      <w:r>
        <w:rPr>
          <w:rFonts w:ascii="Verdana" w:hAnsi="Verdana"/>
          <w:color w:val="000000"/>
          <w:sz w:val="20"/>
          <w:szCs w:val="20"/>
        </w:rPr>
        <w:t>. Клавиши, такие как </w:t>
      </w:r>
      <w:r>
        <w:rPr>
          <w:rStyle w:val="interface"/>
          <w:rFonts w:ascii="Verdana" w:hAnsi="Verdana"/>
          <w:color w:val="0070C0"/>
          <w:sz w:val="20"/>
          <w:szCs w:val="20"/>
        </w:rPr>
        <w:t>Enter</w:t>
      </w:r>
      <w:r>
        <w:rPr>
          <w:rFonts w:ascii="Verdana" w:hAnsi="Verdana"/>
          <w:color w:val="000000"/>
          <w:sz w:val="20"/>
          <w:szCs w:val="20"/>
        </w:rPr>
        <w:t>, </w:t>
      </w:r>
      <w:r>
        <w:rPr>
          <w:rStyle w:val="interface"/>
          <w:rFonts w:ascii="Verdana" w:hAnsi="Verdana"/>
          <w:color w:val="0070C0"/>
          <w:sz w:val="20"/>
          <w:szCs w:val="20"/>
        </w:rPr>
        <w:t>Esc</w:t>
      </w:r>
      <w:r>
        <w:rPr>
          <w:rFonts w:ascii="Verdana" w:hAnsi="Verdana"/>
          <w:color w:val="000000"/>
          <w:sz w:val="20"/>
          <w:szCs w:val="20"/>
        </w:rPr>
        <w:t>, </w:t>
      </w:r>
      <w:r>
        <w:rPr>
          <w:rStyle w:val="interface"/>
          <w:rFonts w:ascii="Verdana" w:hAnsi="Verdana"/>
          <w:color w:val="0070C0"/>
          <w:sz w:val="20"/>
          <w:szCs w:val="20"/>
        </w:rPr>
        <w:t>Del</w:t>
      </w:r>
      <w:r>
        <w:rPr>
          <w:rFonts w:ascii="Verdana" w:hAnsi="Verdana"/>
          <w:color w:val="000000"/>
          <w:sz w:val="20"/>
          <w:szCs w:val="20"/>
        </w:rPr>
        <w:t> и подобные, будут обозначаться, как показано выше, без кавычек.</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ссылок на клавиши управления курсором (клавиши со стрелками) будет использоваться фраза </w:t>
      </w:r>
      <w:r>
        <w:rPr>
          <w:rStyle w:val="interface"/>
          <w:rFonts w:ascii="Verdana" w:hAnsi="Verdana"/>
          <w:color w:val="0070C0"/>
          <w:sz w:val="20"/>
          <w:szCs w:val="20"/>
        </w:rPr>
        <w:t>клавиши управления курсором</w:t>
      </w:r>
      <w:r>
        <w:rPr>
          <w:rFonts w:ascii="Verdana" w:hAnsi="Verdana"/>
          <w:color w:val="000000"/>
          <w:sz w:val="20"/>
          <w:szCs w:val="20"/>
        </w:rPr>
        <w:t>, когда необходимо сослаться сразу на все эти клавиши. Если необходимо упомянуть эти клавиши по отдельности, будут использоваться выражения </w:t>
      </w:r>
      <w:r>
        <w:rPr>
          <w:rStyle w:val="interface"/>
          <w:rFonts w:ascii="Verdana" w:hAnsi="Verdana"/>
          <w:color w:val="0070C0"/>
          <w:sz w:val="20"/>
          <w:szCs w:val="20"/>
        </w:rPr>
        <w:t>Стрелка вверх</w:t>
      </w:r>
      <w:r>
        <w:rPr>
          <w:rFonts w:ascii="Verdana" w:hAnsi="Verdana"/>
          <w:color w:val="000000"/>
          <w:sz w:val="20"/>
          <w:szCs w:val="20"/>
        </w:rPr>
        <w:t>, </w:t>
      </w:r>
      <w:r>
        <w:rPr>
          <w:rStyle w:val="interface"/>
          <w:rFonts w:ascii="Verdana" w:hAnsi="Verdana"/>
          <w:color w:val="0070C0"/>
          <w:sz w:val="20"/>
          <w:szCs w:val="20"/>
        </w:rPr>
        <w:t>Стрелка вниз</w:t>
      </w:r>
      <w:r>
        <w:rPr>
          <w:rFonts w:ascii="Verdana" w:hAnsi="Verdana"/>
          <w:color w:val="000000"/>
          <w:sz w:val="20"/>
          <w:szCs w:val="20"/>
        </w:rPr>
        <w:t>, </w:t>
      </w:r>
      <w:r>
        <w:rPr>
          <w:rStyle w:val="interface"/>
          <w:rFonts w:ascii="Verdana" w:hAnsi="Verdana"/>
          <w:color w:val="0070C0"/>
          <w:sz w:val="20"/>
          <w:szCs w:val="20"/>
        </w:rPr>
        <w:t>Стрелка вправо</w:t>
      </w:r>
      <w:r>
        <w:rPr>
          <w:rFonts w:ascii="Verdana" w:hAnsi="Verdana"/>
          <w:color w:val="000000"/>
          <w:sz w:val="20"/>
          <w:szCs w:val="20"/>
        </w:rPr>
        <w:t> и </w:t>
      </w:r>
      <w:r>
        <w:rPr>
          <w:rStyle w:val="interface"/>
          <w:rFonts w:ascii="Verdana" w:hAnsi="Verdana"/>
          <w:color w:val="0070C0"/>
          <w:sz w:val="20"/>
          <w:szCs w:val="20"/>
        </w:rPr>
        <w:t>Стрелка влево</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Комбинации клавиш</w:t>
      </w:r>
      <w:r>
        <w:rPr>
          <w:rFonts w:ascii="Verdana" w:hAnsi="Verdana"/>
          <w:color w:val="000000"/>
          <w:sz w:val="20"/>
          <w:szCs w:val="20"/>
        </w:rPr>
        <w:t>.</w:t>
      </w:r>
      <w:r>
        <w:rPr>
          <w:rStyle w:val="11"/>
          <w:rFonts w:ascii="Verdana" w:hAnsi="Verdana"/>
          <w:color w:val="000000"/>
          <w:sz w:val="20"/>
          <w:szCs w:val="20"/>
        </w:rPr>
        <w:t> </w:t>
      </w:r>
      <w:r>
        <w:rPr>
          <w:rFonts w:ascii="Verdana" w:hAnsi="Verdana"/>
          <w:color w:val="000000"/>
          <w:sz w:val="20"/>
          <w:szCs w:val="20"/>
        </w:rPr>
        <w:t>Когда для выполнения какой-либо команды необходимо нажать комбинацию из двух клавиш, она дается в виде </w:t>
      </w:r>
      <w:r>
        <w:rPr>
          <w:rStyle w:val="interface"/>
          <w:rFonts w:ascii="Verdana" w:hAnsi="Verdana"/>
          <w:color w:val="0070C0"/>
          <w:sz w:val="20"/>
          <w:szCs w:val="20"/>
        </w:rPr>
        <w:t>Ctrl + F3</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Обозначения кнопок</w:t>
      </w:r>
      <w:r>
        <w:rPr>
          <w:rFonts w:ascii="Verdana" w:hAnsi="Verdana"/>
          <w:color w:val="000000"/>
          <w:sz w:val="20"/>
          <w:szCs w:val="20"/>
        </w:rPr>
        <w:t>.</w:t>
      </w:r>
      <w:r>
        <w:rPr>
          <w:rStyle w:val="11"/>
          <w:rFonts w:ascii="Verdana" w:hAnsi="Verdana"/>
          <w:color w:val="000000"/>
          <w:sz w:val="20"/>
          <w:szCs w:val="20"/>
        </w:rPr>
        <w:t> </w:t>
      </w:r>
      <w:r>
        <w:rPr>
          <w:rFonts w:ascii="Verdana" w:hAnsi="Verdana"/>
          <w:color w:val="000000"/>
          <w:sz w:val="20"/>
          <w:szCs w:val="20"/>
        </w:rPr>
        <w:t>Наименования кнопок в форме будут даваться их названиями без кавычек, например, </w:t>
      </w:r>
      <w:r>
        <w:rPr>
          <w:rStyle w:val="interface"/>
          <w:rFonts w:ascii="Verdana" w:hAnsi="Verdana"/>
          <w:color w:val="0070C0"/>
          <w:sz w:val="20"/>
          <w:szCs w:val="20"/>
        </w:rPr>
        <w:t>ОК</w:t>
      </w:r>
      <w:r>
        <w:rPr>
          <w:rFonts w:ascii="Verdana" w:hAnsi="Verdana"/>
          <w:color w:val="000000"/>
          <w:sz w:val="20"/>
          <w:szCs w:val="20"/>
        </w:rPr>
        <w:t>, </w:t>
      </w:r>
      <w:r>
        <w:rPr>
          <w:rStyle w:val="interface"/>
          <w:rFonts w:ascii="Verdana" w:hAnsi="Verdana"/>
          <w:color w:val="0070C0"/>
          <w:sz w:val="20"/>
          <w:szCs w:val="20"/>
        </w:rPr>
        <w:t>Отмена</w:t>
      </w:r>
      <w:r>
        <w:rPr>
          <w:rFonts w:ascii="Verdana" w:hAnsi="Verdana"/>
          <w:color w:val="000000"/>
          <w:sz w:val="20"/>
          <w:szCs w:val="20"/>
        </w:rPr>
        <w:t>, </w:t>
      </w:r>
      <w:r>
        <w:rPr>
          <w:rStyle w:val="interface"/>
          <w:rFonts w:ascii="Verdana" w:hAnsi="Verdana"/>
          <w:color w:val="0070C0"/>
          <w:sz w:val="20"/>
          <w:szCs w:val="20"/>
        </w:rPr>
        <w:t>Удалить</w:t>
      </w:r>
      <w:r>
        <w:rPr>
          <w:rFonts w:ascii="Verdana" w:hAnsi="Verdana"/>
          <w:color w:val="000000"/>
          <w:sz w:val="20"/>
          <w:szCs w:val="20"/>
        </w:rPr>
        <w:t> и так далее.</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Ключевые слова встроенного языка</w:t>
      </w:r>
      <w:r>
        <w:rPr>
          <w:rFonts w:ascii="Verdana" w:hAnsi="Verdana"/>
          <w:color w:val="000000"/>
          <w:sz w:val="20"/>
          <w:szCs w:val="20"/>
        </w:rPr>
        <w:t>. Ключевые слова встроенного языка системы «1С:Предприятие» выделяются шрифтом и пишутся так, как в программных модулях: </w:t>
      </w:r>
      <w:r>
        <w:rPr>
          <w:rStyle w:val="term"/>
          <w:rFonts w:ascii="Courier New" w:hAnsi="Courier New" w:cs="Courier New"/>
          <w:color w:val="AC3333"/>
          <w:sz w:val="20"/>
          <w:szCs w:val="20"/>
        </w:rPr>
        <w:t>РабочаяДата</w:t>
      </w:r>
      <w:r>
        <w:rPr>
          <w:rFonts w:ascii="Verdana" w:hAnsi="Verdana"/>
          <w:color w:val="000000"/>
          <w:sz w:val="20"/>
          <w:szCs w:val="20"/>
        </w:rPr>
        <w:t>. В тексте также будут встречаться ссылки на описания разделов или элементов встроенного языка (свойства, методы и т. д.). С данными описаниями можно ознакомиться в справке (ветвь </w:t>
      </w:r>
      <w:r>
        <w:rPr>
          <w:rStyle w:val="interface"/>
          <w:rFonts w:ascii="Verdana" w:hAnsi="Verdana"/>
          <w:color w:val="0070C0"/>
          <w:sz w:val="20"/>
          <w:szCs w:val="20"/>
        </w:rPr>
        <w:t>Встроенный язык</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Описание действия с помощью меню</w:t>
      </w:r>
      <w:r>
        <w:rPr>
          <w:rFonts w:ascii="Verdana" w:hAnsi="Verdana"/>
          <w:color w:val="000000"/>
          <w:sz w:val="20"/>
          <w:szCs w:val="20"/>
        </w:rPr>
        <w:t>. Для описания выбора пункта меню используется следующая конструкция: </w:t>
      </w:r>
      <w:r>
        <w:rPr>
          <w:rStyle w:val="interface"/>
          <w:rFonts w:ascii="Verdana" w:hAnsi="Verdana"/>
          <w:color w:val="0070C0"/>
          <w:sz w:val="20"/>
          <w:szCs w:val="20"/>
        </w:rPr>
        <w:t xml:space="preserve">Меню </w:t>
      </w:r>
      <w:r>
        <w:rPr>
          <w:rStyle w:val="interface"/>
          <w:rFonts w:ascii="Verdana" w:hAnsi="Verdana"/>
          <w:color w:val="0070C0"/>
          <w:sz w:val="20"/>
          <w:szCs w:val="20"/>
        </w:rPr>
        <w:noBreakHyphen/>
        <w:t xml:space="preserve"> Подменю </w:t>
      </w:r>
      <w:r>
        <w:rPr>
          <w:rStyle w:val="interface"/>
          <w:rFonts w:ascii="Verdana" w:hAnsi="Verdana"/>
          <w:color w:val="0070C0"/>
          <w:sz w:val="20"/>
          <w:szCs w:val="20"/>
        </w:rPr>
        <w:noBreakHyphen/>
        <w:t xml:space="preserve"> Подменю </w:t>
      </w:r>
      <w:r>
        <w:rPr>
          <w:rStyle w:val="interface"/>
          <w:rFonts w:ascii="Verdana" w:hAnsi="Verdana"/>
          <w:color w:val="0070C0"/>
          <w:sz w:val="20"/>
          <w:szCs w:val="20"/>
        </w:rPr>
        <w:noBreakHyphen/>
        <w:t xml:space="preserve"> … </w:t>
      </w:r>
      <w:r>
        <w:rPr>
          <w:rStyle w:val="interface"/>
          <w:rFonts w:ascii="Verdana" w:hAnsi="Verdana"/>
          <w:color w:val="0070C0"/>
          <w:sz w:val="20"/>
          <w:szCs w:val="20"/>
        </w:rPr>
        <w:noBreakHyphen/>
        <w:t xml:space="preserve"> Пункт</w:t>
      </w:r>
      <w:r>
        <w:rPr>
          <w:rFonts w:ascii="Verdana" w:hAnsi="Verdana"/>
          <w:color w:val="000000"/>
          <w:sz w:val="20"/>
          <w:szCs w:val="20"/>
        </w:rPr>
        <w:t>. Например: «Для выбора масштаба изображения используется пункт </w:t>
      </w:r>
      <w:r>
        <w:rPr>
          <w:rStyle w:val="interface"/>
          <w:rFonts w:ascii="Verdana" w:hAnsi="Verdana"/>
          <w:color w:val="0070C0"/>
          <w:sz w:val="20"/>
          <w:szCs w:val="20"/>
        </w:rPr>
        <w:t xml:space="preserve">Таблица </w:t>
      </w:r>
      <w:r>
        <w:rPr>
          <w:rStyle w:val="interface"/>
          <w:rFonts w:ascii="Verdana" w:hAnsi="Verdana"/>
          <w:color w:val="0070C0"/>
          <w:sz w:val="20"/>
          <w:szCs w:val="20"/>
        </w:rPr>
        <w:noBreakHyphen/>
        <w:t xml:space="preserve"> Вид </w:t>
      </w:r>
      <w:r>
        <w:rPr>
          <w:rStyle w:val="interface"/>
          <w:rFonts w:ascii="Verdana" w:hAnsi="Verdana"/>
          <w:color w:val="0070C0"/>
          <w:sz w:val="20"/>
          <w:szCs w:val="20"/>
        </w:rPr>
        <w:noBreakHyphen/>
        <w:t xml:space="preserve"> Масштаб</w:t>
      </w:r>
      <w:r>
        <w:rPr>
          <w:rFonts w:ascii="Verdana" w:hAnsi="Verdana"/>
          <w:color w:val="000000"/>
          <w:sz w:val="20"/>
          <w:szCs w:val="20"/>
        </w:rPr>
        <w:t>, что эквивалентно тексту: «Для выбора масштаба изображения используется пункт </w:t>
      </w:r>
      <w:r>
        <w:rPr>
          <w:rStyle w:val="interface"/>
          <w:rFonts w:ascii="Verdana" w:hAnsi="Verdana"/>
          <w:color w:val="0070C0"/>
          <w:sz w:val="20"/>
          <w:szCs w:val="20"/>
        </w:rPr>
        <w:t>Масштаб</w:t>
      </w:r>
      <w:r>
        <w:rPr>
          <w:rFonts w:ascii="Verdana" w:hAnsi="Verdana"/>
          <w:color w:val="000000"/>
          <w:sz w:val="20"/>
          <w:szCs w:val="20"/>
        </w:rPr>
        <w:t> подменю </w:t>
      </w:r>
      <w:r>
        <w:rPr>
          <w:rStyle w:val="interface"/>
          <w:rFonts w:ascii="Verdana" w:hAnsi="Verdana"/>
          <w:color w:val="0070C0"/>
          <w:sz w:val="20"/>
          <w:szCs w:val="20"/>
        </w:rPr>
        <w:t>Вид</w:t>
      </w:r>
      <w:r>
        <w:rPr>
          <w:rFonts w:ascii="Verdana" w:hAnsi="Verdana"/>
          <w:color w:val="000000"/>
          <w:sz w:val="20"/>
          <w:szCs w:val="20"/>
        </w:rPr>
        <w:t> меню </w:t>
      </w:r>
      <w:r>
        <w:rPr>
          <w:rStyle w:val="interface"/>
          <w:rFonts w:ascii="Verdana" w:hAnsi="Verdana"/>
          <w:color w:val="0070C0"/>
          <w:sz w:val="20"/>
          <w:szCs w:val="20"/>
        </w:rPr>
        <w:t>Таблица</w:t>
      </w:r>
      <w:r>
        <w:rPr>
          <w:rFonts w:ascii="Verdana" w:hAnsi="Verdana"/>
          <w:color w:val="000000"/>
          <w:sz w:val="20"/>
          <w:szCs w:val="20"/>
        </w:rPr>
        <w:t> главного меню программы». Если выбор осуществляется не из главного меню программы, то это указывается дополнительно.</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Режимы работы системы «1С:Предприятие»</w:t>
      </w:r>
      <w:r>
        <w:rPr>
          <w:rFonts w:ascii="Verdana" w:hAnsi="Verdana"/>
          <w:color w:val="000000"/>
          <w:sz w:val="20"/>
          <w:szCs w:val="20"/>
        </w:rPr>
        <w:t xml:space="preserve">. Система «1С:Предприятие» работает в двух режимах: настройки и проверки конфигурации (далее в Руководстве </w:t>
      </w:r>
      <w:r>
        <w:rPr>
          <w:rFonts w:ascii="Verdana" w:hAnsi="Verdana"/>
          <w:color w:val="000000"/>
          <w:sz w:val="20"/>
          <w:szCs w:val="20"/>
        </w:rPr>
        <w:noBreakHyphen/>
        <w:t xml:space="preserve"> режим Конфигуратор или конфигуратор, когда в Руководстве описывается работа по созданию или изменению конфигурации) и исполнения конфигурации (далее в Руководстве </w:t>
      </w:r>
      <w:r>
        <w:rPr>
          <w:rFonts w:ascii="Verdana" w:hAnsi="Verdana"/>
          <w:color w:val="000000"/>
          <w:sz w:val="20"/>
          <w:szCs w:val="20"/>
        </w:rPr>
        <w:noBreakHyphen/>
        <w:t xml:space="preserve"> режим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данном Руководстве «пользователем» будет называться специалист, выполняющий разработку или сопровождение конфигурации.</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%SYSTEMROOT%</w:t>
      </w:r>
      <w:r>
        <w:rPr>
          <w:rFonts w:ascii="Verdana" w:hAnsi="Verdana"/>
          <w:color w:val="000000"/>
          <w:sz w:val="20"/>
          <w:szCs w:val="20"/>
        </w:rPr>
        <w:t> означает переменную окружения ОС Windows, которая содержит путь к каталогу установки операционной системы. При установке и настройке ОС по умолчанию этот путь выглядит следующим образом:</w:t>
      </w:r>
    </w:p>
    <w:p w:rsidR="00304342" w:rsidRDefault="00304342" w:rsidP="00304342">
      <w:pPr>
        <w:pStyle w:val="HTML"/>
        <w:shd w:val="clear" w:color="auto" w:fill="E6E6E6"/>
        <w:rPr>
          <w:color w:val="000000"/>
        </w:rPr>
      </w:pPr>
      <w:r>
        <w:rPr>
          <w:color w:val="000000"/>
        </w:rPr>
        <w:t>C:\Windows</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%USERPROFILE%</w:t>
      </w:r>
      <w:r>
        <w:rPr>
          <w:rFonts w:ascii="Verdana" w:hAnsi="Verdana"/>
          <w:color w:val="000000"/>
          <w:sz w:val="20"/>
          <w:szCs w:val="20"/>
        </w:rPr>
        <w:t> означает переменную окружения ОС Windows, которая содержит путь к каталогу профиля текущего пользователя. В случае стандартной установки (и для пользователя </w:t>
      </w:r>
      <w:r>
        <w:rPr>
          <w:rStyle w:val="interface"/>
          <w:rFonts w:ascii="Verdana" w:hAnsi="Verdana"/>
          <w:color w:val="0070C0"/>
          <w:sz w:val="20"/>
          <w:szCs w:val="20"/>
        </w:rPr>
        <w:t>Ivanov</w:t>
      </w:r>
      <w:r>
        <w:rPr>
          <w:rFonts w:ascii="Verdana" w:hAnsi="Verdana"/>
          <w:color w:val="000000"/>
          <w:sz w:val="20"/>
          <w:szCs w:val="20"/>
        </w:rPr>
        <w:t>) этот путь выглядит следующим образом:</w:t>
      </w:r>
    </w:p>
    <w:p w:rsidR="00304342" w:rsidRDefault="00304342" w:rsidP="00304342">
      <w:pPr>
        <w:pStyle w:val="HTML"/>
        <w:shd w:val="clear" w:color="auto" w:fill="E6E6E6"/>
        <w:rPr>
          <w:color w:val="000000"/>
        </w:rPr>
      </w:pPr>
      <w:r>
        <w:rPr>
          <w:color w:val="000000"/>
        </w:rPr>
        <w:lastRenderedPageBreak/>
        <w:t>C:\Documents and Settings\Ivanov</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ОС Windows Vista и выше, этот путь выглядит следующим образом:</w:t>
      </w:r>
    </w:p>
    <w:p w:rsidR="00304342" w:rsidRDefault="00304342" w:rsidP="00304342">
      <w:pPr>
        <w:pStyle w:val="HTML"/>
        <w:shd w:val="clear" w:color="auto" w:fill="E6E6E6"/>
        <w:rPr>
          <w:color w:val="000000"/>
        </w:rPr>
      </w:pPr>
      <w:r>
        <w:rPr>
          <w:color w:val="000000"/>
        </w:rPr>
        <w:t>C:\Users\Ivanov</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%APPDATA%</w:t>
      </w:r>
      <w:r>
        <w:rPr>
          <w:rFonts w:ascii="Verdana" w:hAnsi="Verdana"/>
          <w:color w:val="000000"/>
          <w:sz w:val="20"/>
          <w:szCs w:val="20"/>
        </w:rPr>
        <w:t> означает переменную окружения ОС Windows, которая содержит путь к каталогу (в профиле пользователя), где приложения хранят свои данные. В случае стандартной установки (и для пользователя </w:t>
      </w:r>
      <w:r>
        <w:rPr>
          <w:rStyle w:val="interface"/>
          <w:rFonts w:ascii="Verdana" w:hAnsi="Verdana"/>
          <w:color w:val="0070C0"/>
          <w:sz w:val="20"/>
          <w:szCs w:val="20"/>
        </w:rPr>
        <w:t>Ivanov</w:t>
      </w:r>
      <w:r>
        <w:rPr>
          <w:rFonts w:ascii="Verdana" w:hAnsi="Verdana"/>
          <w:color w:val="000000"/>
          <w:sz w:val="20"/>
          <w:szCs w:val="20"/>
        </w:rPr>
        <w:t>) этот путь выглядит следующим образом:</w:t>
      </w:r>
    </w:p>
    <w:p w:rsidR="00304342" w:rsidRPr="00304342" w:rsidRDefault="00304342" w:rsidP="00304342">
      <w:pPr>
        <w:pStyle w:val="HTML"/>
        <w:shd w:val="clear" w:color="auto" w:fill="E6E6E6"/>
        <w:rPr>
          <w:color w:val="000000"/>
          <w:lang w:val="en-US"/>
        </w:rPr>
      </w:pPr>
      <w:r w:rsidRPr="00304342">
        <w:rPr>
          <w:color w:val="000000"/>
          <w:lang w:val="en-US"/>
        </w:rPr>
        <w:t>C:\Documents and Settings\Ivanov\Application Data</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ОС Windows Vista и выше, этот путь выглядит следующим образом:</w:t>
      </w:r>
    </w:p>
    <w:p w:rsidR="00304342" w:rsidRDefault="00304342" w:rsidP="00304342">
      <w:pPr>
        <w:pStyle w:val="HTML"/>
        <w:shd w:val="clear" w:color="auto" w:fill="E6E6E6"/>
        <w:rPr>
          <w:color w:val="000000"/>
        </w:rPr>
      </w:pPr>
      <w:r>
        <w:rPr>
          <w:color w:val="000000"/>
        </w:rPr>
        <w:t>C:\Users\Ivanov\AppData\Roaming</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%LOCALAPPDATA%</w:t>
      </w:r>
      <w:r>
        <w:rPr>
          <w:rFonts w:ascii="Verdana" w:hAnsi="Verdana"/>
          <w:color w:val="000000"/>
          <w:sz w:val="20"/>
          <w:szCs w:val="20"/>
        </w:rPr>
        <w:t> означает переменную окружения ОС Windows Vista и старше, содержащую путь к каталогу (в профиле пользователя), в котором находятся данные приложения, специфичные для пользователя. В случае стандартной установки (и для пользователя </w:t>
      </w:r>
      <w:r>
        <w:rPr>
          <w:rStyle w:val="interface"/>
          <w:rFonts w:ascii="Verdana" w:hAnsi="Verdana"/>
          <w:color w:val="0070C0"/>
          <w:sz w:val="20"/>
          <w:szCs w:val="20"/>
        </w:rPr>
        <w:t>Ivanov</w:t>
      </w:r>
      <w:r>
        <w:rPr>
          <w:rFonts w:ascii="Verdana" w:hAnsi="Verdana"/>
          <w:color w:val="000000"/>
          <w:sz w:val="20"/>
          <w:szCs w:val="20"/>
        </w:rPr>
        <w:t>) этот путь выглядит следующим образом:</w:t>
      </w:r>
    </w:p>
    <w:p w:rsidR="00304342" w:rsidRDefault="00304342" w:rsidP="00304342">
      <w:pPr>
        <w:pStyle w:val="HTML"/>
        <w:shd w:val="clear" w:color="auto" w:fill="E6E6E6"/>
        <w:rPr>
          <w:color w:val="000000"/>
        </w:rPr>
      </w:pPr>
      <w:r>
        <w:rPr>
          <w:color w:val="000000"/>
        </w:rPr>
        <w:t>C:\Users\Ivanov\AppData\Local</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%ALLUSERSPROFILE%</w:t>
      </w:r>
      <w:r>
        <w:rPr>
          <w:rFonts w:ascii="Verdana" w:hAnsi="Verdana"/>
          <w:color w:val="000000"/>
          <w:sz w:val="20"/>
          <w:szCs w:val="20"/>
        </w:rPr>
        <w:t> означает переменную окружения ОС Windows, которая содержит путь к каталогу, доступному всем пользователям системы. В случае стандартной установки этот путь выглядит следующим образом:</w:t>
      </w:r>
    </w:p>
    <w:p w:rsidR="00304342" w:rsidRDefault="00304342" w:rsidP="00304342">
      <w:pPr>
        <w:pStyle w:val="HTML"/>
        <w:shd w:val="clear" w:color="auto" w:fill="E6E6E6"/>
        <w:rPr>
          <w:color w:val="000000"/>
        </w:rPr>
      </w:pPr>
      <w:r>
        <w:rPr>
          <w:color w:val="000000"/>
        </w:rPr>
        <w:t>C:\Documents and Settings\All Users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ОС Windows Vista и выше, этот путь выглядит следующим образом:</w:t>
      </w:r>
    </w:p>
    <w:p w:rsidR="00304342" w:rsidRDefault="00304342" w:rsidP="00304342">
      <w:pPr>
        <w:pStyle w:val="HTML"/>
        <w:shd w:val="clear" w:color="auto" w:fill="E6E6E6"/>
        <w:rPr>
          <w:color w:val="000000"/>
        </w:rPr>
      </w:pPr>
      <w:r>
        <w:rPr>
          <w:color w:val="000000"/>
        </w:rPr>
        <w:t>C:\ProgramData</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%PROGRAMFILES%</w:t>
      </w:r>
      <w:r>
        <w:rPr>
          <w:rFonts w:ascii="Verdana" w:hAnsi="Verdana"/>
          <w:color w:val="000000"/>
          <w:sz w:val="20"/>
          <w:szCs w:val="20"/>
        </w:rPr>
        <w:t> означает переменную окружения ОС Windows, указывающую на каталог расположения программных файлов для приложений, разрядность которых совпадает с разрядностью операционной системы. При установке и настройке ОС по умолчанию этот путь выглядит следующим образом:</w:t>
      </w:r>
    </w:p>
    <w:p w:rsidR="00304342" w:rsidRDefault="00304342" w:rsidP="00304342">
      <w:pPr>
        <w:pStyle w:val="HTML"/>
        <w:shd w:val="clear" w:color="auto" w:fill="E6E6E6"/>
        <w:rPr>
          <w:color w:val="000000"/>
        </w:rPr>
      </w:pPr>
      <w:r>
        <w:rPr>
          <w:color w:val="000000"/>
        </w:rPr>
        <w:t>C:\Program Files</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Выражение %PROGRAMFILES(x86)%</w:t>
      </w:r>
      <w:r>
        <w:rPr>
          <w:rFonts w:ascii="Verdana" w:hAnsi="Verdana"/>
          <w:color w:val="000000"/>
          <w:sz w:val="20"/>
          <w:szCs w:val="20"/>
        </w:rPr>
        <w:t> означает переменную окружения ОС Windows, указывающую на каталог расположения программных файлов для приложений, разрядность которых </w:t>
      </w:r>
      <w:r>
        <w:rPr>
          <w:rStyle w:val="bold"/>
          <w:rFonts w:ascii="Verdana" w:hAnsi="Verdana"/>
          <w:b/>
          <w:bCs/>
          <w:color w:val="000000"/>
          <w:sz w:val="20"/>
          <w:szCs w:val="20"/>
        </w:rPr>
        <w:t>не</w:t>
      </w:r>
      <w:r>
        <w:rPr>
          <w:rFonts w:ascii="Verdana" w:hAnsi="Verdana"/>
          <w:color w:val="000000"/>
          <w:sz w:val="20"/>
          <w:szCs w:val="20"/>
        </w:rPr>
        <w:t> совпадает с разрядностью операционной системы. Другими словами, в данной переменной окружения расположена ссылка на каталог расположения программных файлов 32-разрядных приложений на 64-разрядной операционной системе. При установке и настройке ОС по умолчанию этот путь выглядит следующим образом:</w:t>
      </w:r>
    </w:p>
    <w:p w:rsidR="00304342" w:rsidRDefault="00304342" w:rsidP="00304342">
      <w:pPr>
        <w:pStyle w:val="HTML"/>
        <w:shd w:val="clear" w:color="auto" w:fill="E6E6E6"/>
        <w:rPr>
          <w:color w:val="000000"/>
        </w:rPr>
      </w:pPr>
      <w:r>
        <w:rPr>
          <w:color w:val="000000"/>
        </w:rPr>
        <w:lastRenderedPageBreak/>
        <w:t>C:\Program Files (x86)</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одноименные файлы, используемые одновременно для ОС Windows и для ОС Linux, называются одинаково, вне зависимости от используемой ОС. Так, конфигурационный файл </w:t>
      </w:r>
      <w:r>
        <w:rPr>
          <w:rStyle w:val="interface"/>
          <w:rFonts w:ascii="Verdana" w:hAnsi="Verdana"/>
          <w:color w:val="0070C0"/>
          <w:sz w:val="20"/>
          <w:szCs w:val="20"/>
        </w:rPr>
        <w:t>1cestart.cfg</w:t>
      </w:r>
      <w:r>
        <w:rPr>
          <w:rFonts w:ascii="Verdana" w:hAnsi="Verdana"/>
          <w:color w:val="000000"/>
          <w:sz w:val="20"/>
          <w:szCs w:val="20"/>
        </w:rPr>
        <w:t> в книге будет указан именно так, при этом в ОС Windows он будет называться </w:t>
      </w:r>
      <w:r>
        <w:rPr>
          <w:rStyle w:val="interface"/>
          <w:rFonts w:ascii="Verdana" w:hAnsi="Verdana"/>
          <w:color w:val="0070C0"/>
          <w:sz w:val="20"/>
          <w:szCs w:val="20"/>
        </w:rPr>
        <w:t>1CEStart.cfg</w:t>
      </w:r>
      <w:r>
        <w:rPr>
          <w:rFonts w:ascii="Verdana" w:hAnsi="Verdana"/>
          <w:color w:val="000000"/>
          <w:sz w:val="20"/>
          <w:szCs w:val="20"/>
        </w:rPr>
        <w:t xml:space="preserve">, а в ОС Linux </w:t>
      </w:r>
      <w:r>
        <w:rPr>
          <w:rFonts w:ascii="Verdana" w:hAnsi="Verdana"/>
          <w:color w:val="000000"/>
          <w:sz w:val="20"/>
          <w:szCs w:val="20"/>
        </w:rPr>
        <w:noBreakHyphen/>
        <w:t> </w:t>
      </w:r>
      <w:r>
        <w:rPr>
          <w:rStyle w:val="interface"/>
          <w:rFonts w:ascii="Verdana" w:hAnsi="Verdana"/>
          <w:color w:val="0070C0"/>
          <w:sz w:val="20"/>
          <w:szCs w:val="20"/>
        </w:rPr>
        <w:t>1cestart.cfg</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исполняемых файлов также не указывается расширение (если таковое присутствует). Так, исполняемый файл </w:t>
      </w:r>
      <w:r>
        <w:rPr>
          <w:rStyle w:val="interface"/>
          <w:rFonts w:ascii="Verdana" w:hAnsi="Verdana"/>
          <w:color w:val="0070C0"/>
          <w:sz w:val="20"/>
          <w:szCs w:val="20"/>
        </w:rPr>
        <w:t>1cv8.exe</w:t>
      </w:r>
      <w:r>
        <w:rPr>
          <w:rFonts w:ascii="Verdana" w:hAnsi="Verdana"/>
          <w:color w:val="000000"/>
          <w:sz w:val="20"/>
          <w:szCs w:val="20"/>
        </w:rPr>
        <w:t> будет упоминаться как </w:t>
      </w:r>
      <w:r>
        <w:rPr>
          <w:rStyle w:val="interface"/>
          <w:rFonts w:ascii="Verdana" w:hAnsi="Verdana"/>
          <w:color w:val="0070C0"/>
          <w:sz w:val="20"/>
          <w:szCs w:val="20"/>
        </w:rPr>
        <w:t>1cv8</w:t>
      </w:r>
      <w:r>
        <w:rPr>
          <w:rFonts w:ascii="Verdana" w:hAnsi="Verdana"/>
          <w:color w:val="000000"/>
          <w:sz w:val="20"/>
          <w:szCs w:val="20"/>
        </w:rPr>
        <w:t>. При этом для ОС Windows необходимо добавить расширение </w:t>
      </w:r>
      <w:r>
        <w:rPr>
          <w:rStyle w:val="interface"/>
          <w:rFonts w:ascii="Verdana" w:hAnsi="Verdana"/>
          <w:color w:val="0070C0"/>
          <w:sz w:val="20"/>
          <w:szCs w:val="20"/>
        </w:rPr>
        <w:t>.exe</w:t>
      </w:r>
      <w:r>
        <w:rPr>
          <w:rFonts w:ascii="Verdana" w:hAnsi="Verdana"/>
          <w:color w:val="000000"/>
          <w:sz w:val="20"/>
          <w:szCs w:val="20"/>
        </w:rPr>
        <w:t>, а для ОС Linux ничего добавлять не надо.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следует помнить, что регистр используемых символов важен в ОС Linux и не имеет значения в ОС Windows.</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t>Глава 1. Требования к аппаратуре и программному обеспечению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Текущий список поддерживаемых дистрибутивов серверных операционных систем и систем управления базами данных опубликован на сайте </w:t>
      </w:r>
      <w:hyperlink r:id="rId35" w:tgtFrame="_blank" w:history="1">
        <w:r>
          <w:rPr>
            <w:rStyle w:val="a4"/>
            <w:rFonts w:ascii="Verdana" w:hAnsi="Verdana"/>
            <w:color w:val="800080"/>
            <w:sz w:val="20"/>
            <w:szCs w:val="20"/>
          </w:rPr>
          <w:t>http://www.v8.1c.ru/requirements/</w:t>
        </w:r>
      </w:hyperlink>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Разрядность сервера «1С:Предприятия» не связана с разрядностью СУБД. Совместно могут использоваться серверы (сервер «1С:Предприятия» и СУБД) разной разрядности.</w:t>
      </w:r>
    </w:p>
    <w:p w:rsidR="00304342" w:rsidRDefault="00304342" w:rsidP="00304342">
      <w:pPr>
        <w:pStyle w:val="2"/>
        <w:rPr>
          <w:rFonts w:ascii="Verdana" w:hAnsi="Verdana"/>
          <w:color w:val="000000"/>
          <w:sz w:val="28"/>
          <w:szCs w:val="28"/>
        </w:rPr>
      </w:pPr>
      <w:bookmarkStart w:id="13" w:name="_ref331778926"/>
      <w:bookmarkStart w:id="14" w:name="_ref331778925"/>
      <w:bookmarkStart w:id="15" w:name="_ref326776853"/>
      <w:bookmarkStart w:id="16" w:name="_ref326776852"/>
      <w:bookmarkStart w:id="17" w:name="_ref310421172"/>
      <w:bookmarkStart w:id="18" w:name="_ref310421171"/>
      <w:bookmarkStart w:id="19" w:name="_ref375309232"/>
      <w:bookmarkStart w:id="20" w:name="IssOgl1_1.1_32-разрядный_сервер"/>
      <w:bookmarkEnd w:id="13"/>
      <w:bookmarkEnd w:id="14"/>
      <w:bookmarkEnd w:id="15"/>
      <w:bookmarkEnd w:id="16"/>
      <w:bookmarkEnd w:id="17"/>
      <w:bookmarkEnd w:id="18"/>
      <w:bookmarkEnd w:id="19"/>
      <w:r>
        <w:rPr>
          <w:rFonts w:ascii="Verdana" w:hAnsi="Verdana"/>
          <w:color w:val="000000"/>
          <w:sz w:val="28"/>
          <w:szCs w:val="28"/>
        </w:rPr>
        <w:t>1.1. 32-разрядный сервер</w:t>
      </w:r>
    </w:p>
    <w:bookmarkEnd w:id="2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Требования к рабочим серверам, входящим в состав кластера серверов «1С:Предприятия»: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Операционные системы: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ОС Windows:</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Поддерживаемые версии:</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Windows: </w:t>
      </w:r>
      <w:r>
        <w:rPr>
          <w:rFonts w:ascii="Verdana" w:hAnsi="Verdana"/>
          <w:color w:val="000000"/>
          <w:sz w:val="20"/>
          <w:szCs w:val="20"/>
        </w:rPr>
        <w:t>версии</w:t>
      </w:r>
      <w:r w:rsidRPr="00304342">
        <w:rPr>
          <w:rFonts w:ascii="Verdana" w:hAnsi="Verdana"/>
          <w:color w:val="000000"/>
          <w:sz w:val="20"/>
          <w:szCs w:val="20"/>
          <w:lang w:val="en-US"/>
        </w:rPr>
        <w:t xml:space="preserve"> XP Service Pack 3, Vista Service Pack 2, 7 Service Pack 1, 8.0, 8.1.</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Windows Server: </w:t>
      </w:r>
      <w:r>
        <w:rPr>
          <w:rFonts w:ascii="Verdana" w:hAnsi="Verdana"/>
          <w:color w:val="000000"/>
          <w:sz w:val="20"/>
          <w:szCs w:val="20"/>
        </w:rPr>
        <w:t>версии</w:t>
      </w:r>
      <w:r w:rsidRPr="00304342">
        <w:rPr>
          <w:rFonts w:ascii="Verdana" w:hAnsi="Verdana"/>
          <w:color w:val="000000"/>
          <w:sz w:val="20"/>
          <w:szCs w:val="20"/>
          <w:lang w:val="en-US"/>
        </w:rPr>
        <w:t xml:space="preserve"> 2003, 2008 Service Pack 2.</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Должны быть установлены все актуальные обновления для используемой версии операционной системы.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ОС Linux:</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Поддерживаемые версии:</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Astra Linux:</w:t>
      </w:r>
    </w:p>
    <w:p w:rsidR="00304342" w:rsidRDefault="00304342" w:rsidP="00304342">
      <w:pPr>
        <w:pStyle w:val="5"/>
        <w:ind w:left="1500"/>
        <w:rPr>
          <w:rFonts w:ascii="Verdana" w:hAnsi="Verdana"/>
          <w:color w:val="000000"/>
          <w:sz w:val="20"/>
          <w:szCs w:val="20"/>
        </w:rPr>
      </w:pPr>
      <w:r>
        <w:rPr>
          <w:rFonts w:ascii="Verdana" w:hAnsi="Verdana"/>
          <w:color w:val="000000"/>
          <w:sz w:val="20"/>
          <w:szCs w:val="20"/>
        </w:rPr>
        <w:t>● Common Edition: версии 1.11, 2.12.</w:t>
      </w:r>
    </w:p>
    <w:p w:rsidR="00304342" w:rsidRDefault="00304342" w:rsidP="00304342">
      <w:pPr>
        <w:pStyle w:val="5"/>
        <w:ind w:left="1500"/>
        <w:rPr>
          <w:rFonts w:ascii="Verdana" w:hAnsi="Verdana"/>
          <w:color w:val="000000"/>
          <w:sz w:val="20"/>
          <w:szCs w:val="20"/>
        </w:rPr>
      </w:pPr>
      <w:r>
        <w:rPr>
          <w:rFonts w:ascii="Verdana" w:hAnsi="Verdana"/>
          <w:color w:val="000000"/>
          <w:sz w:val="20"/>
          <w:szCs w:val="20"/>
        </w:rPr>
        <w:t>● Special Edition: версии 1.4, 1.5, 1.6.</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lastRenderedPageBreak/>
        <w:t>● CentOS: версии 6, 7.</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Debian: версии 8, 9.</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Mint: версии 18, 19.</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Red Hat Enterprise Linux: </w:t>
      </w:r>
      <w:r>
        <w:rPr>
          <w:rFonts w:ascii="Verdana" w:hAnsi="Verdana"/>
          <w:color w:val="000000"/>
          <w:sz w:val="20"/>
          <w:szCs w:val="20"/>
        </w:rPr>
        <w:t>версии</w:t>
      </w:r>
      <w:r w:rsidRPr="00304342">
        <w:rPr>
          <w:rFonts w:ascii="Verdana" w:hAnsi="Verdana"/>
          <w:color w:val="000000"/>
          <w:sz w:val="20"/>
          <w:szCs w:val="20"/>
          <w:lang w:val="en-US"/>
        </w:rPr>
        <w:t xml:space="preserve"> 6, 7.</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Ubuntu: </w:t>
      </w:r>
      <w:r>
        <w:rPr>
          <w:rFonts w:ascii="Verdana" w:hAnsi="Verdana"/>
          <w:color w:val="000000"/>
          <w:sz w:val="20"/>
          <w:szCs w:val="20"/>
        </w:rPr>
        <w:t>версии</w:t>
      </w:r>
      <w:r w:rsidRPr="00304342">
        <w:rPr>
          <w:rFonts w:ascii="Verdana" w:hAnsi="Verdana"/>
          <w:color w:val="000000"/>
          <w:sz w:val="20"/>
          <w:szCs w:val="20"/>
          <w:lang w:val="en-US"/>
        </w:rPr>
        <w:t xml:space="preserve"> 14.04 LTS, 16.04 LTS, 18.04 LTS.</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Альт Линукс: версии 6.0 СПТ, 7.0 СПТ, Рабочая станция 7, Рабочая станция 8, Рабочая станция К 8, Сервер 7, Сервер 8, Образование 8, Альт 8 СП.</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Процессор не ниже Pentium/Xeon 2,4 ГГц. Желательно использование многопроцессорных или многоядерных машин, так как наличие нескольких процессоров/ядер благотворно сказывается на пропускной способности кластера серверов «1С:Предприятия», особенно в случае интенсивной работы нескольких пользователей.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Оперативная память не менее 2 Гбайт. И хотя рабочие процессы кластера серверов «1С:Предприятия» могут исполняться в достаточно небольших объемах памяти, при пиковых нагрузках их потребности могут быть весьма значительными.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Требуется наличие USB-порта для подключения ключа аппаратной защиты кластера серверов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Система «1С:Предприятие» поддерживает работу со следующими системами управления базами данных (СУБД):</w:t>
      </w:r>
    </w:p>
    <w:p w:rsidR="00304342" w:rsidRPr="00304342" w:rsidRDefault="00304342" w:rsidP="00304342">
      <w:pPr>
        <w:pStyle w:val="a5"/>
        <w:ind w:left="300"/>
        <w:rPr>
          <w:rFonts w:ascii="Verdana" w:hAnsi="Verdana"/>
          <w:color w:val="000000"/>
          <w:sz w:val="20"/>
          <w:szCs w:val="20"/>
          <w:lang w:val="en-US"/>
        </w:rPr>
      </w:pPr>
      <w:r w:rsidRPr="00304342">
        <w:rPr>
          <w:rFonts w:ascii="Verdana" w:hAnsi="Verdana"/>
          <w:color w:val="000000"/>
          <w:sz w:val="20"/>
          <w:szCs w:val="20"/>
          <w:lang w:val="en-US"/>
        </w:rPr>
        <w:t>● IBM DB2.</w:t>
      </w:r>
    </w:p>
    <w:p w:rsidR="00304342" w:rsidRPr="00304342" w:rsidRDefault="00304342" w:rsidP="00304342">
      <w:pPr>
        <w:pStyle w:val="a5"/>
        <w:ind w:left="300"/>
        <w:rPr>
          <w:rFonts w:ascii="Verdana" w:hAnsi="Verdana"/>
          <w:color w:val="000000"/>
          <w:sz w:val="20"/>
          <w:szCs w:val="20"/>
          <w:lang w:val="en-US"/>
        </w:rPr>
      </w:pPr>
      <w:r w:rsidRPr="00304342">
        <w:rPr>
          <w:rFonts w:ascii="Verdana" w:hAnsi="Verdana"/>
          <w:color w:val="000000"/>
          <w:sz w:val="20"/>
          <w:szCs w:val="20"/>
          <w:lang w:val="en-US"/>
        </w:rPr>
        <w:t>● Microsoft SQL Server.</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PostgreSQL.</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Подробный список версий поддерживаемых СУБД см. </w:t>
      </w:r>
      <w:hyperlink r:id="rId36" w:anchor="_ref443483110" w:history="1">
        <w:r>
          <w:rPr>
            <w:rStyle w:val="a4"/>
            <w:rFonts w:ascii="Verdana" w:hAnsi="Verdana"/>
            <w:color w:val="800080"/>
            <w:sz w:val="20"/>
            <w:szCs w:val="20"/>
          </w:rPr>
          <w:t>здесь</w:t>
        </w:r>
      </w:hyperlink>
      <w:r>
        <w:rPr>
          <w:rFonts w:ascii="Verdana" w:hAnsi="Verdana"/>
          <w:color w:val="000000"/>
          <w:sz w:val="20"/>
          <w:szCs w:val="20"/>
        </w:rPr>
        <w:t>. При установке на 32-разрядную версию операционной системы должны использовать 32-разрядные версии поддерживаемых СУБД (если таковые имеются).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Требования к компьютеру, на котором будет работать сервер СУБД </w:t>
      </w:r>
      <w:r>
        <w:rPr>
          <w:rFonts w:ascii="Verdana" w:hAnsi="Verdana"/>
          <w:color w:val="000000"/>
          <w:sz w:val="20"/>
          <w:szCs w:val="20"/>
        </w:rPr>
        <w:noBreakHyphen/>
        <w:t xml:space="preserve"> определяется требованиями к соответствующей версии СУБД и находится в документации к СУБД. Сервер СУБД не обязательно должен совпадать по разрядности с сервером «1С:Предприятие».</w:t>
      </w:r>
    </w:p>
    <w:p w:rsidR="00304342" w:rsidRDefault="00304342" w:rsidP="00304342">
      <w:pPr>
        <w:pStyle w:val="2"/>
        <w:rPr>
          <w:rFonts w:ascii="Verdana" w:hAnsi="Verdana"/>
          <w:color w:val="000000"/>
          <w:sz w:val="28"/>
          <w:szCs w:val="28"/>
        </w:rPr>
      </w:pPr>
      <w:bookmarkStart w:id="21" w:name="_ref331778930"/>
      <w:bookmarkStart w:id="22" w:name="_ref331778929"/>
      <w:bookmarkStart w:id="23" w:name="_ref310421161"/>
      <w:bookmarkStart w:id="24" w:name="_ref310421160"/>
      <w:bookmarkStart w:id="25" w:name="_ref375309236"/>
      <w:bookmarkStart w:id="26" w:name="IssOgl1_1.2_64-разрядный_сервер"/>
      <w:bookmarkEnd w:id="21"/>
      <w:bookmarkEnd w:id="22"/>
      <w:bookmarkEnd w:id="23"/>
      <w:bookmarkEnd w:id="24"/>
      <w:bookmarkEnd w:id="25"/>
      <w:r>
        <w:rPr>
          <w:rFonts w:ascii="Verdana" w:hAnsi="Verdana"/>
          <w:color w:val="000000"/>
          <w:sz w:val="28"/>
          <w:szCs w:val="28"/>
        </w:rPr>
        <w:t>1.2. 64-разрядный сервер</w:t>
      </w:r>
    </w:p>
    <w:p w:rsidR="00304342" w:rsidRDefault="00304342" w:rsidP="00304342">
      <w:pPr>
        <w:pStyle w:val="30"/>
        <w:rPr>
          <w:rFonts w:ascii="Verdana" w:hAnsi="Verdana"/>
          <w:color w:val="000000"/>
          <w:sz w:val="24"/>
          <w:szCs w:val="24"/>
        </w:rPr>
      </w:pPr>
      <w:bookmarkStart w:id="27" w:name="_ref17716530"/>
      <w:bookmarkStart w:id="28" w:name="_ref17716529"/>
      <w:bookmarkStart w:id="29" w:name="IssOgl2_1.2.1_Требования_к_серверам_пред"/>
      <w:bookmarkEnd w:id="26"/>
      <w:bookmarkEnd w:id="27"/>
      <w:bookmarkEnd w:id="28"/>
      <w:r>
        <w:rPr>
          <w:rFonts w:ascii="Verdana" w:hAnsi="Verdana"/>
          <w:color w:val="000000"/>
          <w:sz w:val="24"/>
          <w:szCs w:val="24"/>
        </w:rPr>
        <w:t>1.2.1. Требования к серверам, предназначенных для работы кластера серверов</w:t>
      </w:r>
    </w:p>
    <w:bookmarkEnd w:id="2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Требования к рабочим серверам, входящим в состав кластера серверов «1С:Предприятия»: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Операционные системы: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lastRenderedPageBreak/>
        <w:t>● ОС Windows:</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Поддерживаемые версии:</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Windows: </w:t>
      </w:r>
      <w:r>
        <w:rPr>
          <w:rFonts w:ascii="Verdana" w:hAnsi="Verdana"/>
          <w:color w:val="000000"/>
          <w:sz w:val="20"/>
          <w:szCs w:val="20"/>
        </w:rPr>
        <w:t>версии</w:t>
      </w:r>
      <w:r w:rsidRPr="00304342">
        <w:rPr>
          <w:rFonts w:ascii="Verdana" w:hAnsi="Verdana"/>
          <w:color w:val="000000"/>
          <w:sz w:val="20"/>
          <w:szCs w:val="20"/>
          <w:lang w:val="en-US"/>
        </w:rPr>
        <w:t xml:space="preserve"> XP Service Pack 3, Vista Service Pack 2, 7 Service Pack 1, 8.0, 8.1, 10.</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Windows Server: </w:t>
      </w:r>
      <w:r>
        <w:rPr>
          <w:rFonts w:ascii="Verdana" w:hAnsi="Verdana"/>
          <w:color w:val="000000"/>
          <w:sz w:val="20"/>
          <w:szCs w:val="20"/>
        </w:rPr>
        <w:t>версии</w:t>
      </w:r>
      <w:r w:rsidRPr="00304342">
        <w:rPr>
          <w:rFonts w:ascii="Verdana" w:hAnsi="Verdana"/>
          <w:color w:val="000000"/>
          <w:sz w:val="20"/>
          <w:szCs w:val="20"/>
          <w:lang w:val="en-US"/>
        </w:rPr>
        <w:t xml:space="preserve"> 2003, 2008 Service Pack 2, 2008 R2 Service Pack 1, 2012, 2012 R2, 2016.</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Должны быть установлены все актуальные обновления для используемой версии операционной системы.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ОС Linux:</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Поддерживаемые версии:</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Astra Linux:</w:t>
      </w:r>
    </w:p>
    <w:p w:rsidR="00304342" w:rsidRDefault="00304342" w:rsidP="00304342">
      <w:pPr>
        <w:pStyle w:val="5"/>
        <w:ind w:left="1500"/>
        <w:rPr>
          <w:rFonts w:ascii="Verdana" w:hAnsi="Verdana"/>
          <w:color w:val="000000"/>
          <w:sz w:val="20"/>
          <w:szCs w:val="20"/>
        </w:rPr>
      </w:pPr>
      <w:r>
        <w:rPr>
          <w:rFonts w:ascii="Verdana" w:hAnsi="Verdana"/>
          <w:color w:val="000000"/>
          <w:sz w:val="20"/>
          <w:szCs w:val="20"/>
        </w:rPr>
        <w:t>● Common Edition: версии 1.11, 2.12.</w:t>
      </w:r>
    </w:p>
    <w:p w:rsidR="00304342" w:rsidRDefault="00304342" w:rsidP="00304342">
      <w:pPr>
        <w:pStyle w:val="5"/>
        <w:ind w:left="1500"/>
        <w:rPr>
          <w:rFonts w:ascii="Verdana" w:hAnsi="Verdana"/>
          <w:color w:val="000000"/>
          <w:sz w:val="20"/>
          <w:szCs w:val="20"/>
        </w:rPr>
      </w:pPr>
      <w:r>
        <w:rPr>
          <w:rFonts w:ascii="Verdana" w:hAnsi="Verdana"/>
          <w:color w:val="000000"/>
          <w:sz w:val="20"/>
          <w:szCs w:val="20"/>
        </w:rPr>
        <w:t>● Special Edition: версии 1.4, 1.5, 1.6.</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CentOS: версии 6, 7.</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Debian: версии 8, 9.</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Mint: версии 18, 19.</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Red Hat Enterprise Linux: </w:t>
      </w:r>
      <w:r>
        <w:rPr>
          <w:rFonts w:ascii="Verdana" w:hAnsi="Verdana"/>
          <w:color w:val="000000"/>
          <w:sz w:val="20"/>
          <w:szCs w:val="20"/>
        </w:rPr>
        <w:t>версии</w:t>
      </w:r>
      <w:r w:rsidRPr="00304342">
        <w:rPr>
          <w:rFonts w:ascii="Verdana" w:hAnsi="Verdana"/>
          <w:color w:val="000000"/>
          <w:sz w:val="20"/>
          <w:szCs w:val="20"/>
          <w:lang w:val="en-US"/>
        </w:rPr>
        <w:t xml:space="preserve"> 6, 7.</w:t>
      </w:r>
    </w:p>
    <w:p w:rsidR="00304342" w:rsidRPr="00304342" w:rsidRDefault="00304342" w:rsidP="00304342">
      <w:pPr>
        <w:pStyle w:val="4"/>
        <w:ind w:left="1200"/>
        <w:rPr>
          <w:rFonts w:ascii="Verdana" w:hAnsi="Verdana"/>
          <w:color w:val="000000"/>
          <w:sz w:val="20"/>
          <w:szCs w:val="20"/>
          <w:lang w:val="en-US"/>
        </w:rPr>
      </w:pPr>
      <w:r w:rsidRPr="00304342">
        <w:rPr>
          <w:rFonts w:ascii="Verdana" w:hAnsi="Verdana"/>
          <w:color w:val="000000"/>
          <w:sz w:val="20"/>
          <w:szCs w:val="20"/>
          <w:lang w:val="en-US"/>
        </w:rPr>
        <w:t xml:space="preserve">● Ubuntu: </w:t>
      </w:r>
      <w:r>
        <w:rPr>
          <w:rFonts w:ascii="Verdana" w:hAnsi="Verdana"/>
          <w:color w:val="000000"/>
          <w:sz w:val="20"/>
          <w:szCs w:val="20"/>
        </w:rPr>
        <w:t>версии</w:t>
      </w:r>
      <w:r w:rsidRPr="00304342">
        <w:rPr>
          <w:rFonts w:ascii="Verdana" w:hAnsi="Verdana"/>
          <w:color w:val="000000"/>
          <w:sz w:val="20"/>
          <w:szCs w:val="20"/>
          <w:lang w:val="en-US"/>
        </w:rPr>
        <w:t xml:space="preserve"> 14.04 LTS, 16.04 LTS, 18.04 LTS.</w:t>
      </w:r>
    </w:p>
    <w:p w:rsidR="00304342" w:rsidRDefault="00304342" w:rsidP="00304342">
      <w:pPr>
        <w:pStyle w:val="4"/>
        <w:ind w:left="1200"/>
        <w:rPr>
          <w:rFonts w:ascii="Verdana" w:hAnsi="Verdana"/>
          <w:color w:val="000000"/>
          <w:sz w:val="20"/>
          <w:szCs w:val="20"/>
        </w:rPr>
      </w:pPr>
      <w:r>
        <w:rPr>
          <w:rFonts w:ascii="Verdana" w:hAnsi="Verdana"/>
          <w:color w:val="000000"/>
          <w:sz w:val="20"/>
          <w:szCs w:val="20"/>
        </w:rPr>
        <w:t>● Альт Линукс: версии 6.0 СПТ, 7.0 СПТ, Рабочая станция 7, Рабочая станция 8, Рабочая станция К 8, Сервер 7, Сервер 8, Образование 8, Альт 8 СП.</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Процессор с архитектурой x86-64 (Intel с поддержкой Intel 64, AMD с поддержкой AMD64). Желательно использование многопроцессорных или многоядерных машин, так как наличие нескольких процессоров/ядер благотворно сказывается на пропускной способности кластера серверов «1С:Предприятия», особенно в случае интенсивной работы нескольких пользователей.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Оперативная память не менее 2 Гбайт (рекомендуется 4 Гбайт и выше). И хотя рабочие процессы кластера серверов «1С:Предприятия» могут исполняться в достаточно небольших объемах памяти, в пиковых ситуациях их потребности могут быть весьма значительными.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Требуется наличие USB-порта для подключения ключа аппаратной защиты кластера серверов «1С:Предприятия».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Устройство чтения компакт-дисков.</w:t>
      </w:r>
    </w:p>
    <w:p w:rsidR="00304342" w:rsidRDefault="00304342" w:rsidP="00304342">
      <w:pPr>
        <w:spacing w:before="100" w:beforeAutospacing="1" w:after="100" w:afterAutospacing="1"/>
        <w:rPr>
          <w:rFonts w:ascii="Verdana" w:hAnsi="Verdana"/>
          <w:color w:val="000000"/>
          <w:sz w:val="20"/>
          <w:szCs w:val="20"/>
        </w:rPr>
      </w:pPr>
      <w:bookmarkStart w:id="30" w:name="_ref527462616"/>
      <w:r>
        <w:rPr>
          <w:rFonts w:ascii="Verdana" w:hAnsi="Verdana"/>
          <w:color w:val="000000"/>
          <w:sz w:val="20"/>
          <w:szCs w:val="20"/>
        </w:rPr>
        <w:t>Система «1С:Предприятие» поддерживает работу со следующими системами управления базами данных (СУБД):</w:t>
      </w:r>
      <w:bookmarkEnd w:id="30"/>
    </w:p>
    <w:p w:rsidR="00304342" w:rsidRPr="00304342" w:rsidRDefault="00304342" w:rsidP="00304342">
      <w:pPr>
        <w:pStyle w:val="a5"/>
        <w:ind w:left="300"/>
        <w:rPr>
          <w:rFonts w:ascii="Verdana" w:hAnsi="Verdana"/>
          <w:color w:val="000000"/>
          <w:sz w:val="20"/>
          <w:szCs w:val="20"/>
          <w:lang w:val="en-US"/>
        </w:rPr>
      </w:pPr>
      <w:r w:rsidRPr="00304342">
        <w:rPr>
          <w:rFonts w:ascii="Verdana" w:hAnsi="Verdana"/>
          <w:color w:val="000000"/>
          <w:sz w:val="20"/>
          <w:szCs w:val="20"/>
          <w:lang w:val="en-US"/>
        </w:rPr>
        <w:t>● IBM DB2.</w:t>
      </w:r>
    </w:p>
    <w:p w:rsidR="00304342" w:rsidRPr="00304342" w:rsidRDefault="00304342" w:rsidP="00304342">
      <w:pPr>
        <w:pStyle w:val="a5"/>
        <w:ind w:left="300"/>
        <w:rPr>
          <w:rFonts w:ascii="Verdana" w:hAnsi="Verdana"/>
          <w:color w:val="000000"/>
          <w:sz w:val="20"/>
          <w:szCs w:val="20"/>
          <w:lang w:val="en-US"/>
        </w:rPr>
      </w:pPr>
      <w:r w:rsidRPr="00304342">
        <w:rPr>
          <w:rFonts w:ascii="Verdana" w:hAnsi="Verdana"/>
          <w:color w:val="000000"/>
          <w:sz w:val="20"/>
          <w:szCs w:val="20"/>
          <w:lang w:val="en-US"/>
        </w:rPr>
        <w:lastRenderedPageBreak/>
        <w:t>● Microsoft SQL Server.</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PostgreSQL.</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Подробный список версий поддерживаемых СУБД см. </w:t>
      </w:r>
      <w:hyperlink r:id="rId37" w:anchor="_ref443483110" w:history="1">
        <w:r>
          <w:rPr>
            <w:rStyle w:val="a4"/>
            <w:rFonts w:ascii="Verdana" w:hAnsi="Verdana"/>
            <w:color w:val="800080"/>
            <w:sz w:val="20"/>
            <w:szCs w:val="20"/>
          </w:rPr>
          <w:t>здесь</w:t>
        </w:r>
      </w:hyperlink>
      <w:r>
        <w:rPr>
          <w:rFonts w:ascii="Verdana" w:hAnsi="Verdana"/>
          <w:color w:val="000000"/>
          <w:sz w:val="20"/>
          <w:szCs w:val="20"/>
        </w:rPr>
        <w:t>. При установке на 64-разрядную версию операционной системы должны использовать 64-разрядные версии поддерживаемых СУБД (если таковые имеются).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Требования к компьютеру, на котором будет работать сервер СУБД </w:t>
      </w:r>
      <w:r>
        <w:rPr>
          <w:rFonts w:ascii="Verdana" w:hAnsi="Verdana"/>
          <w:color w:val="000000"/>
          <w:sz w:val="20"/>
          <w:szCs w:val="20"/>
        </w:rPr>
        <w:noBreakHyphen/>
        <w:t xml:space="preserve"> определяется требованиями к соответствующей версии СУБД и находится в документации к СУБД. Сервер СУБД не обязательно должен совпадать по разрядности с сервером «1С:Предприятие».</w:t>
      </w:r>
    </w:p>
    <w:p w:rsidR="00304342" w:rsidRDefault="00304342" w:rsidP="00304342">
      <w:pPr>
        <w:pStyle w:val="30"/>
        <w:rPr>
          <w:rFonts w:ascii="Verdana" w:hAnsi="Verdana"/>
          <w:color w:val="000000"/>
          <w:sz w:val="24"/>
          <w:szCs w:val="24"/>
        </w:rPr>
      </w:pPr>
      <w:bookmarkStart w:id="31" w:name="_ref527653872"/>
      <w:bookmarkStart w:id="32" w:name="IssOgl2_1.2.2_Требования_для_работы_Дата"/>
      <w:bookmarkEnd w:id="31"/>
      <w:r>
        <w:rPr>
          <w:rFonts w:ascii="Verdana" w:hAnsi="Verdana"/>
          <w:color w:val="000000"/>
          <w:sz w:val="24"/>
          <w:szCs w:val="24"/>
        </w:rPr>
        <w:t>1.2.2. Требования для работы Дата акселератора</w:t>
      </w:r>
    </w:p>
    <w:bookmarkEnd w:id="32"/>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38"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Компьютер, на котором должен работать сервис Дата акселератора, должен удовлетворять специальным требованиям:</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64-разрядная операционная система:</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Семейство Microsoft Windows: версии 7, 8, 8.1, 10 (со всеми установленными обновлениями).</w:t>
      </w:r>
    </w:p>
    <w:p w:rsidR="00304342" w:rsidRPr="00304342" w:rsidRDefault="00304342" w:rsidP="00304342">
      <w:pPr>
        <w:pStyle w:val="21"/>
        <w:ind w:left="60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Семейство</w:t>
      </w:r>
      <w:r w:rsidRPr="00304342">
        <w:rPr>
          <w:rFonts w:ascii="Verdana" w:hAnsi="Verdana"/>
          <w:color w:val="000000"/>
          <w:sz w:val="20"/>
          <w:szCs w:val="20"/>
          <w:lang w:val="en-US"/>
        </w:rPr>
        <w:t xml:space="preserve"> Microsoft Windows Server: 2012, 2012 R2, 2016.</w:t>
      </w:r>
    </w:p>
    <w:p w:rsidR="00304342" w:rsidRPr="00304342" w:rsidRDefault="00304342" w:rsidP="00304342">
      <w:pPr>
        <w:pStyle w:val="21"/>
        <w:ind w:left="60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Семейство</w:t>
      </w:r>
      <w:r w:rsidRPr="00304342">
        <w:rPr>
          <w:rFonts w:ascii="Verdana" w:hAnsi="Verdana"/>
          <w:color w:val="000000"/>
          <w:sz w:val="20"/>
          <w:szCs w:val="20"/>
          <w:lang w:val="en-US"/>
        </w:rPr>
        <w:t xml:space="preserve"> </w:t>
      </w:r>
      <w:r>
        <w:rPr>
          <w:rFonts w:ascii="Verdana" w:hAnsi="Verdana"/>
          <w:color w:val="000000"/>
          <w:sz w:val="20"/>
          <w:szCs w:val="20"/>
        </w:rPr>
        <w:t>ОС</w:t>
      </w:r>
      <w:r w:rsidRPr="00304342">
        <w:rPr>
          <w:rFonts w:ascii="Verdana" w:hAnsi="Verdana"/>
          <w:color w:val="000000"/>
          <w:sz w:val="20"/>
          <w:szCs w:val="20"/>
          <w:lang w:val="en-US"/>
        </w:rPr>
        <w:t xml:space="preserve"> Linux: CentOS 6 </w:t>
      </w:r>
      <w:r>
        <w:rPr>
          <w:rFonts w:ascii="Verdana" w:hAnsi="Verdana"/>
          <w:color w:val="000000"/>
          <w:sz w:val="20"/>
          <w:szCs w:val="20"/>
        </w:rPr>
        <w:t>и</w:t>
      </w:r>
      <w:r w:rsidRPr="00304342">
        <w:rPr>
          <w:rFonts w:ascii="Verdana" w:hAnsi="Verdana"/>
          <w:color w:val="000000"/>
          <w:sz w:val="20"/>
          <w:szCs w:val="20"/>
          <w:lang w:val="en-US"/>
        </w:rPr>
        <w:t xml:space="preserve"> </w:t>
      </w:r>
      <w:r>
        <w:rPr>
          <w:rFonts w:ascii="Verdana" w:hAnsi="Verdana"/>
          <w:color w:val="000000"/>
          <w:sz w:val="20"/>
          <w:szCs w:val="20"/>
        </w:rPr>
        <w:t>выше</w:t>
      </w:r>
      <w:r w:rsidRPr="00304342">
        <w:rPr>
          <w:rFonts w:ascii="Verdana" w:hAnsi="Verdana"/>
          <w:color w:val="000000"/>
          <w:sz w:val="20"/>
          <w:szCs w:val="20"/>
          <w:lang w:val="en-US"/>
        </w:rPr>
        <w:t xml:space="preserve">, Red Hat Enterprise Linux 7 </w:t>
      </w:r>
      <w:r>
        <w:rPr>
          <w:rFonts w:ascii="Verdana" w:hAnsi="Verdana"/>
          <w:color w:val="000000"/>
          <w:sz w:val="20"/>
          <w:szCs w:val="20"/>
        </w:rPr>
        <w:t>и</w:t>
      </w:r>
      <w:r w:rsidRPr="00304342">
        <w:rPr>
          <w:rFonts w:ascii="Verdana" w:hAnsi="Verdana"/>
          <w:color w:val="000000"/>
          <w:sz w:val="20"/>
          <w:szCs w:val="20"/>
          <w:lang w:val="en-US"/>
        </w:rPr>
        <w:t xml:space="preserve"> </w:t>
      </w:r>
      <w:r>
        <w:rPr>
          <w:rFonts w:ascii="Verdana" w:hAnsi="Verdana"/>
          <w:color w:val="000000"/>
          <w:sz w:val="20"/>
          <w:szCs w:val="20"/>
        </w:rPr>
        <w:t>выше</w:t>
      </w:r>
      <w:r w:rsidRPr="00304342">
        <w:rPr>
          <w:rFonts w:ascii="Verdana" w:hAnsi="Verdana"/>
          <w:color w:val="000000"/>
          <w:sz w:val="20"/>
          <w:szCs w:val="20"/>
          <w:lang w:val="en-US"/>
        </w:rPr>
        <w:t xml:space="preserve">, Fedora 20 </w:t>
      </w:r>
      <w:r>
        <w:rPr>
          <w:rFonts w:ascii="Verdana" w:hAnsi="Verdana"/>
          <w:color w:val="000000"/>
          <w:sz w:val="20"/>
          <w:szCs w:val="20"/>
        </w:rPr>
        <w:t>и</w:t>
      </w:r>
      <w:r w:rsidRPr="00304342">
        <w:rPr>
          <w:rFonts w:ascii="Verdana" w:hAnsi="Verdana"/>
          <w:color w:val="000000"/>
          <w:sz w:val="20"/>
          <w:szCs w:val="20"/>
          <w:lang w:val="en-US"/>
        </w:rPr>
        <w:t xml:space="preserve"> </w:t>
      </w:r>
      <w:r>
        <w:rPr>
          <w:rFonts w:ascii="Verdana" w:hAnsi="Verdana"/>
          <w:color w:val="000000"/>
          <w:sz w:val="20"/>
          <w:szCs w:val="20"/>
        </w:rPr>
        <w:t>выше</w:t>
      </w:r>
      <w:r w:rsidRPr="00304342">
        <w:rPr>
          <w:rFonts w:ascii="Verdana" w:hAnsi="Verdana"/>
          <w:color w:val="000000"/>
          <w:sz w:val="20"/>
          <w:szCs w:val="20"/>
          <w:lang w:val="en-US"/>
        </w:rPr>
        <w:t xml:space="preserve">, Debian GNU/Linux 8 </w:t>
      </w:r>
      <w:r>
        <w:rPr>
          <w:rFonts w:ascii="Verdana" w:hAnsi="Verdana"/>
          <w:color w:val="000000"/>
          <w:sz w:val="20"/>
          <w:szCs w:val="20"/>
        </w:rPr>
        <w:t>и</w:t>
      </w:r>
      <w:r w:rsidRPr="00304342">
        <w:rPr>
          <w:rFonts w:ascii="Verdana" w:hAnsi="Verdana"/>
          <w:color w:val="000000"/>
          <w:sz w:val="20"/>
          <w:szCs w:val="20"/>
          <w:lang w:val="en-US"/>
        </w:rPr>
        <w:t xml:space="preserve"> </w:t>
      </w:r>
      <w:r>
        <w:rPr>
          <w:rFonts w:ascii="Verdana" w:hAnsi="Verdana"/>
          <w:color w:val="000000"/>
          <w:sz w:val="20"/>
          <w:szCs w:val="20"/>
        </w:rPr>
        <w:t>выше</w:t>
      </w:r>
      <w:r w:rsidRPr="00304342">
        <w:rPr>
          <w:rFonts w:ascii="Verdana" w:hAnsi="Verdana"/>
          <w:color w:val="000000"/>
          <w:sz w:val="20"/>
          <w:szCs w:val="20"/>
          <w:lang w:val="en-US"/>
        </w:rPr>
        <w:t xml:space="preserve">, Ubuntu 14.04 </w:t>
      </w:r>
      <w:r>
        <w:rPr>
          <w:rFonts w:ascii="Verdana" w:hAnsi="Verdana"/>
          <w:color w:val="000000"/>
          <w:sz w:val="20"/>
          <w:szCs w:val="20"/>
        </w:rPr>
        <w:t>и</w:t>
      </w:r>
      <w:r w:rsidRPr="00304342">
        <w:rPr>
          <w:rFonts w:ascii="Verdana" w:hAnsi="Verdana"/>
          <w:color w:val="000000"/>
          <w:sz w:val="20"/>
          <w:szCs w:val="20"/>
          <w:lang w:val="en-US"/>
        </w:rPr>
        <w:t xml:space="preserve"> </w:t>
      </w:r>
      <w:r>
        <w:rPr>
          <w:rFonts w:ascii="Verdana" w:hAnsi="Verdana"/>
          <w:color w:val="000000"/>
          <w:sz w:val="20"/>
          <w:szCs w:val="20"/>
        </w:rPr>
        <w:t>выше</w:t>
      </w:r>
      <w:r w:rsidRPr="00304342">
        <w:rPr>
          <w:rFonts w:ascii="Verdana" w:hAnsi="Verdana"/>
          <w:color w:val="000000"/>
          <w:sz w:val="20"/>
          <w:szCs w:val="20"/>
          <w:lang w:val="en-US"/>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Оперативная память:</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минимальные требования </w:t>
      </w:r>
      <w:r>
        <w:rPr>
          <w:rFonts w:ascii="Verdana" w:hAnsi="Verdana"/>
          <w:color w:val="000000"/>
          <w:sz w:val="20"/>
          <w:szCs w:val="20"/>
        </w:rPr>
        <w:noBreakHyphen/>
        <w:t xml:space="preserve"> 64 Гбайта.</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рекомендуется </w:t>
      </w:r>
      <w:r>
        <w:rPr>
          <w:rFonts w:ascii="Verdana" w:hAnsi="Verdana"/>
          <w:color w:val="000000"/>
          <w:sz w:val="20"/>
          <w:szCs w:val="20"/>
        </w:rPr>
        <w:noBreakHyphen/>
        <w:t xml:space="preserve"> 512 Гбайт.</w:t>
      </w:r>
    </w:p>
    <w:p w:rsidR="00304342" w:rsidRDefault="00304342" w:rsidP="00304342">
      <w:pPr>
        <w:pStyle w:val="2"/>
        <w:rPr>
          <w:rFonts w:ascii="Verdana" w:hAnsi="Verdana"/>
          <w:color w:val="000000"/>
          <w:sz w:val="28"/>
          <w:szCs w:val="28"/>
        </w:rPr>
      </w:pPr>
      <w:bookmarkStart w:id="33" w:name="_ref217793424"/>
      <w:bookmarkStart w:id="34" w:name="_ref229982551"/>
      <w:bookmarkStart w:id="35" w:name="_ref381976491"/>
      <w:bookmarkStart w:id="36" w:name="IssOgl1_1.3_Общие_требования_для_клиент-"/>
      <w:bookmarkEnd w:id="33"/>
      <w:bookmarkEnd w:id="34"/>
      <w:bookmarkEnd w:id="35"/>
      <w:r>
        <w:rPr>
          <w:rFonts w:ascii="Verdana" w:hAnsi="Verdana"/>
          <w:color w:val="000000"/>
          <w:sz w:val="28"/>
          <w:szCs w:val="28"/>
        </w:rPr>
        <w:t>1.3. Общие требования для клиент-серверного варианта работы</w:t>
      </w:r>
    </w:p>
    <w:p w:rsidR="00304342" w:rsidRDefault="00304342" w:rsidP="00304342">
      <w:pPr>
        <w:pStyle w:val="30"/>
        <w:rPr>
          <w:rFonts w:ascii="Verdana" w:hAnsi="Verdana"/>
          <w:color w:val="000000"/>
          <w:sz w:val="24"/>
          <w:szCs w:val="24"/>
        </w:rPr>
      </w:pPr>
      <w:bookmarkStart w:id="37" w:name="IssOgl2_1.3.1_Общие_требования"/>
      <w:bookmarkEnd w:id="36"/>
      <w:r>
        <w:rPr>
          <w:rFonts w:ascii="Verdana" w:hAnsi="Verdana"/>
          <w:color w:val="000000"/>
          <w:sz w:val="24"/>
          <w:szCs w:val="24"/>
        </w:rPr>
        <w:t>1.3.1. Общие требования</w:t>
      </w:r>
    </w:p>
    <w:bookmarkEnd w:id="3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случае если кластер серверов «1С:Предприятия» и сервер баз данных установлены на разных компьютерах, на производительность системы может существенно влиять пропускная способность сетевого соединения между компьютерами кластера серверов «1С:Предприятия» и компьютером сервера баз данных. Рекомендуется использовать сетевые карты с пропускной способностью 1 Гбит и выше для реализации следующих соединений: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lastRenderedPageBreak/>
        <w:t>● Компьютеры кластера серверов и компьютер, на котором работает СУБД основной базы данных.</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Компьютеры кластера серверов и компьютер, на котором работает СУБД копии базы данных </w:t>
      </w:r>
      <w:r>
        <w:rPr>
          <w:rFonts w:ascii="Verdana" w:hAnsi="Verdana"/>
          <w:color w:val="000000"/>
          <w:sz w:val="20"/>
          <w:szCs w:val="20"/>
        </w:rPr>
        <w:noBreakHyphen/>
        <w:t xml:space="preserve"> если используется механизм копии базы данных.</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Компьютеры кластера серверов, на котором работает сервис Дата акселератора и остальными компьютерами, входящими в состав кластера серверов </w:t>
      </w:r>
      <w:r>
        <w:rPr>
          <w:rFonts w:ascii="Verdana" w:hAnsi="Verdana"/>
          <w:color w:val="000000"/>
          <w:sz w:val="20"/>
          <w:szCs w:val="20"/>
        </w:rPr>
        <w:noBreakHyphen/>
        <w:t xml:space="preserve"> если используется механизм Дата акселератора.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поддерживается запуск клиентского приложения на виртуальной машине, если для сетевого адаптера виртуальной машины установлен тип подключения NAT, а кластер серверов «1С:Предприятия», с которым должно работать клиентское приложение, расположен на компьютере, который является хост-компьютером для виртуальной машины клиентского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необходимости использования оптимизированного механизма реструктуризации информационной базы (при использовании СУБД Microsoft SQL Server или PostgreSQL), на компьютере с сервером «1С:Предприятия» необходимо установить актуальную версию Java 1.8 разрядности, соответствующей используемой разрядности сервера «1С:Предприятия».</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ВАЖНО!</w:t>
      </w:r>
      <w:r>
        <w:rPr>
          <w:rFonts w:ascii="Verdana" w:hAnsi="Verdana"/>
          <w:color w:val="000000"/>
          <w:sz w:val="20"/>
          <w:szCs w:val="20"/>
        </w:rPr>
        <w:t> Для нормальной работы «1С:Предприятия» в варианте клиент-сервер необходимо на клиентских компьютерах отключить использование энергосберегающих режимов </w:t>
      </w:r>
      <w:r>
        <w:rPr>
          <w:rStyle w:val="interface"/>
          <w:rFonts w:ascii="Verdana" w:hAnsi="Verdana"/>
          <w:color w:val="0070C0"/>
          <w:sz w:val="20"/>
          <w:szCs w:val="20"/>
        </w:rPr>
        <w:t>Sleep</w:t>
      </w:r>
      <w:r>
        <w:rPr>
          <w:rFonts w:ascii="Verdana" w:hAnsi="Verdana"/>
          <w:color w:val="000000"/>
          <w:sz w:val="20"/>
          <w:szCs w:val="20"/>
        </w:rPr>
        <w:t>, </w:t>
      </w:r>
      <w:r>
        <w:rPr>
          <w:rStyle w:val="interface"/>
          <w:rFonts w:ascii="Verdana" w:hAnsi="Verdana"/>
          <w:color w:val="0070C0"/>
          <w:sz w:val="20"/>
          <w:szCs w:val="20"/>
        </w:rPr>
        <w:t>Standby</w:t>
      </w:r>
      <w:r>
        <w:rPr>
          <w:rFonts w:ascii="Verdana" w:hAnsi="Verdana"/>
          <w:color w:val="000000"/>
          <w:sz w:val="20"/>
          <w:szCs w:val="20"/>
        </w:rPr>
        <w:t> и </w:t>
      </w:r>
      <w:r>
        <w:rPr>
          <w:rStyle w:val="interface"/>
          <w:rFonts w:ascii="Verdana" w:hAnsi="Verdana"/>
          <w:color w:val="0070C0"/>
          <w:sz w:val="20"/>
          <w:szCs w:val="20"/>
        </w:rPr>
        <w:t>Hibernate</w:t>
      </w:r>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38" w:name="_ref21960484"/>
      <w:bookmarkStart w:id="39" w:name="IssOgl2_1.3.2_Права_пользователя"/>
      <w:bookmarkEnd w:id="38"/>
      <w:r>
        <w:rPr>
          <w:rFonts w:ascii="Verdana" w:hAnsi="Verdana"/>
          <w:color w:val="000000"/>
          <w:sz w:val="24"/>
          <w:szCs w:val="24"/>
        </w:rPr>
        <w:t>1.3.2. Права пользователя</w:t>
      </w:r>
    </w:p>
    <w:bookmarkEnd w:id="3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от чьего имени выполняются процессы кластера серверов (по умолчанию это пользователь </w:t>
      </w:r>
      <w:r>
        <w:rPr>
          <w:rStyle w:val="term"/>
          <w:rFonts w:ascii="Courier New" w:hAnsi="Courier New" w:cs="Courier New"/>
          <w:color w:val="AC3333"/>
          <w:sz w:val="20"/>
          <w:szCs w:val="20"/>
        </w:rPr>
        <w:t>USR1CV8</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Общие требования:</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Иметь полные права на каталог, указанный в качестве каталога данных кластера.</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ОС Windows:</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Право </w:t>
      </w:r>
      <w:r>
        <w:rPr>
          <w:rStyle w:val="term"/>
          <w:rFonts w:ascii="Courier New" w:hAnsi="Courier New" w:cs="Courier New"/>
          <w:color w:val="AC3333"/>
          <w:sz w:val="20"/>
          <w:szCs w:val="20"/>
        </w:rPr>
        <w:t>Список содержимого папки</w:t>
      </w:r>
      <w:r>
        <w:rPr>
          <w:rFonts w:ascii="Verdana" w:hAnsi="Verdana"/>
          <w:color w:val="000000"/>
          <w:sz w:val="20"/>
          <w:szCs w:val="20"/>
        </w:rPr>
        <w:t> (</w:t>
      </w:r>
      <w:r>
        <w:rPr>
          <w:rStyle w:val="term"/>
          <w:rFonts w:ascii="Courier New" w:hAnsi="Courier New" w:cs="Courier New"/>
          <w:color w:val="AC3333"/>
          <w:sz w:val="20"/>
          <w:szCs w:val="20"/>
        </w:rPr>
        <w:t>List folder contents</w:t>
      </w:r>
      <w:r>
        <w:rPr>
          <w:rFonts w:ascii="Verdana" w:hAnsi="Verdana"/>
          <w:color w:val="000000"/>
          <w:sz w:val="20"/>
          <w:szCs w:val="20"/>
        </w:rPr>
        <w:t>) на каталог временных файлов.</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Право </w:t>
      </w:r>
      <w:r>
        <w:rPr>
          <w:rStyle w:val="term"/>
          <w:rFonts w:ascii="Courier New" w:hAnsi="Courier New" w:cs="Courier New"/>
          <w:color w:val="AC3333"/>
          <w:sz w:val="20"/>
          <w:szCs w:val="20"/>
        </w:rPr>
        <w:t>Вход в качестве службы</w:t>
      </w:r>
      <w:r>
        <w:rPr>
          <w:rFonts w:ascii="Verdana" w:hAnsi="Verdana"/>
          <w:color w:val="000000"/>
          <w:sz w:val="20"/>
          <w:szCs w:val="20"/>
        </w:rPr>
        <w:t> (</w:t>
      </w:r>
      <w:r>
        <w:rPr>
          <w:rStyle w:val="term"/>
          <w:rFonts w:ascii="Courier New" w:hAnsi="Courier New" w:cs="Courier New"/>
          <w:color w:val="AC3333"/>
          <w:sz w:val="20"/>
          <w:szCs w:val="20"/>
        </w:rPr>
        <w:t>Log on as a service</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Право </w:t>
      </w:r>
      <w:r>
        <w:rPr>
          <w:rStyle w:val="term"/>
          <w:rFonts w:ascii="Courier New" w:hAnsi="Courier New" w:cs="Courier New"/>
          <w:color w:val="AC3333"/>
          <w:sz w:val="20"/>
          <w:szCs w:val="20"/>
        </w:rPr>
        <w:t>Вход в качестве пакетного задания</w:t>
      </w:r>
      <w:r>
        <w:rPr>
          <w:rFonts w:ascii="Verdana" w:hAnsi="Verdana"/>
          <w:color w:val="000000"/>
          <w:sz w:val="20"/>
          <w:szCs w:val="20"/>
        </w:rPr>
        <w:t> (</w:t>
      </w:r>
      <w:r>
        <w:rPr>
          <w:rStyle w:val="term"/>
          <w:rFonts w:ascii="Courier New" w:hAnsi="Courier New" w:cs="Courier New"/>
          <w:color w:val="AC3333"/>
          <w:sz w:val="20"/>
          <w:szCs w:val="20"/>
        </w:rPr>
        <w:t>Log on as a batch job</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Входить в группу </w:t>
      </w:r>
      <w:r>
        <w:rPr>
          <w:rStyle w:val="term"/>
          <w:rFonts w:ascii="Courier New" w:hAnsi="Courier New" w:cs="Courier New"/>
          <w:color w:val="AC3333"/>
          <w:sz w:val="20"/>
          <w:szCs w:val="20"/>
        </w:rPr>
        <w:t>Пользователи журналов производительности</w:t>
      </w:r>
      <w:r>
        <w:rPr>
          <w:rFonts w:ascii="Verdana" w:hAnsi="Verdana"/>
          <w:color w:val="000000"/>
          <w:sz w:val="20"/>
          <w:szCs w:val="20"/>
        </w:rPr>
        <w:t> (</w:t>
      </w:r>
      <w:r>
        <w:rPr>
          <w:rStyle w:val="term"/>
          <w:rFonts w:ascii="Courier New" w:hAnsi="Courier New" w:cs="Courier New"/>
          <w:color w:val="AC3333"/>
          <w:sz w:val="20"/>
          <w:szCs w:val="20"/>
        </w:rPr>
        <w:t>Performance Log Users</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ОС Linux:</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Право </w:t>
      </w:r>
      <w:r>
        <w:rPr>
          <w:rStyle w:val="term"/>
          <w:rFonts w:ascii="Courier New" w:hAnsi="Courier New" w:cs="Courier New"/>
          <w:color w:val="AC3333"/>
          <w:sz w:val="20"/>
          <w:szCs w:val="20"/>
        </w:rPr>
        <w:t>Чтение</w:t>
      </w:r>
      <w:r>
        <w:rPr>
          <w:rFonts w:ascii="Verdana" w:hAnsi="Verdana"/>
          <w:color w:val="000000"/>
          <w:sz w:val="20"/>
          <w:szCs w:val="20"/>
        </w:rPr>
        <w:t> на каталог временных файлов.</w:t>
      </w:r>
    </w:p>
    <w:p w:rsidR="00304342" w:rsidRDefault="00304342" w:rsidP="00304342">
      <w:pPr>
        <w:spacing w:before="100" w:beforeAutospacing="1" w:after="100" w:afterAutospacing="1"/>
        <w:rPr>
          <w:rFonts w:ascii="Verdana" w:hAnsi="Verdana"/>
          <w:color w:val="000000"/>
          <w:sz w:val="20"/>
          <w:szCs w:val="20"/>
        </w:rPr>
      </w:pPr>
      <w:bookmarkStart w:id="40" w:name="правапользователясервера"/>
      <w:bookmarkEnd w:id="40"/>
      <w:r>
        <w:rPr>
          <w:rFonts w:ascii="Verdana" w:hAnsi="Verdana"/>
          <w:color w:val="000000"/>
          <w:sz w:val="20"/>
          <w:szCs w:val="20"/>
        </w:rPr>
        <w:lastRenderedPageBreak/>
        <w:t>Если в системе используется файл </w:t>
      </w:r>
      <w:r>
        <w:rPr>
          <w:rStyle w:val="interface"/>
          <w:rFonts w:ascii="Verdana" w:hAnsi="Verdana"/>
          <w:color w:val="0070C0"/>
          <w:sz w:val="20"/>
          <w:szCs w:val="20"/>
        </w:rPr>
        <w:t>swpuser.ini</w:t>
      </w:r>
      <w:r>
        <w:rPr>
          <w:rFonts w:ascii="Verdana" w:hAnsi="Verdana"/>
          <w:color w:val="000000"/>
          <w:sz w:val="20"/>
          <w:szCs w:val="20"/>
        </w:rPr>
        <w:t>, то описание прав доступа, которые необходимо предоставить пользователям, приведено в описании данного конфигурационного файла (см. </w:t>
      </w:r>
      <w:hyperlink r:id="rId39"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41" w:name="IssOgl2_1.3.3_Требуемые_библиотеки_в_ОС_"/>
      <w:r>
        <w:rPr>
          <w:rFonts w:ascii="Verdana" w:hAnsi="Verdana"/>
          <w:color w:val="000000"/>
          <w:sz w:val="24"/>
          <w:szCs w:val="24"/>
        </w:rPr>
        <w:t>1.3.3. Требуемые библиотеки в ОС Linux</w:t>
      </w:r>
    </w:p>
    <w:bookmarkEnd w:id="4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некоторых возможностей сервера, работающего под управлением ОС Linux, может потребоваться наличие следующих библиотек:</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FreeType</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Имя загружаемой библиотеки: </w:t>
      </w:r>
      <w:r>
        <w:rPr>
          <w:rStyle w:val="interface"/>
          <w:rFonts w:ascii="Verdana" w:hAnsi="Verdana"/>
          <w:color w:val="0070C0"/>
          <w:sz w:val="20"/>
          <w:szCs w:val="20"/>
        </w:rPr>
        <w:t>libfreetype</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Используемая версия: 2.1.9 и выше.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Назначение:</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Для работы сервера «1С:Предприятия» в управляемом режиме;</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При использовании на сервере объектов </w:t>
      </w:r>
      <w:r>
        <w:rPr>
          <w:rStyle w:val="term"/>
          <w:rFonts w:ascii="Courier New" w:hAnsi="Courier New" w:cs="Courier New"/>
          <w:color w:val="AC3333"/>
          <w:sz w:val="20"/>
          <w:szCs w:val="20"/>
        </w:rPr>
        <w:t>Диаграмма</w:t>
      </w:r>
      <w:r>
        <w:rPr>
          <w:rFonts w:ascii="Verdana" w:hAnsi="Verdana"/>
          <w:color w:val="000000"/>
          <w:sz w:val="20"/>
          <w:szCs w:val="20"/>
        </w:rPr>
        <w:t>, </w:t>
      </w:r>
      <w:r>
        <w:rPr>
          <w:rStyle w:val="term"/>
          <w:rFonts w:ascii="Courier New" w:hAnsi="Courier New" w:cs="Courier New"/>
          <w:color w:val="AC3333"/>
          <w:sz w:val="20"/>
          <w:szCs w:val="20"/>
        </w:rPr>
        <w:t>ГрафическаяСхема</w:t>
      </w:r>
      <w:r>
        <w:rPr>
          <w:rFonts w:ascii="Verdana" w:hAnsi="Verdana"/>
          <w:color w:val="000000"/>
          <w:sz w:val="20"/>
          <w:szCs w:val="20"/>
        </w:rPr>
        <w:t>, </w:t>
      </w:r>
      <w:r>
        <w:rPr>
          <w:rStyle w:val="term"/>
          <w:rFonts w:ascii="Courier New" w:hAnsi="Courier New" w:cs="Courier New"/>
          <w:color w:val="AC3333"/>
          <w:sz w:val="20"/>
          <w:szCs w:val="20"/>
        </w:rPr>
        <w:t>ТабличныйДокумент</w:t>
      </w:r>
      <w:r>
        <w:rPr>
          <w:rFonts w:ascii="Verdana" w:hAnsi="Verdana"/>
          <w:color w:val="000000"/>
          <w:sz w:val="20"/>
          <w:szCs w:val="20"/>
        </w:rPr>
        <w:t>;</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при использовании метода </w:t>
      </w:r>
      <w:r>
        <w:rPr>
          <w:rStyle w:val="term"/>
          <w:rFonts w:ascii="Courier New" w:hAnsi="Courier New" w:cs="Courier New"/>
          <w:color w:val="AC3333"/>
          <w:sz w:val="20"/>
          <w:szCs w:val="20"/>
        </w:rPr>
        <w:t>ПолучитьКартинку()</w:t>
      </w:r>
      <w:r>
        <w:rPr>
          <w:rFonts w:ascii="Verdana" w:hAnsi="Verdana"/>
          <w:color w:val="000000"/>
          <w:sz w:val="20"/>
          <w:szCs w:val="20"/>
        </w:rPr>
        <w:t> объектов </w:t>
      </w:r>
      <w:r>
        <w:rPr>
          <w:rStyle w:val="term"/>
          <w:rFonts w:ascii="Courier New" w:hAnsi="Courier New" w:cs="Courier New"/>
          <w:color w:val="AC3333"/>
          <w:sz w:val="20"/>
          <w:szCs w:val="20"/>
        </w:rPr>
        <w:t>Диаграмма</w:t>
      </w:r>
      <w:r>
        <w:rPr>
          <w:rFonts w:ascii="Verdana" w:hAnsi="Verdana"/>
          <w:color w:val="000000"/>
          <w:sz w:val="20"/>
          <w:szCs w:val="20"/>
        </w:rPr>
        <w:t>, </w:t>
      </w:r>
      <w:r>
        <w:rPr>
          <w:rStyle w:val="term"/>
          <w:rFonts w:ascii="Courier New" w:hAnsi="Courier New" w:cs="Courier New"/>
          <w:color w:val="AC3333"/>
          <w:sz w:val="20"/>
          <w:szCs w:val="20"/>
        </w:rPr>
        <w:t>ДиаграммаГанта</w:t>
      </w:r>
      <w:r>
        <w:rPr>
          <w:rFonts w:ascii="Verdana" w:hAnsi="Verdana"/>
          <w:color w:val="000000"/>
          <w:sz w:val="20"/>
          <w:szCs w:val="20"/>
        </w:rPr>
        <w:t>, </w:t>
      </w:r>
      <w:r>
        <w:rPr>
          <w:rStyle w:val="term"/>
          <w:rFonts w:ascii="Courier New" w:hAnsi="Courier New" w:cs="Courier New"/>
          <w:color w:val="AC3333"/>
          <w:sz w:val="20"/>
          <w:szCs w:val="20"/>
        </w:rPr>
        <w:t>Дендрограмма</w:t>
      </w:r>
      <w:r>
        <w:rPr>
          <w:rFonts w:ascii="Verdana" w:hAnsi="Verdana"/>
          <w:color w:val="000000"/>
          <w:sz w:val="20"/>
          <w:szCs w:val="20"/>
        </w:rPr>
        <w:t>, </w:t>
      </w:r>
      <w:r>
        <w:rPr>
          <w:rStyle w:val="term"/>
          <w:rFonts w:ascii="Courier New" w:hAnsi="Courier New" w:cs="Courier New"/>
          <w:color w:val="AC3333"/>
          <w:sz w:val="20"/>
          <w:szCs w:val="20"/>
        </w:rPr>
        <w:t>СводнаяДиаграмма</w:t>
      </w:r>
      <w:r>
        <w:rPr>
          <w:rFonts w:ascii="Verdana" w:hAnsi="Verdana"/>
          <w:color w:val="000000"/>
          <w:sz w:val="20"/>
          <w:szCs w:val="20"/>
        </w:rPr>
        <w:t>;</w:t>
      </w:r>
    </w:p>
    <w:p w:rsidR="00304342" w:rsidRDefault="00304342" w:rsidP="00304342">
      <w:pPr>
        <w:pStyle w:val="3"/>
        <w:ind w:left="900"/>
        <w:rPr>
          <w:rFonts w:ascii="Verdana" w:hAnsi="Verdana"/>
          <w:color w:val="000000"/>
          <w:sz w:val="20"/>
          <w:szCs w:val="20"/>
        </w:rPr>
      </w:pPr>
      <w:r>
        <w:rPr>
          <w:rFonts w:ascii="Verdana" w:hAnsi="Verdana"/>
          <w:color w:val="000000"/>
          <w:sz w:val="20"/>
          <w:szCs w:val="20"/>
        </w:rPr>
        <w:t>● При выполнении операции сохранения в PDF.</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Libgsf</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Имя загружаемой библиотеки: </w:t>
      </w:r>
      <w:r>
        <w:rPr>
          <w:rStyle w:val="interface"/>
          <w:rFonts w:ascii="Verdana" w:hAnsi="Verdana"/>
          <w:color w:val="0070C0"/>
          <w:sz w:val="20"/>
          <w:szCs w:val="20"/>
        </w:rPr>
        <w:t>libgsf-1</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Используемая версия: 1.10.1 и выше.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Назначение: экспорт/импорт документов в формате XLS.</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Glib</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Имя загружаемой библиотеки: </w:t>
      </w:r>
      <w:r>
        <w:rPr>
          <w:rStyle w:val="interface"/>
          <w:rFonts w:ascii="Verdana" w:hAnsi="Verdana"/>
          <w:color w:val="0070C0"/>
          <w:sz w:val="20"/>
          <w:szCs w:val="20"/>
        </w:rPr>
        <w:t>libglib-2.0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Используемая версия: 2.12.4 и выше.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Назначение: экспорт/импорт документов в формате XLS.</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unixOdbc</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Имя загружаемой библиотеки: </w:t>
      </w:r>
      <w:r>
        <w:rPr>
          <w:rStyle w:val="interface"/>
          <w:rFonts w:ascii="Verdana" w:hAnsi="Verdana"/>
          <w:color w:val="0070C0"/>
          <w:sz w:val="20"/>
          <w:szCs w:val="20"/>
        </w:rPr>
        <w:t>libodbc</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lastRenderedPageBreak/>
        <w:t>● Используемая версия: 2.2.11 и выше.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Назначение: работа с внешними источниками данных.</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Kerberos</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Имя загружаемой библиотеки: </w:t>
      </w:r>
      <w:r>
        <w:rPr>
          <w:rStyle w:val="interface"/>
          <w:rFonts w:ascii="Verdana" w:hAnsi="Verdana"/>
          <w:color w:val="0070C0"/>
          <w:sz w:val="20"/>
          <w:szCs w:val="20"/>
        </w:rPr>
        <w:t>libkrb5</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Используемая версия: 1.4.2 и выше.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Назначение: Аутентификация средствами ОС.</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GSS-API Kerberos</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Имя загружаемой библиотеки: </w:t>
      </w:r>
      <w:r>
        <w:rPr>
          <w:rStyle w:val="interface"/>
          <w:rFonts w:ascii="Verdana" w:hAnsi="Verdana"/>
          <w:color w:val="0070C0"/>
          <w:sz w:val="20"/>
          <w:szCs w:val="20"/>
        </w:rPr>
        <w:t>libgssapi_krb5</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Используемая версия: 1.4.2 и выше.</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Назначение: Аутентификация средствами ОС.</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Microsoft Core Fonts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«1С:Предприятие» загружает библиотеку, указывая имя в виде </w:t>
      </w:r>
      <w:r>
        <w:rPr>
          <w:rStyle w:val="interface"/>
          <w:rFonts w:ascii="Verdana" w:hAnsi="Verdana"/>
          <w:color w:val="0070C0"/>
          <w:sz w:val="20"/>
          <w:szCs w:val="20"/>
        </w:rPr>
        <w:t>имя загружаемой библиотеки.so.X.Y</w:t>
      </w:r>
      <w:r>
        <w:rPr>
          <w:rFonts w:ascii="Verdana" w:hAnsi="Verdana"/>
          <w:color w:val="000000"/>
          <w:sz w:val="20"/>
          <w:szCs w:val="20"/>
        </w:rPr>
        <w:t>, где: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имя загружаемой библиотеки</w:t>
      </w:r>
      <w:r>
        <w:rPr>
          <w:rFonts w:ascii="Verdana" w:hAnsi="Verdana"/>
          <w:color w:val="000000"/>
          <w:sz w:val="20"/>
          <w:szCs w:val="20"/>
        </w:rPr>
        <w:t> </w:t>
      </w:r>
      <w:r>
        <w:rPr>
          <w:rFonts w:ascii="Verdana" w:hAnsi="Verdana"/>
          <w:color w:val="000000"/>
          <w:sz w:val="20"/>
          <w:szCs w:val="20"/>
        </w:rPr>
        <w:noBreakHyphen/>
        <w:t xml:space="preserve"> значение из вышеприведенного списка;</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so</w:t>
      </w:r>
      <w:r>
        <w:rPr>
          <w:rFonts w:ascii="Verdana" w:hAnsi="Verdana"/>
          <w:color w:val="000000"/>
          <w:sz w:val="20"/>
          <w:szCs w:val="20"/>
        </w:rPr>
        <w:t> </w:t>
      </w:r>
      <w:r>
        <w:rPr>
          <w:rFonts w:ascii="Verdana" w:hAnsi="Verdana"/>
          <w:color w:val="000000"/>
          <w:sz w:val="20"/>
          <w:szCs w:val="20"/>
        </w:rPr>
        <w:noBreakHyphen/>
        <w:t xml:space="preserve"> признак файл с библиотекой;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X.Y</w:t>
      </w:r>
      <w:r>
        <w:rPr>
          <w:rFonts w:ascii="Verdana" w:hAnsi="Verdana"/>
          <w:color w:val="000000"/>
          <w:sz w:val="20"/>
          <w:szCs w:val="20"/>
        </w:rPr>
        <w:t> </w:t>
      </w:r>
      <w:r>
        <w:rPr>
          <w:rFonts w:ascii="Verdana" w:hAnsi="Verdana"/>
          <w:color w:val="000000"/>
          <w:sz w:val="20"/>
          <w:szCs w:val="20"/>
        </w:rPr>
        <w:noBreakHyphen/>
        <w:t xml:space="preserve"> цифры суффикса присутствующей в системе библиотеки.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Используются только библиотеки, зарегистрированные в системном кеше динамического линковщика времени выполнения (данную информацию можно получить, запустив команду </w:t>
      </w:r>
      <w:r>
        <w:rPr>
          <w:rStyle w:val="interface"/>
          <w:rFonts w:ascii="Verdana" w:hAnsi="Verdana"/>
          <w:color w:val="0070C0"/>
          <w:sz w:val="20"/>
          <w:szCs w:val="20"/>
        </w:rPr>
        <w:t>ldconfig -p</w:t>
      </w:r>
      <w:r>
        <w:rPr>
          <w:rFonts w:ascii="Verdana" w:hAnsi="Verdana"/>
          <w:color w:val="000000"/>
          <w:sz w:val="20"/>
          <w:szCs w:val="20"/>
        </w:rPr>
        <w:t>). Если в системе имеется несколько версий одной библиотеки, будет загружена самая старшая версия.</w:t>
      </w:r>
    </w:p>
    <w:p w:rsidR="00304342" w:rsidRDefault="00304342" w:rsidP="00304342">
      <w:pPr>
        <w:pStyle w:val="2"/>
        <w:rPr>
          <w:rFonts w:ascii="Verdana" w:hAnsi="Verdana"/>
          <w:color w:val="000000"/>
          <w:sz w:val="28"/>
          <w:szCs w:val="28"/>
        </w:rPr>
      </w:pPr>
      <w:bookmarkStart w:id="42" w:name="_ref229283478"/>
      <w:bookmarkStart w:id="43" w:name="IssOgl1_1.4_Использование_энергосберегаю"/>
      <w:bookmarkEnd w:id="42"/>
      <w:r>
        <w:rPr>
          <w:rFonts w:ascii="Verdana" w:hAnsi="Verdana"/>
          <w:color w:val="000000"/>
          <w:sz w:val="28"/>
          <w:szCs w:val="28"/>
        </w:rPr>
        <w:t>1.4. Использование энергосберегающих режимов работы компьютера</w:t>
      </w:r>
    </w:p>
    <w:bookmarkEnd w:id="4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на компьютере запущено «1С:Предприятие», то использование энергосберегающих режимов будет возможно только при соблюдении всех нижеперечисленных условий: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ключ защиты установлен локально,</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lastRenderedPageBreak/>
        <w:t>● используется файл-серверный вариант,</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файл базы данных расположен на локальном диске.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противном случае переход в энергосберегающий режим будет запрещен независимо от вызвавшей его причины.</w:t>
      </w:r>
    </w:p>
    <w:p w:rsidR="00304342" w:rsidRDefault="00304342" w:rsidP="00304342">
      <w:pPr>
        <w:pStyle w:val="2"/>
        <w:rPr>
          <w:rFonts w:ascii="Verdana" w:hAnsi="Verdana"/>
          <w:color w:val="000000"/>
          <w:sz w:val="28"/>
          <w:szCs w:val="28"/>
        </w:rPr>
      </w:pPr>
      <w:bookmarkStart w:id="44" w:name="_ref331778934"/>
      <w:bookmarkStart w:id="45" w:name="_ref331778933"/>
      <w:bookmarkStart w:id="46" w:name="_ref310421182"/>
      <w:bookmarkStart w:id="47" w:name="_ref310421181"/>
      <w:bookmarkStart w:id="48" w:name="_ref239846481"/>
      <w:bookmarkStart w:id="49" w:name="_ref239846462"/>
      <w:bookmarkStart w:id="50" w:name="_ref238006178"/>
      <w:bookmarkStart w:id="51" w:name="_ref443483111"/>
      <w:bookmarkStart w:id="52" w:name="_ref443483110"/>
      <w:bookmarkStart w:id="53" w:name="IssOgl1_1.5_Поддерживаемые_СУБД"/>
      <w:bookmarkEnd w:id="44"/>
      <w:bookmarkEnd w:id="45"/>
      <w:bookmarkEnd w:id="46"/>
      <w:bookmarkEnd w:id="47"/>
      <w:bookmarkEnd w:id="48"/>
      <w:bookmarkEnd w:id="49"/>
      <w:bookmarkEnd w:id="50"/>
      <w:bookmarkEnd w:id="51"/>
      <w:bookmarkEnd w:id="52"/>
      <w:r>
        <w:rPr>
          <w:rFonts w:ascii="Verdana" w:hAnsi="Verdana"/>
          <w:color w:val="000000"/>
          <w:sz w:val="28"/>
          <w:szCs w:val="28"/>
        </w:rPr>
        <w:t>1.5. Поддерживаемые СУБД</w:t>
      </w:r>
    </w:p>
    <w:bookmarkEnd w:id="53"/>
    <w:p w:rsidR="00304342" w:rsidRDefault="00304342" w:rsidP="00304342">
      <w:pPr>
        <w:pStyle w:val="regularbeforetable"/>
        <w:rPr>
          <w:rFonts w:ascii="Verdana" w:hAnsi="Verdana"/>
          <w:color w:val="000000"/>
          <w:sz w:val="20"/>
          <w:szCs w:val="20"/>
        </w:rPr>
      </w:pPr>
      <w:r>
        <w:rPr>
          <w:rFonts w:ascii="Verdana" w:hAnsi="Verdana"/>
          <w:color w:val="000000"/>
          <w:sz w:val="20"/>
          <w:szCs w:val="20"/>
        </w:rPr>
        <w:t>Система «1С:Предприятие» поддерживает следующие СУБД:</w:t>
      </w:r>
    </w:p>
    <w:tbl>
      <w:tblPr>
        <w:tblW w:w="0" w:type="auto"/>
        <w:tblCellMar>
          <w:left w:w="0" w:type="dxa"/>
          <w:right w:w="0" w:type="dxa"/>
        </w:tblCellMar>
        <w:tblLook w:val="04A0" w:firstRow="1" w:lastRow="0" w:firstColumn="1" w:lastColumn="0" w:noHBand="0" w:noVBand="1"/>
      </w:tblPr>
      <w:tblGrid>
        <w:gridCol w:w="12307"/>
        <w:gridCol w:w="569"/>
        <w:gridCol w:w="569"/>
      </w:tblGrid>
      <w:tr w:rsidR="00304342" w:rsidTr="0030434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Система управления базами данных (СУБД)</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x32</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x64</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IBM DB2</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9.1.301.537</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9.5.200.353</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9.7.100.177</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0" w:tgtFrame="_blank" w:history="1">
              <w:r>
                <w:rPr>
                  <w:rStyle w:val="a4"/>
                  <w:rFonts w:ascii="Verdana" w:hAnsi="Verdana"/>
                  <w:color w:val="800080"/>
                  <w:sz w:val="20"/>
                  <w:szCs w:val="20"/>
                </w:rPr>
                <w:t>http://publib.boulder.ibm.com/infocenter/db2luw/v9r7/index.jsp</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10.1.0.872</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1" w:tgtFrame="_blank" w:history="1">
              <w:r>
                <w:rPr>
                  <w:rStyle w:val="a4"/>
                  <w:rFonts w:ascii="Verdana" w:hAnsi="Verdana"/>
                  <w:color w:val="800080"/>
                  <w:sz w:val="20"/>
                  <w:szCs w:val="20"/>
                </w:rPr>
                <w:t>http://publib.boulder.ibm.com/infocenter/db2luw/v10r1/index.jsp</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11.1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2" w:tgtFrame="_blank" w:history="1">
              <w:r>
                <w:rPr>
                  <w:rStyle w:val="a4"/>
                  <w:rFonts w:ascii="Verdana" w:hAnsi="Verdana"/>
                  <w:color w:val="800080"/>
                  <w:sz w:val="20"/>
                  <w:szCs w:val="20"/>
                </w:rPr>
                <w:t>http://www.ibm.com/support/knowledgecenter/SSEPGG_11.1.0/com.ibm.db2.luw.kc.doc/welcome.html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Microsoft SQL Server</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pPr>
              <w:spacing w:before="100" w:beforeAutospacing="1" w:after="100" w:afterAutospacing="1"/>
              <w:rPr>
                <w:rFonts w:ascii="Verdana" w:hAnsi="Verdana"/>
                <w:sz w:val="20"/>
                <w:szCs w:val="20"/>
                <w:lang w:val="en-US"/>
              </w:rPr>
            </w:pPr>
            <w:r>
              <w:rPr>
                <w:rFonts w:ascii="Verdana" w:hAnsi="Verdana"/>
                <w:sz w:val="20"/>
                <w:szCs w:val="20"/>
              </w:rPr>
              <w:t>Версия</w:t>
            </w:r>
            <w:r w:rsidRPr="00304342">
              <w:rPr>
                <w:rFonts w:ascii="Verdana" w:hAnsi="Verdana"/>
                <w:sz w:val="20"/>
                <w:szCs w:val="20"/>
                <w:lang w:val="en-US"/>
              </w:rPr>
              <w:t xml:space="preserve"> 2000 Service Pack 2 (</w:t>
            </w:r>
            <w:r>
              <w:rPr>
                <w:rFonts w:ascii="Verdana" w:hAnsi="Verdana"/>
                <w:sz w:val="20"/>
                <w:szCs w:val="20"/>
              </w:rPr>
              <w:t>рекомендуется</w:t>
            </w:r>
            <w:r w:rsidRPr="00304342">
              <w:rPr>
                <w:rFonts w:ascii="Verdana" w:hAnsi="Verdana"/>
                <w:sz w:val="20"/>
                <w:szCs w:val="20"/>
                <w:lang w:val="en-US"/>
              </w:rPr>
              <w:t xml:space="preserve"> Service Pack 4)</w:t>
            </w:r>
          </w:p>
          <w:p w:rsidR="00304342" w:rsidRPr="00304342" w:rsidRDefault="00304342">
            <w:pPr>
              <w:spacing w:before="100" w:beforeAutospacing="1" w:after="100" w:afterAutospacing="1"/>
              <w:rPr>
                <w:rFonts w:ascii="Verdana" w:hAnsi="Verdana"/>
                <w:sz w:val="20"/>
                <w:szCs w:val="20"/>
                <w:lang w:val="en-US"/>
              </w:rPr>
            </w:pPr>
            <w:r>
              <w:rPr>
                <w:rFonts w:ascii="Verdana" w:hAnsi="Verdana"/>
                <w:sz w:val="20"/>
                <w:szCs w:val="20"/>
              </w:rPr>
              <w:t>Документация</w:t>
            </w:r>
            <w:r w:rsidRPr="00304342">
              <w:rPr>
                <w:rFonts w:ascii="Verdana" w:hAnsi="Verdana"/>
                <w:sz w:val="20"/>
                <w:szCs w:val="20"/>
                <w:lang w:val="en-US"/>
              </w:rPr>
              <w:t>: </w:t>
            </w:r>
            <w:hyperlink r:id="rId43" w:tgtFrame="_blank" w:history="1">
              <w:r w:rsidRPr="00304342">
                <w:rPr>
                  <w:rStyle w:val="a4"/>
                  <w:rFonts w:ascii="Verdana" w:hAnsi="Verdana"/>
                  <w:color w:val="800080"/>
                  <w:sz w:val="20"/>
                  <w:szCs w:val="20"/>
                  <w:lang w:val="en-US"/>
                </w:rPr>
                <w:t>http://msdn.microsoft.com/ru-ru/library/aa257103</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pPr>
              <w:spacing w:before="100" w:beforeAutospacing="1" w:after="100" w:afterAutospacing="1"/>
              <w:rPr>
                <w:rFonts w:ascii="Verdana" w:hAnsi="Verdana"/>
                <w:sz w:val="20"/>
                <w:szCs w:val="20"/>
                <w:lang w:val="en-US"/>
              </w:rPr>
            </w:pPr>
            <w:r>
              <w:rPr>
                <w:rFonts w:ascii="Verdana" w:hAnsi="Verdana"/>
                <w:sz w:val="20"/>
                <w:szCs w:val="20"/>
              </w:rPr>
              <w:t>Версия</w:t>
            </w:r>
            <w:r w:rsidRPr="00304342">
              <w:rPr>
                <w:rFonts w:ascii="Verdana" w:hAnsi="Verdana"/>
                <w:sz w:val="20"/>
                <w:szCs w:val="20"/>
                <w:lang w:val="en-US"/>
              </w:rPr>
              <w:t xml:space="preserve"> 2005 Service Pack 3</w:t>
            </w:r>
          </w:p>
          <w:p w:rsidR="00304342" w:rsidRPr="00304342" w:rsidRDefault="00304342">
            <w:pPr>
              <w:spacing w:before="100" w:beforeAutospacing="1" w:after="100" w:afterAutospacing="1"/>
              <w:rPr>
                <w:rFonts w:ascii="Verdana" w:hAnsi="Verdana"/>
                <w:sz w:val="20"/>
                <w:szCs w:val="20"/>
                <w:lang w:val="en-US"/>
              </w:rPr>
            </w:pPr>
            <w:r>
              <w:rPr>
                <w:rFonts w:ascii="Verdana" w:hAnsi="Verdana"/>
                <w:sz w:val="20"/>
                <w:szCs w:val="20"/>
              </w:rPr>
              <w:t>Документация</w:t>
            </w:r>
            <w:r w:rsidRPr="00304342">
              <w:rPr>
                <w:rFonts w:ascii="Verdana" w:hAnsi="Verdana"/>
                <w:sz w:val="20"/>
                <w:szCs w:val="20"/>
                <w:lang w:val="en-US"/>
              </w:rPr>
              <w:t>: </w:t>
            </w:r>
            <w:hyperlink r:id="rId44" w:tgtFrame="_blank" w:history="1">
              <w:r w:rsidRPr="00304342">
                <w:rPr>
                  <w:rStyle w:val="a4"/>
                  <w:rFonts w:ascii="Verdana" w:hAnsi="Verdana"/>
                  <w:color w:val="800080"/>
                  <w:sz w:val="20"/>
                  <w:szCs w:val="20"/>
                  <w:lang w:val="en-US"/>
                </w:rPr>
                <w:t>http://msdn.microsoft.com/ru-ru/library/bb418498.aspx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pPr>
              <w:spacing w:before="100" w:beforeAutospacing="1" w:after="100" w:afterAutospacing="1"/>
              <w:rPr>
                <w:rFonts w:ascii="Verdana" w:hAnsi="Verdana"/>
                <w:sz w:val="20"/>
                <w:szCs w:val="20"/>
                <w:lang w:val="en-US"/>
              </w:rPr>
            </w:pPr>
            <w:r>
              <w:rPr>
                <w:rFonts w:ascii="Verdana" w:hAnsi="Verdana"/>
                <w:sz w:val="20"/>
                <w:szCs w:val="20"/>
              </w:rPr>
              <w:t>Версия</w:t>
            </w:r>
            <w:r w:rsidRPr="00304342">
              <w:rPr>
                <w:rFonts w:ascii="Verdana" w:hAnsi="Verdana"/>
                <w:sz w:val="20"/>
                <w:szCs w:val="20"/>
                <w:lang w:val="en-US"/>
              </w:rPr>
              <w:t xml:space="preserve"> 2008 Service Pack 1</w:t>
            </w:r>
          </w:p>
          <w:p w:rsidR="00304342" w:rsidRPr="00304342" w:rsidRDefault="00304342">
            <w:pPr>
              <w:spacing w:before="100" w:beforeAutospacing="1" w:after="100" w:afterAutospacing="1"/>
              <w:rPr>
                <w:rFonts w:ascii="Verdana" w:hAnsi="Verdana"/>
                <w:sz w:val="20"/>
                <w:szCs w:val="20"/>
                <w:lang w:val="en-US"/>
              </w:rPr>
            </w:pPr>
            <w:r>
              <w:rPr>
                <w:rFonts w:ascii="Verdana" w:hAnsi="Verdana"/>
                <w:sz w:val="20"/>
                <w:szCs w:val="20"/>
              </w:rPr>
              <w:lastRenderedPageBreak/>
              <w:t>Документация</w:t>
            </w:r>
            <w:r w:rsidRPr="00304342">
              <w:rPr>
                <w:rFonts w:ascii="Verdana" w:hAnsi="Verdana"/>
                <w:sz w:val="20"/>
                <w:szCs w:val="20"/>
                <w:lang w:val="en-US"/>
              </w:rPr>
              <w:t>: </w:t>
            </w:r>
            <w:hyperlink r:id="rId45" w:tgtFrame="_blank" w:history="1">
              <w:r w:rsidRPr="00304342">
                <w:rPr>
                  <w:rStyle w:val="a4"/>
                  <w:rFonts w:ascii="Verdana" w:hAnsi="Verdana"/>
                  <w:color w:val="800080"/>
                  <w:sz w:val="20"/>
                  <w:szCs w:val="20"/>
                  <w:lang w:val="en-US"/>
                </w:rPr>
                <w:t>http://msdn.microsoft.com/ru-ru/library/bb418491.aspx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W</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2008 R2</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6" w:tgtFrame="_blank" w:history="1">
              <w:r>
                <w:rPr>
                  <w:rStyle w:val="a4"/>
                  <w:rFonts w:ascii="Verdana" w:hAnsi="Verdana"/>
                  <w:color w:val="800080"/>
                  <w:sz w:val="20"/>
                  <w:szCs w:val="20"/>
                </w:rPr>
                <w:t>https://msdn.microsoft.com/ru-ru/library/hh994726.aspx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2012</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7" w:tgtFrame="_blank" w:history="1">
              <w:r>
                <w:rPr>
                  <w:rStyle w:val="a4"/>
                  <w:rFonts w:ascii="Verdana" w:hAnsi="Verdana"/>
                  <w:color w:val="800080"/>
                  <w:sz w:val="20"/>
                  <w:szCs w:val="20"/>
                </w:rPr>
                <w:t>http://msdn.microsoft.com/ru-ru/library/bb418433.aspx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2014</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8" w:tgtFrame="_blank" w:history="1">
              <w:r>
                <w:rPr>
                  <w:rStyle w:val="a4"/>
                  <w:rFonts w:ascii="Verdana" w:hAnsi="Verdana"/>
                  <w:color w:val="800080"/>
                  <w:sz w:val="20"/>
                  <w:szCs w:val="20"/>
                </w:rPr>
                <w:t>http://msdn.microsoft.com/ru-ru/library/dd631854.aspx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2016</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49" w:tgtFrame="_blank" w:history="1">
              <w:r>
                <w:rPr>
                  <w:rStyle w:val="a4"/>
                  <w:rFonts w:ascii="Verdana" w:hAnsi="Verdana"/>
                  <w:color w:val="800080"/>
                  <w:sz w:val="20"/>
                  <w:szCs w:val="20"/>
                </w:rPr>
                <w:t>https://msdn.microsoft.com/ru-ru/library/ff928358.aspx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2017</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50" w:tgtFrame="_blank" w:history="1">
              <w:r>
                <w:rPr>
                  <w:rStyle w:val="a4"/>
                  <w:rFonts w:ascii="Verdana" w:hAnsi="Verdana"/>
                  <w:color w:val="800080"/>
                  <w:sz w:val="20"/>
                  <w:szCs w:val="20"/>
                </w:rPr>
                <w:t>https://docs.microsoft.com/ru-ru/sql/?view=sql-server-2017</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Oracle Database</w:t>
            </w:r>
            <w:r>
              <w:rPr>
                <w:rFonts w:ascii="Verdana" w:hAnsi="Verdana"/>
                <w:sz w:val="20"/>
                <w:szCs w:val="20"/>
              </w:rPr>
              <w:t> (список патчей, необходимых для работы версий, приведен на сайте </w:t>
            </w:r>
            <w:hyperlink r:id="rId51" w:tgtFrame="_blank" w:history="1">
              <w:r>
                <w:rPr>
                  <w:rStyle w:val="a4"/>
                  <w:rFonts w:ascii="Verdana" w:hAnsi="Verdana"/>
                  <w:color w:val="800080"/>
                  <w:sz w:val="20"/>
                  <w:szCs w:val="20"/>
                </w:rPr>
                <w:t>http://v8.1c.ru/requirements/</w:t>
              </w:r>
            </w:hyperlink>
            <w:r>
              <w:rPr>
                <w:rFonts w:ascii="Verdana" w:hAnsi="Verdana"/>
                <w:sz w:val="20"/>
                <w:szCs w:val="20"/>
              </w:rPr>
              <w:t>)</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 xml:space="preserve">Версия 10g R2 </w:t>
            </w:r>
            <w:r>
              <w:rPr>
                <w:rFonts w:ascii="Verdana" w:hAnsi="Verdana"/>
                <w:sz w:val="20"/>
                <w:szCs w:val="20"/>
              </w:rPr>
              <w:noBreakHyphen/>
              <w:t xml:space="preserve"> 10.2.0.4</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52" w:tgtFrame="_blank" w:history="1">
              <w:r>
                <w:rPr>
                  <w:rStyle w:val="a4"/>
                  <w:rFonts w:ascii="Verdana" w:hAnsi="Verdana"/>
                  <w:color w:val="800080"/>
                  <w:sz w:val="20"/>
                  <w:szCs w:val="20"/>
                </w:rPr>
                <w:t>http://www.oracle.com/pls/db102/homepage</w:t>
              </w:r>
            </w:hyperlink>
          </w:p>
          <w:p w:rsidR="00304342" w:rsidRDefault="00304342">
            <w:pPr>
              <w:spacing w:before="100" w:beforeAutospacing="1" w:after="100" w:afterAutospacing="1"/>
              <w:rPr>
                <w:rFonts w:ascii="Verdana" w:hAnsi="Verdana"/>
                <w:sz w:val="20"/>
                <w:szCs w:val="20"/>
              </w:rPr>
            </w:pPr>
            <w:r>
              <w:rPr>
                <w:rFonts w:ascii="Verdana" w:hAnsi="Verdana"/>
                <w:sz w:val="20"/>
                <w:szCs w:val="20"/>
              </w:rPr>
              <w:t>Скачать: </w:t>
            </w:r>
            <w:hyperlink r:id="rId53" w:tgtFrame="_blank" w:history="1">
              <w:r>
                <w:rPr>
                  <w:rStyle w:val="a4"/>
                  <w:rFonts w:ascii="Verdana" w:hAnsi="Verdana"/>
                  <w:color w:val="800080"/>
                  <w:sz w:val="20"/>
                  <w:szCs w:val="20"/>
                </w:rPr>
                <w:t>http://download.oracle.com/docs/cds/B19306_01.zip</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 xml:space="preserve">Версия 11g R1 </w:t>
            </w:r>
            <w:r>
              <w:rPr>
                <w:rFonts w:ascii="Verdana" w:hAnsi="Verdana"/>
                <w:sz w:val="20"/>
                <w:szCs w:val="20"/>
              </w:rPr>
              <w:noBreakHyphen/>
              <w:t xml:space="preserve"> 11.1.0.7.0</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54" w:tgtFrame="_blank" w:history="1">
              <w:r>
                <w:rPr>
                  <w:rStyle w:val="a4"/>
                  <w:rFonts w:ascii="Verdana" w:hAnsi="Verdana"/>
                  <w:color w:val="800080"/>
                  <w:sz w:val="20"/>
                  <w:szCs w:val="20"/>
                </w:rPr>
                <w:t>http://www.oracle.com/pls/db111/homepage</w:t>
              </w:r>
            </w:hyperlink>
          </w:p>
          <w:p w:rsidR="00304342" w:rsidRDefault="00304342">
            <w:pPr>
              <w:spacing w:before="100" w:beforeAutospacing="1" w:after="100" w:afterAutospacing="1"/>
              <w:rPr>
                <w:rFonts w:ascii="Verdana" w:hAnsi="Verdana"/>
                <w:sz w:val="20"/>
                <w:szCs w:val="20"/>
              </w:rPr>
            </w:pPr>
            <w:r>
              <w:rPr>
                <w:rFonts w:ascii="Verdana" w:hAnsi="Verdana"/>
                <w:sz w:val="20"/>
                <w:szCs w:val="20"/>
              </w:rPr>
              <w:t>Скачать: </w:t>
            </w:r>
            <w:hyperlink r:id="rId55" w:tgtFrame="_blank" w:history="1">
              <w:r>
                <w:rPr>
                  <w:rStyle w:val="a4"/>
                  <w:rFonts w:ascii="Verdana" w:hAnsi="Verdana"/>
                  <w:color w:val="800080"/>
                  <w:sz w:val="20"/>
                  <w:szCs w:val="20"/>
                </w:rPr>
                <w:t>http://download.oracle.com/docs/cds/B28359_01.zip</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 xml:space="preserve">Версия 11g R2 </w:t>
            </w:r>
            <w:r>
              <w:rPr>
                <w:rFonts w:ascii="Verdana" w:hAnsi="Verdana"/>
                <w:sz w:val="20"/>
                <w:szCs w:val="20"/>
              </w:rPr>
              <w:noBreakHyphen/>
              <w:t xml:space="preserve"> 11.2.0.4.0</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56" w:tgtFrame="_blank" w:history="1">
              <w:r>
                <w:rPr>
                  <w:rStyle w:val="a4"/>
                  <w:rFonts w:ascii="Verdana" w:hAnsi="Verdana"/>
                  <w:color w:val="800080"/>
                  <w:sz w:val="20"/>
                  <w:szCs w:val="20"/>
                </w:rPr>
                <w:t>http://www.oracle.com/pls/db112/homepage</w:t>
              </w:r>
            </w:hyperlink>
          </w:p>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Скачать: </w:t>
            </w:r>
            <w:hyperlink r:id="rId57" w:tgtFrame="_blank" w:history="1">
              <w:r>
                <w:rPr>
                  <w:rStyle w:val="a4"/>
                  <w:rFonts w:ascii="Verdana" w:hAnsi="Verdana"/>
                  <w:color w:val="800080"/>
                  <w:sz w:val="20"/>
                  <w:szCs w:val="20"/>
                </w:rPr>
                <w:t>http://download.oracle.com/docs/cds/E11882_01.zip</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 xml:space="preserve">Версия 12c R1 </w:t>
            </w:r>
            <w:r>
              <w:rPr>
                <w:rFonts w:ascii="Verdana" w:hAnsi="Verdana"/>
                <w:sz w:val="20"/>
                <w:szCs w:val="20"/>
              </w:rPr>
              <w:noBreakHyphen/>
              <w:t xml:space="preserve"> 12.1.0.2</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58" w:tgtFrame="_blank" w:history="1">
              <w:r>
                <w:rPr>
                  <w:rStyle w:val="a4"/>
                  <w:rFonts w:ascii="Verdana" w:hAnsi="Verdana"/>
                  <w:color w:val="800080"/>
                  <w:sz w:val="20"/>
                  <w:szCs w:val="20"/>
                </w:rPr>
                <w:t>http://www.oracle.com/pls/db121/homepage</w:t>
              </w:r>
            </w:hyperlink>
          </w:p>
          <w:p w:rsidR="00304342" w:rsidRDefault="00304342">
            <w:pPr>
              <w:spacing w:before="100" w:beforeAutospacing="1" w:after="100" w:afterAutospacing="1"/>
              <w:rPr>
                <w:rFonts w:ascii="Verdana" w:hAnsi="Verdana"/>
                <w:sz w:val="20"/>
                <w:szCs w:val="20"/>
              </w:rPr>
            </w:pPr>
            <w:r>
              <w:rPr>
                <w:rFonts w:ascii="Verdana" w:hAnsi="Verdana"/>
                <w:sz w:val="20"/>
                <w:szCs w:val="20"/>
              </w:rPr>
              <w:t>Скачать: </w:t>
            </w:r>
            <w:hyperlink r:id="rId59" w:tgtFrame="_blank" w:history="1">
              <w:r>
                <w:rPr>
                  <w:rStyle w:val="a4"/>
                  <w:rFonts w:ascii="Verdana" w:hAnsi="Verdana"/>
                  <w:color w:val="800080"/>
                  <w:sz w:val="20"/>
                  <w:szCs w:val="20"/>
                </w:rPr>
                <w:t>http://download.oracle.com/docs/cds/database/121.zip</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L</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PostgreSQL от фирмы «1С»</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8.1.5</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0" w:tgtFrame="_blank" w:history="1">
              <w:r>
                <w:rPr>
                  <w:rStyle w:val="a4"/>
                  <w:rFonts w:ascii="Verdana" w:hAnsi="Verdana"/>
                  <w:color w:val="800080"/>
                  <w:sz w:val="20"/>
                  <w:szCs w:val="20"/>
                </w:rPr>
                <w:t>http://www.postgresql.org/docs/8.1/static/index.html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8.2.4</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1" w:tgtFrame="_blank" w:history="1">
              <w:r>
                <w:rPr>
                  <w:rStyle w:val="a4"/>
                  <w:rFonts w:ascii="Verdana" w:hAnsi="Verdana"/>
                  <w:color w:val="800080"/>
                  <w:sz w:val="20"/>
                  <w:szCs w:val="20"/>
                </w:rPr>
                <w:t>http://www.postgresql.org/docs/8.2/static/index.html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8.3.8</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2" w:tgtFrame="_blank" w:history="1">
              <w:r>
                <w:rPr>
                  <w:rStyle w:val="a4"/>
                  <w:rFonts w:ascii="Verdana" w:hAnsi="Verdana"/>
                  <w:color w:val="800080"/>
                  <w:sz w:val="20"/>
                  <w:szCs w:val="20"/>
                </w:rPr>
                <w:t>http://www.postgresql.org/docs/8.3/static/index.html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8.4.3</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3" w:tgtFrame="_blank" w:history="1">
              <w:r>
                <w:rPr>
                  <w:rStyle w:val="a4"/>
                  <w:rFonts w:ascii="Verdana" w:hAnsi="Verdana"/>
                  <w:color w:val="800080"/>
                  <w:sz w:val="20"/>
                  <w:szCs w:val="20"/>
                </w:rPr>
                <w:t>http://www.postgresql.org/docs/8.4/static/index.html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9.0.3</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4" w:tgtFrame="_blank" w:history="1">
              <w:r>
                <w:rPr>
                  <w:rStyle w:val="a4"/>
                  <w:rFonts w:ascii="Verdana" w:hAnsi="Verdana"/>
                  <w:color w:val="800080"/>
                  <w:sz w:val="20"/>
                  <w:szCs w:val="20"/>
                </w:rPr>
                <w:t>http://www.postgresql.org/docs/9.0/static/index.html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9.1.2</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5" w:tgtFrame="_blank" w:history="1">
              <w:r>
                <w:rPr>
                  <w:rStyle w:val="a4"/>
                  <w:rFonts w:ascii="Verdana" w:hAnsi="Verdana"/>
                  <w:color w:val="800080"/>
                  <w:sz w:val="20"/>
                  <w:szCs w:val="20"/>
                </w:rPr>
                <w:t>http://www.postgresql.org/docs/9.1/static/index.html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9.1.9</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9.2.4</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6" w:tgtFrame="_blank" w:history="1">
              <w:r>
                <w:rPr>
                  <w:rStyle w:val="a4"/>
                  <w:rFonts w:ascii="Verdana" w:hAnsi="Verdana"/>
                  <w:color w:val="800080"/>
                  <w:sz w:val="20"/>
                  <w:szCs w:val="20"/>
                </w:rPr>
                <w:t>http://www.postgresql.org/docs/9.2/static/index.html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Версия 9.3.4</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7" w:tgtFrame="_blank" w:history="1">
              <w:r>
                <w:rPr>
                  <w:rStyle w:val="a4"/>
                  <w:rFonts w:ascii="Verdana" w:hAnsi="Verdana"/>
                  <w:color w:val="800080"/>
                  <w:sz w:val="20"/>
                  <w:szCs w:val="20"/>
                </w:rPr>
                <w:t>http://www.postgresql.org/docs/9.3/static/index.html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9.4.2</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8" w:tgtFrame="_blank" w:history="1">
              <w:r>
                <w:rPr>
                  <w:rStyle w:val="a4"/>
                  <w:rFonts w:ascii="Verdana" w:hAnsi="Verdana"/>
                  <w:color w:val="800080"/>
                  <w:sz w:val="20"/>
                  <w:szCs w:val="20"/>
                </w:rPr>
                <w:t>https://www.postgresql.org/docs/9.4/index.html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9.4.5 из состава ОС AstraLinux Special Edition 1.5</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9.4.19</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69" w:tgtFrame="_blank" w:history="1">
              <w:r>
                <w:rPr>
                  <w:rStyle w:val="a4"/>
                  <w:rFonts w:ascii="Verdana" w:hAnsi="Verdana"/>
                  <w:color w:val="800080"/>
                  <w:sz w:val="20"/>
                  <w:szCs w:val="20"/>
                </w:rPr>
                <w:t>https://www.postgresql.org/docs/9.6/index.html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9.6.6 из состава ОС AstraLinux Special Edition 1.6</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9.6.3</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9.6.5</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9.6.6</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9.6.7</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10.3</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0" w:tgtFrame="_blank" w:history="1">
              <w:r>
                <w:rPr>
                  <w:rStyle w:val="a4"/>
                  <w:rFonts w:ascii="Verdana" w:hAnsi="Verdana"/>
                  <w:color w:val="800080"/>
                  <w:sz w:val="20"/>
                  <w:szCs w:val="20"/>
                </w:rPr>
                <w:t>https://www.postgresql.org/docs/10/index.html</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10.5</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10.8</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10.9</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PostgreSQL от фирмы PostgrePro</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9.4.19</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1" w:tgtFrame="_blank" w:history="1">
              <w:r>
                <w:rPr>
                  <w:rStyle w:val="a4"/>
                  <w:rFonts w:ascii="Verdana" w:hAnsi="Verdana"/>
                  <w:color w:val="800080"/>
                  <w:sz w:val="20"/>
                  <w:szCs w:val="20"/>
                </w:rPr>
                <w:t>https://postgrespro.ru/docs/postgresql/9.4/index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Версия 9.6.11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2" w:tgtFrame="_blank" w:history="1">
              <w:r>
                <w:rPr>
                  <w:rStyle w:val="a4"/>
                  <w:rFonts w:ascii="Verdana" w:hAnsi="Verdana"/>
                  <w:color w:val="800080"/>
                  <w:sz w:val="20"/>
                  <w:szCs w:val="20"/>
                </w:rPr>
                <w:t>https://postgrespro.ru/docs/postgresql/9.6/index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10.6</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3" w:tgtFrame="_blank" w:history="1">
              <w:r>
                <w:rPr>
                  <w:rStyle w:val="a4"/>
                  <w:rFonts w:ascii="Verdana" w:hAnsi="Verdana"/>
                  <w:color w:val="800080"/>
                  <w:sz w:val="20"/>
                  <w:szCs w:val="20"/>
                </w:rPr>
                <w:t>https://postgrespro.ru/docs/postgresql/10/index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10.9.1</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11.4.1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4" w:tgtFrame="_blank" w:history="1">
              <w:r>
                <w:rPr>
                  <w:rStyle w:val="a4"/>
                  <w:rFonts w:ascii="Verdana" w:hAnsi="Verdana"/>
                  <w:color w:val="800080"/>
                  <w:sz w:val="20"/>
                  <w:szCs w:val="20"/>
                </w:rPr>
                <w:t>https://postgrespro.ru/docs/postgresql/11/index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PostgresPro Standard</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9.6.14.1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5" w:tgtFrame="_blank" w:history="1">
              <w:r>
                <w:rPr>
                  <w:rStyle w:val="a4"/>
                  <w:rFonts w:ascii="Verdana" w:hAnsi="Verdana"/>
                  <w:color w:val="800080"/>
                  <w:sz w:val="20"/>
                  <w:szCs w:val="20"/>
                </w:rPr>
                <w:t>https://postgrespro.ru/docs/postgrespro/9.6/index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10.6</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6" w:tgtFrame="_blank" w:history="1">
              <w:r>
                <w:rPr>
                  <w:rStyle w:val="a4"/>
                  <w:rFonts w:ascii="Verdana" w:hAnsi="Verdana"/>
                  <w:color w:val="800080"/>
                  <w:sz w:val="20"/>
                  <w:szCs w:val="20"/>
                </w:rPr>
                <w:t>https://postgrespro.ru/docs/postgrespro/10/index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10.9.1</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11.4.1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7" w:tgtFrame="_blank" w:history="1">
              <w:r>
                <w:rPr>
                  <w:rStyle w:val="a4"/>
                  <w:rFonts w:ascii="Verdana" w:hAnsi="Verdana"/>
                  <w:color w:val="800080"/>
                  <w:sz w:val="20"/>
                  <w:szCs w:val="20"/>
                </w:rPr>
                <w:t>https://postgrespro.ru/docs/postgrespro/11/index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gridSpan w:val="3"/>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bold"/>
                <w:rFonts w:ascii="Verdana" w:hAnsi="Verdana"/>
                <w:b/>
                <w:bCs/>
                <w:sz w:val="20"/>
                <w:szCs w:val="20"/>
              </w:rPr>
              <w:t>PostgresPro Enterprise</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9.6.3.1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78" w:tgtFrame="_blank" w:history="1">
              <w:r>
                <w:rPr>
                  <w:rStyle w:val="a4"/>
                  <w:rFonts w:ascii="Verdana" w:hAnsi="Verdana"/>
                  <w:color w:val="800080"/>
                  <w:sz w:val="20"/>
                  <w:szCs w:val="20"/>
                </w:rPr>
                <w:t>https://postgrespro.ru/docs/enterprise/9.6/index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9.6.11</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9.6.14.1</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10.3.3</w:t>
            </w:r>
          </w:p>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Документация: </w:t>
            </w:r>
            <w:hyperlink r:id="rId79" w:tgtFrame="_blank" w:history="1">
              <w:r>
                <w:rPr>
                  <w:rStyle w:val="a4"/>
                  <w:rFonts w:ascii="Verdana" w:hAnsi="Verdana"/>
                  <w:color w:val="800080"/>
                  <w:sz w:val="20"/>
                  <w:szCs w:val="20"/>
                </w:rPr>
                <w:t>https://postgrespro.ru/docs/enterprise/10/index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10.6</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10.9.1</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11.4.1</w:t>
            </w:r>
          </w:p>
          <w:p w:rsidR="00304342" w:rsidRDefault="00304342">
            <w:pPr>
              <w:spacing w:before="100" w:beforeAutospacing="1" w:after="100" w:afterAutospacing="1"/>
              <w:rPr>
                <w:rFonts w:ascii="Verdana" w:hAnsi="Verdana"/>
                <w:sz w:val="20"/>
                <w:szCs w:val="20"/>
              </w:rPr>
            </w:pPr>
            <w:r>
              <w:rPr>
                <w:rFonts w:ascii="Verdana" w:hAnsi="Verdana"/>
                <w:sz w:val="20"/>
                <w:szCs w:val="20"/>
              </w:rPr>
              <w:t>Документация: </w:t>
            </w:r>
            <w:hyperlink r:id="rId80" w:tgtFrame="_blank" w:history="1">
              <w:r>
                <w:rPr>
                  <w:rStyle w:val="a4"/>
                  <w:rFonts w:ascii="Verdana" w:hAnsi="Verdana"/>
                  <w:color w:val="800080"/>
                  <w:sz w:val="20"/>
                  <w:szCs w:val="20"/>
                </w:rPr>
                <w:t>https://postgrespro.ru/docs/enterprise/11/index</w:t>
              </w:r>
            </w:hyperlink>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Версия 11.4.2</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rPr>
                <w:sz w:val="24"/>
                <w:szCs w:val="24"/>
              </w:rPr>
            </w:pP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WL</w:t>
            </w:r>
          </w:p>
        </w:tc>
      </w:tr>
    </w:tbl>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таблице используются следующие сокращения: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x32 </w:t>
      </w:r>
      <w:r>
        <w:rPr>
          <w:rFonts w:ascii="Verdana" w:hAnsi="Verdana"/>
          <w:color w:val="000000"/>
          <w:sz w:val="20"/>
          <w:szCs w:val="20"/>
        </w:rPr>
        <w:noBreakHyphen/>
        <w:t xml:space="preserve"> 32-разрядная версия продукта (i386, x86).</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x64 </w:t>
      </w:r>
      <w:r>
        <w:rPr>
          <w:rFonts w:ascii="Verdana" w:hAnsi="Verdana"/>
          <w:color w:val="000000"/>
          <w:sz w:val="20"/>
          <w:szCs w:val="20"/>
        </w:rPr>
        <w:noBreakHyphen/>
        <w:t xml:space="preserve"> 64-рязрядная версия продукта (x86-64, x64).</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W </w:t>
      </w:r>
      <w:r>
        <w:rPr>
          <w:rFonts w:ascii="Verdana" w:hAnsi="Verdana"/>
          <w:color w:val="000000"/>
          <w:sz w:val="20"/>
          <w:szCs w:val="20"/>
        </w:rPr>
        <w:noBreakHyphen/>
        <w:t xml:space="preserve"> продукт доступен для работы под управлением ОС Windows.</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L </w:t>
      </w:r>
      <w:r>
        <w:rPr>
          <w:rFonts w:ascii="Verdana" w:hAnsi="Verdana"/>
          <w:color w:val="000000"/>
          <w:sz w:val="20"/>
          <w:szCs w:val="20"/>
        </w:rPr>
        <w:noBreakHyphen/>
        <w:t xml:space="preserve"> продукт доступен для работы под управлением ОС Linux.</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установке свойства </w:t>
      </w:r>
      <w:r>
        <w:rPr>
          <w:rStyle w:val="interface"/>
          <w:rFonts w:ascii="Verdana" w:hAnsi="Verdana"/>
          <w:color w:val="0070C0"/>
          <w:sz w:val="20"/>
          <w:szCs w:val="20"/>
        </w:rPr>
        <w:t>Режим совместимости</w:t>
      </w:r>
      <w:r>
        <w:rPr>
          <w:rFonts w:ascii="Verdana" w:hAnsi="Verdana"/>
          <w:color w:val="000000"/>
          <w:sz w:val="20"/>
          <w:szCs w:val="20"/>
        </w:rPr>
        <w:t> (описание свойства см. </w:t>
      </w:r>
      <w:hyperlink r:id="rId81" w:tgtFrame="_top" w:history="1">
        <w:r>
          <w:rPr>
            <w:rStyle w:val="a4"/>
            <w:rFonts w:ascii="Verdana" w:hAnsi="Verdana"/>
            <w:color w:val="800080"/>
            <w:sz w:val="20"/>
            <w:szCs w:val="20"/>
          </w:rPr>
          <w:t>здесь</w:t>
        </w:r>
      </w:hyperlink>
      <w:r>
        <w:rPr>
          <w:rFonts w:ascii="Verdana" w:hAnsi="Verdana"/>
          <w:color w:val="000000"/>
          <w:sz w:val="20"/>
          <w:szCs w:val="20"/>
        </w:rPr>
        <w:t>) в значение большее, чем </w:t>
      </w:r>
      <w:r>
        <w:rPr>
          <w:rStyle w:val="interface"/>
          <w:rFonts w:ascii="Verdana" w:hAnsi="Verdana"/>
          <w:color w:val="0070C0"/>
          <w:sz w:val="20"/>
          <w:szCs w:val="20"/>
        </w:rPr>
        <w:t>Версия 8.3.7</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Минимальной версией СУБД Microsoft SQL Server, с которой будет работать «1С:Предприятие», становится Microsoft SQL Server 2005.</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Для работы системы «1С:Предприятие» требуется установленный SQL Server Native Client for SQL Server 2005 (и более старших версий Microsoft SQL Server). Проверка наличия установленного SQL Server Native Client осуществляется при выполнении следующих операций:</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создание информационной базы;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загрузка информационной базы;</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обновление конфигурации базы данных.</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Версия используемого SQL Server Native Client должна быть не младше версии используемого Microsoft SQL Server.</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работы системы «1С:Предприятие» требуется установленный Oracle Instant Client. Если Oracle Instant Client не установлено, то кластер серверов не сможет подключиться к СУБД Oracle Database.</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lastRenderedPageBreak/>
        <w:t>● Версия Oracle Instant Client: 10.2.0.5.</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Расположение дистрибутива: </w:t>
      </w:r>
      <w:hyperlink r:id="rId82" w:tgtFrame="_blank" w:history="1">
        <w:r>
          <w:rPr>
            <w:rStyle w:val="a4"/>
            <w:rFonts w:ascii="Verdana" w:hAnsi="Verdana"/>
            <w:color w:val="800080"/>
            <w:sz w:val="20"/>
            <w:szCs w:val="20"/>
          </w:rPr>
          <w:t>https://www.oracle.com/database/technologies/instant-client/downloads.html</w:t>
        </w:r>
      </w:hyperlink>
      <w:r>
        <w:rPr>
          <w:rFonts w:ascii="Verdana" w:hAnsi="Verdana"/>
          <w:color w:val="000000"/>
          <w:sz w:val="20"/>
          <w:szCs w:val="20"/>
        </w:rPr>
        <w:t> (скачиваемый дистрибутив должен соответствовать ОС компьютера, на котором работает кластер серверов «1С:Предприятия»).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При установке рекомендуется полностью и буквально выполнить инструкцию по установке, которая прилагается к Oracle Instant Client.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Загрузить СУБД PostgreSQL можно по следующим адресам:</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Сборки фирмы «1С»: </w:t>
      </w:r>
      <w:hyperlink r:id="rId83" w:tgtFrame="_blank" w:history="1">
        <w:r>
          <w:rPr>
            <w:rStyle w:val="a4"/>
            <w:rFonts w:ascii="Verdana" w:hAnsi="Verdana"/>
            <w:color w:val="800080"/>
            <w:sz w:val="20"/>
            <w:szCs w:val="20"/>
          </w:rPr>
          <w:t>https://releases.1c.ru/project/AddCompPostgre</w:t>
        </w:r>
      </w:hyperlink>
      <w:r>
        <w:rPr>
          <w:rFonts w:ascii="Verdana" w:hAnsi="Verdana"/>
          <w:color w:val="000000"/>
          <w:sz w:val="20"/>
          <w:szCs w:val="20"/>
        </w:rPr>
        <w:t> (необходим доступ к разделу технической поддержки).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Сборки компании PostgresPro: </w:t>
      </w:r>
      <w:hyperlink r:id="rId84" w:tgtFrame="_blank" w:history="1">
        <w:r>
          <w:rPr>
            <w:rStyle w:val="a4"/>
            <w:rFonts w:ascii="Verdana" w:hAnsi="Verdana"/>
            <w:color w:val="800080"/>
            <w:sz w:val="20"/>
            <w:szCs w:val="20"/>
          </w:rPr>
          <w:t>https://postgrespro.ru/products/1c</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Загрузить поддерживаемый дистрибутив СУБД IDM DB2 можно по адресу: </w:t>
      </w:r>
      <w:hyperlink r:id="rId85" w:tgtFrame="_blank" w:history="1">
        <w:r>
          <w:rPr>
            <w:rStyle w:val="a4"/>
            <w:rFonts w:ascii="Verdana" w:hAnsi="Verdana"/>
            <w:color w:val="800080"/>
            <w:sz w:val="20"/>
            <w:szCs w:val="20"/>
          </w:rPr>
          <w:t>https://releases.1c.ru/project/AddCompDB2</w:t>
        </w:r>
      </w:hyperlink>
      <w:r>
        <w:rPr>
          <w:rFonts w:ascii="Verdana" w:hAnsi="Verdana"/>
          <w:color w:val="000000"/>
          <w:sz w:val="20"/>
          <w:szCs w:val="20"/>
        </w:rPr>
        <w:t> (необходим доступ к разделу технической поддержки).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Подробную информацию о текущем списке поддерживаемых СУБД (разрядность серверов, используемые ОС, номера версий) можно получить по адресу: </w:t>
      </w:r>
      <w:hyperlink r:id="rId86" w:tgtFrame="_blank" w:history="1">
        <w:r>
          <w:rPr>
            <w:rStyle w:val="a4"/>
            <w:rFonts w:ascii="Verdana" w:hAnsi="Verdana"/>
            <w:color w:val="800080"/>
            <w:sz w:val="20"/>
            <w:szCs w:val="20"/>
          </w:rPr>
          <w:t>http://v8.1c.ru/requirements/</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t>Глава 2. Клиент-серверный вариант работы</w:t>
      </w:r>
    </w:p>
    <w:p w:rsidR="00304342" w:rsidRDefault="00304342" w:rsidP="00304342">
      <w:pPr>
        <w:pStyle w:val="2"/>
        <w:rPr>
          <w:rFonts w:ascii="Verdana" w:hAnsi="Verdana"/>
          <w:color w:val="000000"/>
          <w:sz w:val="28"/>
          <w:szCs w:val="28"/>
        </w:rPr>
      </w:pPr>
      <w:bookmarkStart w:id="54" w:name="IssOgl1_2.1_Общее_устройство_системы"/>
      <w:r>
        <w:rPr>
          <w:rFonts w:ascii="Verdana" w:hAnsi="Verdana"/>
          <w:color w:val="000000"/>
          <w:sz w:val="28"/>
          <w:szCs w:val="28"/>
        </w:rPr>
        <w:t>2.1. Общее устройство системы</w:t>
      </w:r>
    </w:p>
    <w:bookmarkEnd w:id="5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«1С:Предприятие» позволяет работать с информационными базами в варианте клиент-сервер. В случае «1С:Предприятия» под вариантом клиент-сервер понимается архитектура, подразумевающая наличие следующих программных уровней: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один из видов клиентского приложения «1С:Предприятия» (обычный клиент, тонкий клиент или веб-клиент);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веб-сервер (только для веб-клиента и для тонкого клиента, подключенного через веб-сервер);</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кластер серверов «1С:Предприятия»;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сервер баз данных.</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На </w:t>
      </w:r>
      <w:hyperlink r:id="rId87" w:anchor="_ref328158986" w:history="1">
        <w:r>
          <w:rPr>
            <w:rStyle w:val="a4"/>
            <w:rFonts w:ascii="Verdana" w:hAnsi="Verdana"/>
            <w:color w:val="800080"/>
            <w:sz w:val="20"/>
            <w:szCs w:val="20"/>
          </w:rPr>
          <w:t>рис.1</w:t>
        </w:r>
      </w:hyperlink>
      <w:r>
        <w:rPr>
          <w:rFonts w:ascii="Verdana" w:hAnsi="Verdana"/>
          <w:color w:val="000000"/>
          <w:sz w:val="20"/>
          <w:szCs w:val="20"/>
        </w:rPr>
        <w:t> показана схема взаимодействия элементов системы.</w:t>
      </w:r>
    </w:p>
    <w:p w:rsidR="00304342" w:rsidRDefault="00304342" w:rsidP="00304342">
      <w:pPr>
        <w:pStyle w:val="picture"/>
        <w:rPr>
          <w:rFonts w:ascii="Verdana" w:hAnsi="Verdana"/>
          <w:color w:val="000000"/>
          <w:sz w:val="20"/>
          <w:szCs w:val="20"/>
        </w:rPr>
      </w:pPr>
      <w:bookmarkStart w:id="55" w:name="_ref212346426"/>
      <w:bookmarkEnd w:id="55"/>
    </w:p>
    <w:p w:rsidR="00304342" w:rsidRDefault="00304342" w:rsidP="00304342">
      <w:pPr>
        <w:pStyle w:val="a7"/>
        <w:rPr>
          <w:rFonts w:ascii="Verdana" w:hAnsi="Verdana"/>
          <w:b/>
          <w:bCs/>
          <w:color w:val="000000"/>
          <w:sz w:val="18"/>
          <w:szCs w:val="18"/>
        </w:rPr>
      </w:pPr>
      <w:bookmarkStart w:id="56" w:name="_ref328158986"/>
      <w:r>
        <w:rPr>
          <w:rFonts w:ascii="Verdana" w:hAnsi="Verdana"/>
          <w:b/>
          <w:bCs/>
          <w:color w:val="000000"/>
          <w:sz w:val="18"/>
          <w:szCs w:val="18"/>
        </w:rPr>
        <w:t>Рис. </w:t>
      </w:r>
      <w:bookmarkEnd w:id="56"/>
      <w:r>
        <w:rPr>
          <w:rFonts w:ascii="Verdana" w:hAnsi="Verdana"/>
          <w:b/>
          <w:bCs/>
          <w:color w:val="000000"/>
          <w:sz w:val="18"/>
          <w:szCs w:val="18"/>
        </w:rPr>
        <w:t>1. Схема взаимодействия элементов системы</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Клиентские приложения, тонкие клиенты и веб-клиенты</w:t>
      </w:r>
      <w:r>
        <w:rPr>
          <w:rFonts w:ascii="Verdana" w:hAnsi="Verdana"/>
          <w:color w:val="000000"/>
          <w:sz w:val="20"/>
          <w:szCs w:val="20"/>
        </w:rPr>
        <w:t> </w:t>
      </w:r>
      <w:r>
        <w:rPr>
          <w:rFonts w:ascii="Verdana" w:hAnsi="Verdana"/>
          <w:color w:val="000000"/>
          <w:sz w:val="20"/>
          <w:szCs w:val="20"/>
        </w:rPr>
        <w:noBreakHyphen/>
        <w:t xml:space="preserve"> это и есть «1С:Предприятие» (в различных режимах запуска), с которым работает конечный пользователь. Для работы веб-клиента требуется только веб-браузер.</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Кластер серверов «1С:Предприятия»</w:t>
      </w:r>
      <w:r>
        <w:rPr>
          <w:rFonts w:ascii="Verdana" w:hAnsi="Verdana"/>
          <w:color w:val="000000"/>
          <w:sz w:val="20"/>
          <w:szCs w:val="20"/>
        </w:rPr>
        <w:t> является логическим понятием и представляет собой совокупность рабочих серверов, функционирующих на одном или нескольких компьютерах, и списка информационных баз, которые размещены в этом кластере.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серверов «1С:Предприятия» образует промежуточный программный слой между клиентским приложением и сервером баз данных. Клиентские приложения не имеют непосредственного доступа к серверу баз данных. Для доступа к информационной базе клиентское приложение взаимодействует с кластером серверов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Архитектура системы ориентирована на максимальный перенос выполнения всей функциональности на кластер серверов и максимальное «облегчение» клиента. В кластере серверов выполняется вся работа прикладных объектов, выполняется подготовка к отображению форм (чтение объектов из информационной базы и заполнение данных формы, расположение элементов, запись данных формы после изменения) и командного интерфейса, формируются отчеты. На клиенте выполняется только отображение информации, подготовленной в кластере серверов, выполняется взаимодействие с пользователем и вызовы серверных методов для выполнения необходимых действий.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Кроме того, на серверах, входящих в кластер серверов «1С:Предприятия», хранятся файлы, содержащие журналы регистрации информационных баз, зарегистрированных на данном сервере «1С:Предприятия», и другие служебные файлы. Все эти данные не являются жизненно необходимыми для работы с информационными базами, и их потеря не приведет к неработоспособности информационных баз. Также на серверах, входящих в кластер, выполняются фоновые задания.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кластера серверов «1С:Предприятия» выполняется программой установки «1С:Предприятия». Настройка кластера серверов выполняется с помощью утилиты администрирования кластера серверов, входящей в комплект поставки.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Ключ аппаратной защиты кластера серверов «1С:Предприятия» не является сетевым, поэтому он должен быть подключен к каждому компьютеру, на котором функционируют рабочие процессы кластера.</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Веб-сервер</w:t>
      </w:r>
      <w:r>
        <w:rPr>
          <w:rFonts w:ascii="Verdana" w:hAnsi="Verdana"/>
          <w:color w:val="000000"/>
          <w:sz w:val="20"/>
          <w:szCs w:val="20"/>
        </w:rPr>
        <w:t> необходим для работы веб-клиента и одного из вариантов работы тонкого клиента. Фактически в случае работы через веб-сервер с кластером серверов взаимодействует именно веб-сервер. А уже веб-сервер взаимодействует с тонким и веб-клиентами.</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lastRenderedPageBreak/>
        <w:t>ПРИМЕЧАНИЕ.</w:t>
      </w:r>
      <w:r>
        <w:rPr>
          <w:rFonts w:ascii="Verdana" w:hAnsi="Verdana"/>
          <w:color w:val="000000"/>
          <w:sz w:val="20"/>
          <w:szCs w:val="20"/>
        </w:rPr>
        <w:t> Если явно не оговорено обратное, далее под термином «клиентское приложение» понимается обычный клиент, тонкий клиент или веб-сервер.</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Сервер баз данных</w:t>
      </w:r>
      <w:r>
        <w:rPr>
          <w:rFonts w:ascii="Verdana" w:hAnsi="Verdana"/>
          <w:color w:val="000000"/>
          <w:sz w:val="20"/>
          <w:szCs w:val="20"/>
        </w:rPr>
        <w:t>. Хранение жизненно важных данных информационных баз «1С:Предприятия» в варианте клиент-сервер обеспечивается сервером баз данных. В качестве сервера баз данных в «1С:Предприятии» могут использоваться различные СУБД (см. </w:t>
      </w:r>
      <w:hyperlink r:id="rId88" w:anchor="_ref238006178" w:history="1">
        <w:r>
          <w:rPr>
            <w:rStyle w:val="a4"/>
            <w:rFonts w:ascii="Verdana" w:hAnsi="Verdana"/>
            <w:color w:val="800080"/>
            <w:sz w:val="20"/>
            <w:szCs w:val="20"/>
          </w:rPr>
          <w:t>здесь</w:t>
        </w:r>
      </w:hyperlink>
      <w:r>
        <w:rPr>
          <w:rFonts w:ascii="Verdana" w:hAnsi="Verdana"/>
          <w:color w:val="000000"/>
          <w:sz w:val="20"/>
          <w:szCs w:val="20"/>
        </w:rPr>
        <w:t>). При этом каждая информационная база целиком сохраняется в отдельной базе данных используемой СУБД.</w:t>
      </w:r>
    </w:p>
    <w:p w:rsidR="00304342" w:rsidRDefault="00304342" w:rsidP="00304342">
      <w:pPr>
        <w:pStyle w:val="2"/>
        <w:rPr>
          <w:rFonts w:ascii="Verdana" w:hAnsi="Verdana"/>
          <w:color w:val="000000"/>
          <w:sz w:val="28"/>
          <w:szCs w:val="28"/>
        </w:rPr>
      </w:pPr>
      <w:bookmarkStart w:id="57" w:name="_ref227651918"/>
      <w:bookmarkStart w:id="58" w:name="IssOgl1_2.2_Устройство_кластера_серверов"/>
      <w:bookmarkEnd w:id="57"/>
      <w:r>
        <w:rPr>
          <w:rFonts w:ascii="Verdana" w:hAnsi="Verdana"/>
          <w:color w:val="000000"/>
          <w:sz w:val="28"/>
          <w:szCs w:val="28"/>
        </w:rPr>
        <w:t>2.2. Устройство кластера серверов</w:t>
      </w:r>
    </w:p>
    <w:p w:rsidR="00304342" w:rsidRDefault="00304342" w:rsidP="00304342">
      <w:pPr>
        <w:pStyle w:val="30"/>
        <w:rPr>
          <w:rFonts w:ascii="Verdana" w:hAnsi="Verdana"/>
          <w:color w:val="000000"/>
          <w:sz w:val="24"/>
          <w:szCs w:val="24"/>
        </w:rPr>
      </w:pPr>
      <w:bookmarkStart w:id="59" w:name="_ref326764150"/>
      <w:bookmarkStart w:id="60" w:name="_ref326764149"/>
      <w:bookmarkStart w:id="61" w:name="_ref326946170"/>
      <w:bookmarkStart w:id="62" w:name="IssOgl2_2.2.1_Общие_понятия"/>
      <w:bookmarkEnd w:id="58"/>
      <w:bookmarkEnd w:id="59"/>
      <w:bookmarkEnd w:id="60"/>
      <w:bookmarkEnd w:id="61"/>
      <w:r>
        <w:rPr>
          <w:rFonts w:ascii="Verdana" w:hAnsi="Verdana"/>
          <w:color w:val="000000"/>
          <w:sz w:val="24"/>
          <w:szCs w:val="24"/>
        </w:rPr>
        <w:t>2.2.1. Общие понятия</w:t>
      </w:r>
    </w:p>
    <w:bookmarkEnd w:id="6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Основной единицей кластера серверов выступает </w:t>
      </w:r>
      <w:r>
        <w:rPr>
          <w:rStyle w:val="bold"/>
          <w:rFonts w:ascii="Verdana" w:hAnsi="Verdana"/>
          <w:b/>
          <w:bCs/>
          <w:color w:val="000000"/>
          <w:sz w:val="20"/>
          <w:szCs w:val="20"/>
        </w:rPr>
        <w:t>рабочий сервер</w:t>
      </w:r>
      <w:r>
        <w:rPr>
          <w:rFonts w:ascii="Verdana" w:hAnsi="Verdana"/>
          <w:color w:val="000000"/>
          <w:sz w:val="20"/>
          <w:szCs w:val="20"/>
        </w:rPr>
        <w:t xml:space="preserve">. Рабочий сервер </w:t>
      </w:r>
      <w:r>
        <w:rPr>
          <w:rFonts w:ascii="Verdana" w:hAnsi="Verdana"/>
          <w:color w:val="000000"/>
          <w:sz w:val="20"/>
          <w:szCs w:val="20"/>
        </w:rPr>
        <w:noBreakHyphen/>
        <w:t xml:space="preserve"> это компьютер, на котором выполняется </w:t>
      </w:r>
      <w:r>
        <w:rPr>
          <w:rStyle w:val="bold"/>
          <w:rFonts w:ascii="Verdana" w:hAnsi="Verdana"/>
          <w:b/>
          <w:bCs/>
          <w:color w:val="000000"/>
          <w:sz w:val="20"/>
          <w:szCs w:val="20"/>
        </w:rPr>
        <w:t>агент сервера</w:t>
      </w:r>
      <w:r>
        <w:rPr>
          <w:rFonts w:ascii="Verdana" w:hAnsi="Verdana"/>
          <w:color w:val="000000"/>
          <w:sz w:val="20"/>
          <w:szCs w:val="20"/>
        </w:rPr>
        <w:t> (</w:t>
      </w:r>
      <w:r>
        <w:rPr>
          <w:rStyle w:val="interface"/>
          <w:rFonts w:ascii="Verdana" w:hAnsi="Verdana"/>
          <w:color w:val="0070C0"/>
          <w:sz w:val="20"/>
          <w:szCs w:val="20"/>
        </w:rPr>
        <w:t>ragent</w:t>
      </w:r>
      <w:r>
        <w:rPr>
          <w:rFonts w:ascii="Verdana" w:hAnsi="Verdana"/>
          <w:color w:val="000000"/>
          <w:sz w:val="20"/>
          <w:szCs w:val="20"/>
        </w:rPr>
        <w:t>). Агент сервера «представляет» рабочий сервер в кластере серверов. Как правило, на одном компьютере располагается один рабочий сервер, однако в некоторых случаях (например, для целей отладки) возможна работа на одном физическом компьютере нескольких рабочих серверов. Рабочие серверы, расположенные на одном компьютере, должны иметь разные номера сетевых портов, идентифицирующих рабочий сервер, и работать с разными каталогами данных кластера.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Не рекомендуется размещать несколько рабочих серверов на одном физическом компьютере для систем, находящихся в промышленной эксплуатации.</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Кластер серверов представляет собой один или несколько рабочих серверов. При этом информация о том, сколько рабочих серверов выполняется на одном физическом компьютере, не важна для описания и работы кластера. Для того чтобы «знать», для каких кластеров серверов данный рабочий сервер является центральным, агент сервера ведет </w:t>
      </w:r>
      <w:r>
        <w:rPr>
          <w:rStyle w:val="bold"/>
          <w:rFonts w:ascii="Verdana" w:hAnsi="Verdana"/>
          <w:b/>
          <w:bCs/>
          <w:color w:val="000000"/>
          <w:sz w:val="20"/>
          <w:szCs w:val="20"/>
        </w:rPr>
        <w:t>список кластеров</w:t>
      </w:r>
      <w:r>
        <w:rPr>
          <w:rFonts w:ascii="Verdana" w:hAnsi="Verdana"/>
          <w:color w:val="000000"/>
          <w:sz w:val="20"/>
          <w:szCs w:val="20"/>
        </w:rPr>
        <w:t>. Список кластеров представляет собой файл </w:t>
      </w:r>
      <w:r>
        <w:rPr>
          <w:rStyle w:val="interface"/>
          <w:rFonts w:ascii="Verdana" w:hAnsi="Verdana"/>
          <w:color w:val="0070C0"/>
          <w:sz w:val="20"/>
          <w:szCs w:val="20"/>
        </w:rPr>
        <w:t>1cv8wsrv.lst</w:t>
      </w:r>
      <w:r>
        <w:rPr>
          <w:rFonts w:ascii="Verdana" w:hAnsi="Verdana"/>
          <w:color w:val="000000"/>
          <w:sz w:val="20"/>
          <w:szCs w:val="20"/>
        </w:rPr>
        <w:t>, в котором хранится информация о тех кластерах серверов, в состав которых входит данный рабочий сервер, а также список администраторов данного рабочего сервера. Данный файл хранится в каталоге данных кластера (см. </w:t>
      </w:r>
      <w:hyperlink r:id="rId89" w:anchor="_ref460594288" w:history="1">
        <w:r>
          <w:rPr>
            <w:rStyle w:val="a4"/>
            <w:rFonts w:ascii="Verdana" w:hAnsi="Verdana"/>
            <w:color w:val="800080"/>
            <w:sz w:val="20"/>
            <w:szCs w:val="20"/>
          </w:rPr>
          <w:t>здесь</w:t>
        </w:r>
      </w:hyperlink>
      <w:r>
        <w:rPr>
          <w:rFonts w:ascii="Verdana" w:hAnsi="Verdana"/>
          <w:color w:val="000000"/>
          <w:sz w:val="20"/>
          <w:szCs w:val="20"/>
        </w:rPr>
        <w:t>). Фактически, агент сервера не входит в состав рабочего сервера, а лишь обеспечивает его работу (в том числе и «представительство» в кластере серверов).</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 Общая схема сервера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состав любого кластера должен входить минимум один рабочий сервер, у которого установлено свойство </w:t>
      </w:r>
      <w:r>
        <w:rPr>
          <w:rStyle w:val="interface"/>
          <w:rFonts w:ascii="Verdana" w:hAnsi="Verdana"/>
          <w:color w:val="0070C0"/>
          <w:sz w:val="20"/>
          <w:szCs w:val="20"/>
        </w:rPr>
        <w:t>Центральный сервер</w:t>
      </w:r>
      <w:r>
        <w:rPr>
          <w:rFonts w:ascii="Verdana" w:hAnsi="Verdana"/>
          <w:color w:val="000000"/>
          <w:sz w:val="20"/>
          <w:szCs w:val="20"/>
        </w:rPr>
        <w:t>. Максимальное количество центральных серверов не ограничено. Это означает, что для всех рабочих серверов, входящих в состав кластера серверов, можно установить флажок </w:t>
      </w:r>
      <w:r>
        <w:rPr>
          <w:rStyle w:val="interface"/>
          <w:rFonts w:ascii="Verdana" w:hAnsi="Verdana"/>
          <w:color w:val="0070C0"/>
          <w:sz w:val="20"/>
          <w:szCs w:val="20"/>
        </w:rPr>
        <w:t>Центральный сервер</w:t>
      </w:r>
      <w:r>
        <w:rPr>
          <w:rFonts w:ascii="Verdana" w:hAnsi="Verdana"/>
          <w:color w:val="000000"/>
          <w:sz w:val="20"/>
          <w:szCs w:val="20"/>
        </w:rPr>
        <w:t xml:space="preserve">. Рабочий сервер может быть центральным сервером в одном кластере и обычным (не центральным) </w:t>
      </w:r>
      <w:r>
        <w:rPr>
          <w:rFonts w:ascii="Verdana" w:hAnsi="Verdana"/>
          <w:color w:val="000000"/>
          <w:sz w:val="20"/>
          <w:szCs w:val="20"/>
        </w:rPr>
        <w:noBreakHyphen/>
        <w:t xml:space="preserve"> в другом кластере серверов. Также, рабочий сервер с установленным признаком </w:t>
      </w:r>
      <w:r>
        <w:rPr>
          <w:rStyle w:val="interface"/>
          <w:rFonts w:ascii="Verdana" w:hAnsi="Verdana"/>
          <w:color w:val="0070C0"/>
          <w:sz w:val="20"/>
          <w:szCs w:val="20"/>
        </w:rPr>
        <w:t>Центральный сервер</w:t>
      </w:r>
      <w:r>
        <w:rPr>
          <w:rFonts w:ascii="Verdana" w:hAnsi="Verdana"/>
          <w:color w:val="000000"/>
          <w:sz w:val="20"/>
          <w:szCs w:val="20"/>
        </w:rPr>
        <w:t>, может выступать в качестве точки подключения к кластеру серверов, в состав которого он (рабочий сервер) входит.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Рабочая часть рабочего сервера включает в себя </w:t>
      </w:r>
      <w:r>
        <w:rPr>
          <w:rStyle w:val="bold"/>
          <w:rFonts w:ascii="Verdana" w:hAnsi="Verdana"/>
          <w:b/>
          <w:bCs/>
          <w:color w:val="000000"/>
          <w:sz w:val="20"/>
          <w:szCs w:val="20"/>
        </w:rPr>
        <w:t>менеджер кластера</w:t>
      </w:r>
      <w:r>
        <w:rPr>
          <w:rFonts w:ascii="Verdana" w:hAnsi="Verdana"/>
          <w:color w:val="000000"/>
          <w:sz w:val="20"/>
          <w:szCs w:val="20"/>
        </w:rPr>
        <w:t> (</w:t>
      </w:r>
      <w:r>
        <w:rPr>
          <w:rStyle w:val="interface"/>
          <w:rFonts w:ascii="Verdana" w:hAnsi="Verdana"/>
          <w:color w:val="0070C0"/>
          <w:sz w:val="20"/>
          <w:szCs w:val="20"/>
        </w:rPr>
        <w:t>rmngr</w:t>
      </w:r>
      <w:r>
        <w:rPr>
          <w:rFonts w:ascii="Verdana" w:hAnsi="Verdana"/>
          <w:color w:val="000000"/>
          <w:sz w:val="20"/>
          <w:szCs w:val="20"/>
        </w:rPr>
        <w:t>) и </w:t>
      </w:r>
      <w:r>
        <w:rPr>
          <w:rStyle w:val="bold"/>
          <w:rFonts w:ascii="Verdana" w:hAnsi="Verdana"/>
          <w:b/>
          <w:bCs/>
          <w:color w:val="000000"/>
          <w:sz w:val="20"/>
          <w:szCs w:val="20"/>
        </w:rPr>
        <w:t>рабочий процесс</w:t>
      </w:r>
      <w:r>
        <w:rPr>
          <w:rFonts w:ascii="Verdana" w:hAnsi="Verdana"/>
          <w:color w:val="000000"/>
          <w:sz w:val="20"/>
          <w:szCs w:val="20"/>
        </w:rPr>
        <w:t> (</w:t>
      </w:r>
      <w:r>
        <w:rPr>
          <w:rStyle w:val="interface"/>
          <w:rFonts w:ascii="Verdana" w:hAnsi="Verdana"/>
          <w:color w:val="0070C0"/>
          <w:sz w:val="20"/>
          <w:szCs w:val="20"/>
        </w:rPr>
        <w:t>rphost</w:t>
      </w:r>
      <w:r>
        <w:rPr>
          <w:rFonts w:ascii="Verdana" w:hAnsi="Verdana"/>
          <w:color w:val="000000"/>
          <w:sz w:val="20"/>
          <w:szCs w:val="20"/>
        </w:rPr>
        <w:t xml:space="preserve">). Менеджер кластера обеспечивает функционирование рабочего сервера и взаимодействие с другими рабочими серверами, входящими в состав кластера. Рабочий процесс непосредственно обслуживает клиентские приложения, взаимодействует с сервером баз данных, исполняет код, который в прикладном решении </w:t>
      </w:r>
      <w:r>
        <w:rPr>
          <w:rFonts w:ascii="Verdana" w:hAnsi="Verdana"/>
          <w:color w:val="000000"/>
          <w:sz w:val="20"/>
          <w:szCs w:val="20"/>
        </w:rPr>
        <w:lastRenderedPageBreak/>
        <w:t>отмечен как выполняемый на сервере. Количество рабочих процессов определяется настройками рабочего сервера, кластера серверов и физическими характеристиками компьютера, на котором работает рабочий сервер.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состав рабочего сервера может входить минимум один менеджер кластера. Если менеджер кластера работает на центральном сервере, то он называется </w:t>
      </w:r>
      <w:r>
        <w:rPr>
          <w:rStyle w:val="bold"/>
          <w:rFonts w:ascii="Verdana" w:hAnsi="Verdana"/>
          <w:b/>
          <w:bCs/>
          <w:color w:val="000000"/>
          <w:sz w:val="20"/>
          <w:szCs w:val="20"/>
        </w:rPr>
        <w:t>главным менеджером кластера</w:t>
      </w:r>
      <w:r>
        <w:rPr>
          <w:rFonts w:ascii="Verdana" w:hAnsi="Verdana"/>
          <w:color w:val="000000"/>
          <w:sz w:val="20"/>
          <w:szCs w:val="20"/>
        </w:rPr>
        <w:t>. Максимальное количество менеджеров кластера равно количеству сервисов кластера (см. </w:t>
      </w:r>
      <w:hyperlink r:id="rId90" w:anchor="_ref326923611" w:history="1">
        <w:r>
          <w:rPr>
            <w:rStyle w:val="a4"/>
            <w:rFonts w:ascii="Verdana" w:hAnsi="Verdana"/>
            <w:color w:val="800080"/>
            <w:sz w:val="20"/>
            <w:szCs w:val="20"/>
          </w:rPr>
          <w:t>здесь</w:t>
        </w:r>
      </w:hyperlink>
      <w:r>
        <w:rPr>
          <w:rFonts w:ascii="Verdana" w:hAnsi="Verdana"/>
          <w:color w:val="000000"/>
          <w:sz w:val="20"/>
          <w:szCs w:val="20"/>
        </w:rPr>
        <w:t>). Однако если один рабочий сервер входит в состав нескольких кластеров, то для каждого кластера будет создан минимум один менеджер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Главный менеджер кластера «ведет» </w:t>
      </w:r>
      <w:r>
        <w:rPr>
          <w:rStyle w:val="bold"/>
          <w:rFonts w:ascii="Verdana" w:hAnsi="Verdana"/>
          <w:b/>
          <w:bCs/>
          <w:color w:val="000000"/>
          <w:sz w:val="20"/>
          <w:szCs w:val="20"/>
        </w:rPr>
        <w:t>реестр кластера</w:t>
      </w:r>
      <w:r>
        <w:rPr>
          <w:rFonts w:ascii="Verdana" w:hAnsi="Verdana"/>
          <w:color w:val="000000"/>
          <w:sz w:val="20"/>
          <w:szCs w:val="20"/>
        </w:rPr>
        <w:t>. Реестр кластера представляет собой файл </w:t>
      </w:r>
      <w:r>
        <w:rPr>
          <w:rStyle w:val="interface"/>
          <w:rFonts w:ascii="Verdana" w:hAnsi="Verdana"/>
          <w:color w:val="0070C0"/>
          <w:sz w:val="20"/>
          <w:szCs w:val="20"/>
        </w:rPr>
        <w:t>1cv8clst.lst</w:t>
      </w:r>
      <w:r>
        <w:rPr>
          <w:rFonts w:ascii="Verdana" w:hAnsi="Verdana"/>
          <w:color w:val="000000"/>
          <w:sz w:val="20"/>
          <w:szCs w:val="20"/>
        </w:rPr>
        <w:t>, который хранит следующую информацию:</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список информационных баз, зарегистрированных в данном кластере;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список рабочих серверов, входящих в кластер;</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список рабочих процессов, входящих в кластер;</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список менеджеров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список сервисов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список администраторов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 состав кластера входит несколько центральных серверов, то реестр кластера ведется каждым из главных менеджеров кластера. Для того чтобы данные каждой копии реестра кластера были актуальными, внутри кластера серверов выполняется постоянная синхронизация реестра кластера между главными менеджерами кластера центральных серверов.</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самом простом случае, рабочий сервер и кластер серверов могут располагаться на одном компьютере, как показано на </w:t>
      </w:r>
      <w:hyperlink r:id="rId91" w:anchor="_ref326928254" w:history="1">
        <w:r>
          <w:rPr>
            <w:rStyle w:val="a4"/>
            <w:rFonts w:ascii="Verdana" w:hAnsi="Verdana"/>
            <w:color w:val="800080"/>
            <w:sz w:val="20"/>
            <w:szCs w:val="20"/>
          </w:rPr>
          <w:t>рис.3</w:t>
        </w:r>
      </w:hyperlink>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bookmarkStart w:id="63" w:name="_ref326928254"/>
      <w:r>
        <w:rPr>
          <w:rFonts w:ascii="Verdana" w:hAnsi="Verdana"/>
          <w:b/>
          <w:bCs/>
          <w:color w:val="000000"/>
          <w:sz w:val="18"/>
          <w:szCs w:val="18"/>
        </w:rPr>
        <w:t>Рис. </w:t>
      </w:r>
      <w:bookmarkEnd w:id="63"/>
      <w:r>
        <w:rPr>
          <w:rFonts w:ascii="Verdana" w:hAnsi="Verdana"/>
          <w:b/>
          <w:bCs/>
          <w:color w:val="000000"/>
          <w:sz w:val="18"/>
          <w:szCs w:val="18"/>
        </w:rPr>
        <w:t>3. Простой вариант кластера</w:t>
      </w:r>
    </w:p>
    <w:p w:rsidR="00304342" w:rsidRDefault="00304342" w:rsidP="00304342">
      <w:pPr>
        <w:pStyle w:val="30"/>
        <w:rPr>
          <w:rFonts w:ascii="Verdana" w:hAnsi="Verdana"/>
          <w:color w:val="000000"/>
          <w:sz w:val="24"/>
          <w:szCs w:val="24"/>
        </w:rPr>
      </w:pPr>
      <w:bookmarkStart w:id="64" w:name="_ref327896637"/>
      <w:bookmarkStart w:id="65" w:name="_ref327895734"/>
      <w:bookmarkStart w:id="66" w:name="_ref326947620"/>
      <w:bookmarkStart w:id="67" w:name="_ref326946988"/>
      <w:bookmarkStart w:id="68" w:name="_ref326923611"/>
      <w:bookmarkStart w:id="69" w:name="_ref326766932"/>
      <w:bookmarkStart w:id="70" w:name="_ref326766931"/>
      <w:bookmarkStart w:id="71" w:name="_ref322596755"/>
      <w:bookmarkStart w:id="72" w:name="_ref322596754"/>
      <w:bookmarkStart w:id="73" w:name="_ref217458103"/>
      <w:bookmarkStart w:id="74" w:name="_ref217392918"/>
      <w:bookmarkStart w:id="75" w:name="_ref289686885"/>
      <w:bookmarkStart w:id="76" w:name="IssOgl2_2.2.2_Взаимодействие_клиентского"/>
      <w:bookmarkEnd w:id="64"/>
      <w:bookmarkEnd w:id="65"/>
      <w:bookmarkEnd w:id="66"/>
      <w:bookmarkEnd w:id="67"/>
      <w:bookmarkEnd w:id="68"/>
      <w:bookmarkEnd w:id="69"/>
      <w:bookmarkEnd w:id="70"/>
      <w:bookmarkEnd w:id="71"/>
      <w:bookmarkEnd w:id="72"/>
      <w:bookmarkEnd w:id="73"/>
      <w:bookmarkEnd w:id="74"/>
      <w:bookmarkEnd w:id="75"/>
      <w:r>
        <w:rPr>
          <w:rFonts w:ascii="Verdana" w:hAnsi="Verdana"/>
          <w:color w:val="000000"/>
          <w:sz w:val="24"/>
          <w:szCs w:val="24"/>
        </w:rPr>
        <w:t>2.2.2. Взаимодействие клиентского приложения с кластером серверов</w:t>
      </w:r>
    </w:p>
    <w:bookmarkEnd w:id="7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Взаимодействие различных процессов кластера серверов «1С:Предприятия» между собой и с клиентским приложением осуществляется по протоколу TCP/IP. Таким образом, каждый из процессов кластера адресуется именем рабочего сервера, на котором он запущен, и номером сетевого порта.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при установке кластера серверов используются следующие номера сетевых портов: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Агент сервера </w:t>
      </w:r>
      <w:r>
        <w:rPr>
          <w:rFonts w:ascii="Verdana" w:hAnsi="Verdana"/>
          <w:color w:val="000000"/>
          <w:sz w:val="20"/>
          <w:szCs w:val="20"/>
        </w:rPr>
        <w:noBreakHyphen/>
        <w:t xml:space="preserve"> порт </w:t>
      </w:r>
      <w:r>
        <w:rPr>
          <w:rStyle w:val="interface"/>
          <w:rFonts w:ascii="Verdana" w:hAnsi="Verdana"/>
          <w:color w:val="0070C0"/>
          <w:sz w:val="20"/>
          <w:szCs w:val="20"/>
        </w:rPr>
        <w:t>1540</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Менеджер кластера </w:t>
      </w:r>
      <w:r>
        <w:rPr>
          <w:rFonts w:ascii="Verdana" w:hAnsi="Verdana"/>
          <w:color w:val="000000"/>
          <w:sz w:val="20"/>
          <w:szCs w:val="20"/>
        </w:rPr>
        <w:noBreakHyphen/>
        <w:t xml:space="preserve"> порт </w:t>
      </w:r>
      <w:r>
        <w:rPr>
          <w:rStyle w:val="interface"/>
          <w:rFonts w:ascii="Verdana" w:hAnsi="Verdana"/>
          <w:color w:val="0070C0"/>
          <w:sz w:val="20"/>
          <w:szCs w:val="20"/>
        </w:rPr>
        <w:t>1541</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рабочего процесса номер порта выделяется динамически из указанного диапазона, по умолчанию используется диапазон сетевых портов </w:t>
      </w:r>
      <w:r>
        <w:rPr>
          <w:rStyle w:val="interface"/>
          <w:rFonts w:ascii="Verdana" w:hAnsi="Verdana"/>
          <w:color w:val="0070C0"/>
          <w:sz w:val="20"/>
          <w:szCs w:val="20"/>
        </w:rPr>
        <w:t>1560:1591</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lastRenderedPageBreak/>
        <w:t>При необходимости можно изменить номера и диапазон используемых портов.</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 Простой кластер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На приведенном рисунке имя центрального сервера </w:t>
      </w:r>
      <w:r>
        <w:rPr>
          <w:rFonts w:ascii="Verdana" w:hAnsi="Verdana"/>
          <w:color w:val="000000"/>
          <w:sz w:val="20"/>
          <w:szCs w:val="20"/>
        </w:rPr>
        <w:noBreakHyphen/>
        <w:t> </w:t>
      </w:r>
      <w:r>
        <w:rPr>
          <w:rStyle w:val="interface"/>
          <w:rFonts w:ascii="Verdana" w:hAnsi="Verdana"/>
          <w:color w:val="0070C0"/>
          <w:sz w:val="20"/>
          <w:szCs w:val="20"/>
        </w:rPr>
        <w:t>1C_Serv</w:t>
      </w:r>
      <w:r>
        <w:rPr>
          <w:rFonts w:ascii="Verdana" w:hAnsi="Verdana"/>
          <w:color w:val="000000"/>
          <w:sz w:val="20"/>
          <w:szCs w:val="20"/>
        </w:rPr>
        <w:t>. Таким образом, сам центральный сервер адресуется как </w:t>
      </w:r>
      <w:r>
        <w:rPr>
          <w:rStyle w:val="interface"/>
          <w:rFonts w:ascii="Verdana" w:hAnsi="Verdana"/>
          <w:color w:val="0070C0"/>
          <w:sz w:val="20"/>
          <w:szCs w:val="20"/>
        </w:rPr>
        <w:t>1С_Serv:1540</w:t>
      </w:r>
      <w:r>
        <w:rPr>
          <w:rFonts w:ascii="Verdana" w:hAnsi="Verdana"/>
          <w:color w:val="000000"/>
          <w:sz w:val="20"/>
          <w:szCs w:val="20"/>
        </w:rPr>
        <w:t>. Кластер, расположенный на этом сервере, адресуется как </w:t>
      </w:r>
      <w:r>
        <w:rPr>
          <w:rStyle w:val="interface"/>
          <w:rFonts w:ascii="Verdana" w:hAnsi="Verdana"/>
          <w:color w:val="0070C0"/>
          <w:sz w:val="20"/>
          <w:szCs w:val="20"/>
        </w:rPr>
        <w:t>1С_Serv:1541</w:t>
      </w:r>
      <w:r>
        <w:rPr>
          <w:rFonts w:ascii="Verdana" w:hAnsi="Verdana"/>
          <w:color w:val="000000"/>
          <w:sz w:val="20"/>
          <w:szCs w:val="20"/>
        </w:rPr>
        <w:t xml:space="preserve">, а рабочий процесс </w:t>
      </w:r>
      <w:r>
        <w:rPr>
          <w:rFonts w:ascii="Verdana" w:hAnsi="Verdana"/>
          <w:color w:val="000000"/>
          <w:sz w:val="20"/>
          <w:szCs w:val="20"/>
        </w:rPr>
        <w:noBreakHyphen/>
        <w:t> </w:t>
      </w:r>
      <w:r>
        <w:rPr>
          <w:rStyle w:val="interface"/>
          <w:rFonts w:ascii="Verdana" w:hAnsi="Verdana"/>
          <w:color w:val="0070C0"/>
          <w:sz w:val="20"/>
          <w:szCs w:val="20"/>
        </w:rPr>
        <w:t>1С_Serv:1561</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Когда клиентское приложение пытается подключиться к информационной базе в варианте клиент-сервер, оно обращается по адресу кластера серверов: </w:t>
      </w:r>
      <w:r>
        <w:rPr>
          <w:rStyle w:val="interface"/>
          <w:rFonts w:ascii="Verdana" w:hAnsi="Verdana"/>
          <w:color w:val="0070C0"/>
          <w:sz w:val="20"/>
          <w:szCs w:val="20"/>
        </w:rPr>
        <w:t>1С_Serv:1541</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 Обращение к простому кластеру</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Менеджер кластера выбирает рабочий процесс, который будет обслуживать клиентское приложение, и сообщает клиентскому приложению его адрес. В данном случае, поскольку рабочий процесс один, это будет </w:t>
      </w:r>
      <w:r>
        <w:rPr>
          <w:rStyle w:val="interface"/>
          <w:rFonts w:ascii="Verdana" w:hAnsi="Verdana"/>
          <w:color w:val="0070C0"/>
          <w:sz w:val="20"/>
          <w:szCs w:val="20"/>
        </w:rPr>
        <w:t>1С_Serv:1561</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 Установленное соединение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Клиентское приложение связывается с выделенным ему рабочим процессом, который выполняет аутентификацию пользователя информационной базы и осуществляет все дальнейшее взаимодействие клиентского приложения с информационной базой.</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Для функционирования системы версии клиентского приложения и сервера должны быть полностью идентичными. Функционирование системы будет невозможно, если, например, сервер имеет версию </w:t>
      </w:r>
      <w:r>
        <w:rPr>
          <w:rStyle w:val="interface"/>
          <w:rFonts w:ascii="Verdana" w:hAnsi="Verdana"/>
          <w:color w:val="0070C0"/>
          <w:sz w:val="20"/>
          <w:szCs w:val="20"/>
        </w:rPr>
        <w:t>8.3.3.100</w:t>
      </w:r>
      <w:r>
        <w:rPr>
          <w:rFonts w:ascii="Verdana" w:hAnsi="Verdana"/>
          <w:color w:val="000000"/>
          <w:sz w:val="20"/>
          <w:szCs w:val="20"/>
        </w:rPr>
        <w:t xml:space="preserve">, а клиентское приложение </w:t>
      </w:r>
      <w:r>
        <w:rPr>
          <w:rFonts w:ascii="Verdana" w:hAnsi="Verdana"/>
          <w:color w:val="000000"/>
          <w:sz w:val="20"/>
          <w:szCs w:val="20"/>
        </w:rPr>
        <w:noBreakHyphen/>
        <w:t xml:space="preserve"> версию </w:t>
      </w:r>
      <w:r>
        <w:rPr>
          <w:rStyle w:val="interface"/>
          <w:rFonts w:ascii="Verdana" w:hAnsi="Verdana"/>
          <w:color w:val="0070C0"/>
          <w:sz w:val="20"/>
          <w:szCs w:val="20"/>
        </w:rPr>
        <w:t>8.3.3.150</w:t>
      </w:r>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77" w:name="_ref327959894"/>
      <w:bookmarkStart w:id="78" w:name="_ref423956879"/>
      <w:bookmarkStart w:id="79" w:name="_ref423956878"/>
      <w:bookmarkStart w:id="80" w:name="IssOgl2_2.2.3_Сервисы_кластера"/>
      <w:bookmarkEnd w:id="77"/>
      <w:bookmarkEnd w:id="78"/>
      <w:bookmarkEnd w:id="79"/>
      <w:r>
        <w:rPr>
          <w:rFonts w:ascii="Verdana" w:hAnsi="Verdana"/>
          <w:color w:val="000000"/>
          <w:sz w:val="24"/>
          <w:szCs w:val="24"/>
        </w:rPr>
        <w:t>2.2.3. Сервисы кластера</w:t>
      </w:r>
    </w:p>
    <w:bookmarkEnd w:id="80"/>
    <w:p w:rsidR="00304342" w:rsidRDefault="00304342" w:rsidP="00304342">
      <w:pPr>
        <w:pStyle w:val="regularbeforetable"/>
        <w:rPr>
          <w:rFonts w:ascii="Verdana" w:hAnsi="Verdana"/>
          <w:color w:val="000000"/>
          <w:sz w:val="20"/>
          <w:szCs w:val="20"/>
        </w:rPr>
      </w:pPr>
      <w:r>
        <w:rPr>
          <w:rFonts w:ascii="Verdana" w:hAnsi="Verdana"/>
          <w:color w:val="000000"/>
          <w:sz w:val="20"/>
          <w:szCs w:val="20"/>
        </w:rPr>
        <w:t>Вся функциональность менеджера кластера серверов разделена на несколько независимых сервисов. Каждый сервис обладает некоторыми характеристиками. Далее приведен список сервисов, с кратким описанием и указанием состава характеристик:</w:t>
      </w:r>
    </w:p>
    <w:tbl>
      <w:tblPr>
        <w:tblW w:w="0" w:type="auto"/>
        <w:tblCellMar>
          <w:left w:w="0" w:type="dxa"/>
          <w:right w:w="0" w:type="dxa"/>
        </w:tblCellMar>
        <w:tblLook w:val="04A0" w:firstRow="1" w:lastRow="0" w:firstColumn="1" w:lastColumn="0" w:noHBand="0" w:noVBand="1"/>
      </w:tblPr>
      <w:tblGrid>
        <w:gridCol w:w="3391"/>
        <w:gridCol w:w="10586"/>
        <w:gridCol w:w="2017"/>
      </w:tblGrid>
      <w:tr w:rsidR="00304342" w:rsidTr="0030434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Сервис</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Описание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Характеристики</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Блокировок объектов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Хранит пессимистические (не транзакционные) блокировки объектов.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Память</w:t>
            </w:r>
          </w:p>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Блокировок</w:t>
            </w:r>
            <w:r>
              <w:rPr>
                <w:rFonts w:ascii="Verdana" w:hAnsi="Verdana"/>
                <w:sz w:val="20"/>
                <w:szCs w:val="20"/>
              </w:rPr>
              <w:br/>
              <w:t>кластера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Хранит блокировки информационных баз, сведения об активных процессах и другую динамическую информацию о работе кластера.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t>Не переносится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Времени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Поддерживает получение оперативной отметки времени и некоторые вспомогательные функции.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Журналов</w:t>
            </w:r>
            <w:r>
              <w:rPr>
                <w:rFonts w:ascii="Verdana" w:hAnsi="Verdana"/>
                <w:sz w:val="20"/>
                <w:szCs w:val="20"/>
              </w:rPr>
              <w:br/>
              <w:t>регистрации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Поддерживает доступ к журналам регистрации.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Диск</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Заданий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Управляет запуском и отслеживанием времени жизни фоновых и регламентных заданий.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Конфигурации кластера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Хранит все настройки кластера.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Не переносится</w:t>
            </w:r>
          </w:p>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Нумерации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генерацию уникальных номеров и кодов объектов.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Полнотекстового поиска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Выполняет полнотекстовый поиск и осуществляет индексирование.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Диск</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Пользовательских настроек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доступ к файлам, в которых размещаются некоторые пользовательские настройки.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Сеансовых</w:t>
            </w:r>
            <w:r>
              <w:rPr>
                <w:rFonts w:ascii="Verdana" w:hAnsi="Verdana"/>
                <w:sz w:val="20"/>
                <w:szCs w:val="20"/>
              </w:rPr>
              <w:br/>
              <w:t>данных</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хранение и кеширование сеансовой информации, например, информация форм управляемого приложения. Обеспечивает получение клиентских лицензий.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Диск</w:t>
            </w:r>
          </w:p>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Транзакционных блокировок</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Содержит транзакционные блокировки управляемого режима.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Память</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Управления</w:t>
            </w:r>
            <w:r>
              <w:rPr>
                <w:rFonts w:ascii="Verdana" w:hAnsi="Verdana"/>
                <w:sz w:val="20"/>
                <w:szCs w:val="20"/>
              </w:rPr>
              <w:br/>
              <w:t>предметами</w:t>
            </w:r>
            <w:r>
              <w:rPr>
                <w:rFonts w:ascii="Verdana" w:hAnsi="Verdana"/>
                <w:sz w:val="20"/>
                <w:szCs w:val="20"/>
              </w:rPr>
              <w:br/>
              <w:t>отладки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Управляет подсоединением отладчика к серверным предметам отладки.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Не переносится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Работы с внешними источниками данных через ODBC</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взаимодействие с внешними базами данных с помощью интерфейса ODBC.</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Память</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лицензирования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выдачу </w:t>
            </w:r>
            <w:r>
              <w:rPr>
                <w:rStyle w:val="bold"/>
                <w:rFonts w:ascii="Verdana" w:hAnsi="Verdana"/>
                <w:b/>
                <w:bCs/>
                <w:sz w:val="20"/>
                <w:szCs w:val="20"/>
              </w:rPr>
              <w:t>программных</w:t>
            </w:r>
            <w:r>
              <w:rPr>
                <w:rFonts w:ascii="Verdana" w:hAnsi="Verdana"/>
                <w:sz w:val="20"/>
                <w:szCs w:val="20"/>
              </w:rPr>
              <w:t> лицензий.</w:t>
            </w:r>
          </w:p>
          <w:p w:rsidR="00304342" w:rsidRDefault="00304342">
            <w:pPr>
              <w:spacing w:before="100" w:beforeAutospacing="1" w:after="100" w:afterAutospacing="1"/>
              <w:rPr>
                <w:rFonts w:ascii="Verdana" w:hAnsi="Verdana"/>
                <w:sz w:val="20"/>
                <w:szCs w:val="20"/>
              </w:rPr>
            </w:pPr>
            <w:r>
              <w:rPr>
                <w:rFonts w:ascii="Verdana" w:hAnsi="Verdana"/>
                <w:sz w:val="20"/>
                <w:szCs w:val="20"/>
              </w:rPr>
              <w:t>Если сервис лицензирования кластера временно недоступен, и через него уже были получены лицензии, то временно выдаются такие же лицензии, которые уже были через него получены ранее, но не дольше, чем в течение 20 секунд.</w:t>
            </w:r>
          </w:p>
          <w:p w:rsidR="00304342" w:rsidRDefault="00304342">
            <w:pPr>
              <w:spacing w:before="100" w:beforeAutospacing="1" w:after="100" w:afterAutospacing="1"/>
              <w:rPr>
                <w:rFonts w:ascii="Verdana" w:hAnsi="Verdana"/>
                <w:sz w:val="20"/>
                <w:szCs w:val="20"/>
              </w:rPr>
            </w:pPr>
            <w:r>
              <w:rPr>
                <w:rFonts w:ascii="Verdana" w:hAnsi="Verdana"/>
                <w:sz w:val="20"/>
                <w:szCs w:val="20"/>
              </w:rPr>
              <w:t>Для надежного получения лицензий из сервиса лицензирования, процессы </w:t>
            </w:r>
            <w:r>
              <w:rPr>
                <w:rStyle w:val="interface"/>
                <w:rFonts w:ascii="Verdana" w:hAnsi="Verdana"/>
                <w:color w:val="0070C0"/>
                <w:sz w:val="20"/>
                <w:szCs w:val="20"/>
              </w:rPr>
              <w:t>rphost</w:t>
            </w:r>
            <w:r>
              <w:rPr>
                <w:rFonts w:ascii="Verdana" w:hAnsi="Verdana"/>
                <w:sz w:val="20"/>
                <w:szCs w:val="20"/>
              </w:rPr>
              <w:t> и </w:t>
            </w:r>
            <w:r>
              <w:rPr>
                <w:rStyle w:val="interface"/>
                <w:rFonts w:ascii="Verdana" w:hAnsi="Verdana"/>
                <w:color w:val="0070C0"/>
                <w:sz w:val="20"/>
                <w:szCs w:val="20"/>
              </w:rPr>
              <w:t>rmngr</w:t>
            </w:r>
            <w:r>
              <w:rPr>
                <w:rFonts w:ascii="Verdana" w:hAnsi="Verdana"/>
                <w:sz w:val="20"/>
                <w:szCs w:val="20"/>
              </w:rPr>
              <w:t> сервера «1С:Предприятия» должны иметь права на создание, чтение и изменение данных в файле </w:t>
            </w:r>
            <w:r>
              <w:rPr>
                <w:rStyle w:val="interface"/>
                <w:rFonts w:ascii="Verdana" w:hAnsi="Verdana"/>
                <w:color w:val="0070C0"/>
                <w:sz w:val="20"/>
                <w:szCs w:val="20"/>
              </w:rPr>
              <w:t>1cv8conn.pfl</w:t>
            </w:r>
            <w:r>
              <w:rPr>
                <w:rFonts w:ascii="Verdana" w:hAnsi="Verdana"/>
                <w:sz w:val="20"/>
                <w:szCs w:val="20"/>
              </w:rPr>
              <w:t> (подробнее о файле см. </w:t>
            </w:r>
            <w:hyperlink r:id="rId92" w:tgtFrame="_top" w:history="1">
              <w:r>
                <w:rPr>
                  <w:rStyle w:val="a4"/>
                  <w:rFonts w:ascii="Verdana" w:hAnsi="Verdana"/>
                  <w:color w:val="800080"/>
                  <w:sz w:val="20"/>
                  <w:szCs w:val="20"/>
                </w:rPr>
                <w:t>здесь</w:t>
              </w:r>
            </w:hyperlink>
            <w:r>
              <w:rPr>
                <w:rFonts w:ascii="Verdana" w:hAnsi="Verdana"/>
                <w:sz w:val="20"/>
                <w:szCs w:val="20"/>
              </w:rPr>
              <w:t>).</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Сервис провайдера OpenID</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Хранит контексты OpenID-аутентификации.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фонового обновления конфигурации базы данных</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обслуживает фоновую реструктуризацию базы данных.</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Перемещение данного сервиса на другой менеджер кластера требует остановки всех рабочих процессов. При этом будет остановлено системное фоновое задание. Поэтому после перемещения фоновое обновление будет в приостановленном состоянии.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Репликация</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внешнего управления сеансами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управляет возможностью создания сеансов, требующих для своей работы клиентской лицензии.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работы с внешними источниками данных через XMLA</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взаимодействие с источниками OLAP с помощью интерфейса XMLA.</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тестирования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Имитация работы пользователя с кластером «1С:Предприятия»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вспомогательных функций кластера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Управление сбором информации о блокировках кластера.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Не переносится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повторного использования сеансов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Обеспечивает работу автоматического пула повторного используемых сеансов для Web-сервисов, HTTP-сервисов и OData.</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нумерации таблиц и полей базы данных</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предоставляет единую последовательность нумерации таблиц и полей базы данных. Используется при обновлении конфигурации базы данных, если изменилась структура базы данных.</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p w:rsidR="00304342" w:rsidRDefault="00304342">
            <w:pPr>
              <w:spacing w:before="100" w:beforeAutospacing="1" w:after="100" w:afterAutospacing="1"/>
              <w:rPr>
                <w:rFonts w:ascii="Verdana" w:hAnsi="Verdana"/>
                <w:sz w:val="20"/>
                <w:szCs w:val="20"/>
              </w:rPr>
            </w:pPr>
            <w:r>
              <w:rPr>
                <w:rFonts w:ascii="Verdana" w:hAnsi="Verdana"/>
                <w:sz w:val="20"/>
                <w:szCs w:val="20"/>
              </w:rPr>
              <w:t>Деление по ИБ</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мониторинга счетчиков потребления ресурсов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рассчитывает значения показателей потребления ресурсов.</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Диск</w:t>
            </w:r>
          </w:p>
          <w:p w:rsidR="00304342" w:rsidRDefault="00304342">
            <w:pPr>
              <w:spacing w:before="100" w:beforeAutospacing="1" w:after="100" w:afterAutospacing="1"/>
              <w:rPr>
                <w:rFonts w:ascii="Verdana" w:hAnsi="Verdana"/>
                <w:sz w:val="20"/>
                <w:szCs w:val="20"/>
              </w:rPr>
            </w:pPr>
            <w:r>
              <w:rPr>
                <w:rFonts w:ascii="Verdana" w:hAnsi="Verdana"/>
                <w:sz w:val="20"/>
                <w:szCs w:val="20"/>
              </w:rPr>
              <w:t>Память</w:t>
            </w:r>
          </w:p>
          <w:p w:rsidR="00304342" w:rsidRDefault="00304342">
            <w:pPr>
              <w:spacing w:before="100" w:beforeAutospacing="1" w:after="100" w:afterAutospacing="1"/>
              <w:rPr>
                <w:rFonts w:ascii="Verdana" w:hAnsi="Verdana"/>
                <w:sz w:val="20"/>
                <w:szCs w:val="20"/>
              </w:rPr>
            </w:pPr>
            <w:r>
              <w:rPr>
                <w:rFonts w:ascii="Verdana" w:hAnsi="Verdana"/>
                <w:sz w:val="20"/>
                <w:szCs w:val="20"/>
              </w:rPr>
              <w:t>Перенос-</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Сервис Дата акселератора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Позволяет создавать копию данных для высокоскоростной подготовки аналитических отчетов. Сервис работает совместно с механизмом копий баз данных.</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Память</w:t>
            </w:r>
          </w:p>
          <w:p w:rsidR="00304342" w:rsidRDefault="00304342">
            <w:pPr>
              <w:spacing w:before="100" w:beforeAutospacing="1" w:after="100" w:afterAutospacing="1"/>
              <w:rPr>
                <w:rFonts w:ascii="Verdana" w:hAnsi="Verdana"/>
                <w:sz w:val="20"/>
                <w:szCs w:val="20"/>
              </w:rPr>
            </w:pPr>
            <w:r>
              <w:rPr>
                <w:rFonts w:ascii="Verdana" w:hAnsi="Verdana"/>
                <w:sz w:val="20"/>
                <w:szCs w:val="20"/>
              </w:rPr>
              <w:t>Диск</w:t>
            </w:r>
          </w:p>
          <w:p w:rsidR="00304342" w:rsidRDefault="00304342">
            <w:pPr>
              <w:spacing w:before="100" w:beforeAutospacing="1" w:after="100" w:afterAutospacing="1"/>
              <w:rPr>
                <w:rFonts w:ascii="Verdana" w:hAnsi="Verdana"/>
                <w:sz w:val="20"/>
                <w:szCs w:val="20"/>
              </w:rPr>
            </w:pPr>
            <w:r>
              <w:rPr>
                <w:rFonts w:ascii="Verdana" w:hAnsi="Verdana"/>
                <w:sz w:val="20"/>
                <w:szCs w:val="20"/>
              </w:rPr>
              <w:lastRenderedPageBreak/>
              <w:t>Перенос-</w:t>
            </w:r>
          </w:p>
        </w:tc>
      </w:tr>
    </w:tbl>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В таблице использованы следующие термины: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Диск</w:t>
      </w:r>
      <w:r>
        <w:rPr>
          <w:rFonts w:ascii="Verdana" w:hAnsi="Verdana"/>
          <w:color w:val="000000"/>
          <w:sz w:val="20"/>
          <w:szCs w:val="20"/>
        </w:rPr>
        <w:t> </w:t>
      </w:r>
      <w:r>
        <w:rPr>
          <w:rFonts w:ascii="Verdana" w:hAnsi="Verdana"/>
          <w:color w:val="000000"/>
          <w:sz w:val="20"/>
          <w:szCs w:val="20"/>
        </w:rPr>
        <w:noBreakHyphen/>
        <w:t xml:space="preserve"> ресурсоемкий сервис, создает повышенную нагрузку на дисковую подсистему.</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Память</w:t>
      </w:r>
      <w:r>
        <w:rPr>
          <w:rFonts w:ascii="Verdana" w:hAnsi="Verdana"/>
          <w:color w:val="000000"/>
          <w:sz w:val="20"/>
          <w:szCs w:val="20"/>
        </w:rPr>
        <w:t> </w:t>
      </w:r>
      <w:r>
        <w:rPr>
          <w:rFonts w:ascii="Verdana" w:hAnsi="Verdana"/>
          <w:color w:val="000000"/>
          <w:sz w:val="20"/>
          <w:szCs w:val="20"/>
        </w:rPr>
        <w:noBreakHyphen/>
        <w:t xml:space="preserve"> ресурсоемкий сервис, создает повышенную нагрузку на процессор и оперативную память.</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Репликация</w:t>
      </w:r>
      <w:r>
        <w:rPr>
          <w:rFonts w:ascii="Verdana" w:hAnsi="Verdana"/>
          <w:color w:val="000000"/>
          <w:sz w:val="20"/>
          <w:szCs w:val="20"/>
        </w:rPr>
        <w:t> </w:t>
      </w:r>
      <w:r>
        <w:rPr>
          <w:rFonts w:ascii="Verdana" w:hAnsi="Verdana"/>
          <w:color w:val="000000"/>
          <w:sz w:val="20"/>
          <w:szCs w:val="20"/>
        </w:rPr>
        <w:noBreakHyphen/>
        <w:t xml:space="preserve"> поддерживается репликация между основным и резервными экземплярами сервиса. Репликация возникает в том случае, если уровень отказоустойчивости кластера отличен от 0 (см. </w:t>
      </w:r>
      <w:hyperlink r:id="rId93" w:anchor="_ref326949004" w:history="1">
        <w:r>
          <w:rPr>
            <w:rStyle w:val="a4"/>
            <w:rFonts w:ascii="Verdana" w:hAnsi="Verdana"/>
            <w:color w:val="800080"/>
            <w:sz w:val="20"/>
            <w:szCs w:val="20"/>
          </w:rPr>
          <w:t>здесь</w:t>
        </w:r>
      </w:hyperlink>
      <w:r>
        <w:rPr>
          <w:rFonts w:ascii="Verdana" w:hAnsi="Verdana"/>
          <w:color w:val="000000"/>
          <w:sz w:val="20"/>
          <w:szCs w:val="20"/>
        </w:rPr>
        <w:t>). Для сервисов конфигурации кластера и блокировок кластера, репликация возникает в том случае, если в кластере зарегистрировано несколько рабочих серверов с установленным признаком </w:t>
      </w:r>
      <w:r>
        <w:rPr>
          <w:rStyle w:val="interface"/>
          <w:rFonts w:ascii="Verdana" w:hAnsi="Verdana"/>
          <w:color w:val="0070C0"/>
          <w:sz w:val="20"/>
          <w:szCs w:val="20"/>
        </w:rPr>
        <w:t>Центральный сервер</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Деление по ИБ</w:t>
      </w:r>
      <w:r>
        <w:rPr>
          <w:rFonts w:ascii="Verdana" w:hAnsi="Verdana"/>
          <w:color w:val="000000"/>
          <w:sz w:val="20"/>
          <w:szCs w:val="20"/>
        </w:rPr>
        <w:t> </w:t>
      </w:r>
      <w:r>
        <w:rPr>
          <w:rFonts w:ascii="Verdana" w:hAnsi="Verdana"/>
          <w:color w:val="000000"/>
          <w:sz w:val="20"/>
          <w:szCs w:val="20"/>
        </w:rPr>
        <w:noBreakHyphen/>
        <w:t xml:space="preserve"> для каждой информационной базы существует свой экземпляр сервиса.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 переноса между рабочими серверами: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Перенос+</w:t>
      </w:r>
      <w:r>
        <w:rPr>
          <w:rFonts w:ascii="Verdana" w:hAnsi="Verdana"/>
          <w:color w:val="000000"/>
          <w:sz w:val="20"/>
          <w:szCs w:val="20"/>
        </w:rPr>
        <w:t> </w:t>
      </w:r>
      <w:r>
        <w:rPr>
          <w:rFonts w:ascii="Verdana" w:hAnsi="Verdana"/>
          <w:color w:val="000000"/>
          <w:sz w:val="20"/>
          <w:szCs w:val="20"/>
        </w:rPr>
        <w:noBreakHyphen/>
        <w:t xml:space="preserve"> сервис может мигрировать между рабочими серверами без потери данных.</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Перенос–</w:t>
      </w:r>
      <w:r>
        <w:rPr>
          <w:rFonts w:ascii="Verdana" w:hAnsi="Verdana"/>
          <w:color w:val="000000"/>
          <w:sz w:val="20"/>
          <w:szCs w:val="20"/>
        </w:rPr>
        <w:t> </w:t>
      </w:r>
      <w:r>
        <w:rPr>
          <w:rFonts w:ascii="Verdana" w:hAnsi="Verdana"/>
          <w:color w:val="000000"/>
          <w:sz w:val="20"/>
          <w:szCs w:val="20"/>
        </w:rPr>
        <w:noBreakHyphen/>
        <w:t xml:space="preserve"> сервис может мигрировать между рабочими серверами с потерей данных.</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Не переносится</w:t>
      </w:r>
      <w:r>
        <w:rPr>
          <w:rFonts w:ascii="Verdana" w:hAnsi="Verdana"/>
          <w:color w:val="000000"/>
          <w:sz w:val="20"/>
          <w:szCs w:val="20"/>
        </w:rPr>
        <w:t> </w:t>
      </w:r>
      <w:r>
        <w:rPr>
          <w:rFonts w:ascii="Verdana" w:hAnsi="Verdana"/>
          <w:color w:val="000000"/>
          <w:sz w:val="20"/>
          <w:szCs w:val="20"/>
        </w:rPr>
        <w:noBreakHyphen/>
        <w:t xml:space="preserve"> сервис не может мигрировать между рабочими серверами и размещается только на компьютере центрального сервера кластера. Для таких сервисов не могут быть созданы требования назначения функциональности (см. </w:t>
      </w:r>
      <w:hyperlink r:id="rId94" w:anchor="_ref32790276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Сервисы кластера по типам сервисов, информационным базам и сеансам равномерно распределяются по рабочим серверам кластера.</w:t>
      </w:r>
    </w:p>
    <w:p w:rsidR="00304342" w:rsidRDefault="00304342" w:rsidP="00304342">
      <w:pPr>
        <w:pStyle w:val="30"/>
        <w:rPr>
          <w:rFonts w:ascii="Verdana" w:hAnsi="Verdana"/>
          <w:color w:val="000000"/>
          <w:sz w:val="24"/>
          <w:szCs w:val="24"/>
        </w:rPr>
      </w:pPr>
      <w:bookmarkStart w:id="81" w:name="_ref378871008"/>
      <w:bookmarkStart w:id="82" w:name="IssOgl2_2.2.4_Сеансы_и_соединения"/>
      <w:bookmarkEnd w:id="81"/>
      <w:r>
        <w:rPr>
          <w:rFonts w:ascii="Verdana" w:hAnsi="Verdana"/>
          <w:color w:val="000000"/>
          <w:sz w:val="24"/>
          <w:szCs w:val="24"/>
        </w:rPr>
        <w:t>2.2.4. Сеансы и соединения</w:t>
      </w:r>
    </w:p>
    <w:p w:rsidR="00304342" w:rsidRDefault="00304342" w:rsidP="00304342">
      <w:pPr>
        <w:pStyle w:val="40"/>
        <w:rPr>
          <w:rFonts w:ascii="Verdana" w:hAnsi="Verdana"/>
          <w:color w:val="000000"/>
          <w:sz w:val="20"/>
          <w:szCs w:val="20"/>
        </w:rPr>
      </w:pPr>
      <w:bookmarkStart w:id="83" w:name="_ref404093905"/>
      <w:bookmarkStart w:id="84" w:name="IssOgl3_2.2.4.1_Общая_информация"/>
      <w:bookmarkEnd w:id="82"/>
      <w:bookmarkEnd w:id="83"/>
      <w:r>
        <w:rPr>
          <w:rFonts w:ascii="Verdana" w:hAnsi="Verdana"/>
          <w:color w:val="000000"/>
          <w:sz w:val="20"/>
          <w:szCs w:val="20"/>
        </w:rPr>
        <w:t>2.2.4.1. Общая информация</w:t>
      </w:r>
    </w:p>
    <w:bookmarkEnd w:id="84"/>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Сеанс</w:t>
      </w:r>
      <w:r>
        <w:rPr>
          <w:rFonts w:ascii="Verdana" w:hAnsi="Verdana"/>
          <w:color w:val="000000"/>
          <w:sz w:val="20"/>
          <w:szCs w:val="20"/>
        </w:rPr>
        <w:t> определяет активного пользователя информационной базы и поток управления этого пользователя. Активным пользователем может являться: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экземпляр клиентского приложения «1С:Предприятия»;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экземпляр веб-приложения, в котором исполняется веб-клиент;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экземпляр внешнего соединения (полученный из объекта </w:t>
      </w:r>
      <w:r>
        <w:rPr>
          <w:rStyle w:val="term"/>
          <w:rFonts w:ascii="Courier New" w:hAnsi="Courier New" w:cs="Courier New"/>
          <w:color w:val="AC3333"/>
          <w:sz w:val="20"/>
          <w:szCs w:val="20"/>
        </w:rPr>
        <w:t>V83.COMConnector</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один экземпляр фонового задания;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одно обращение к Web-сервису.</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Сеансы могут быть </w:t>
      </w:r>
      <w:r>
        <w:rPr>
          <w:rStyle w:val="bold"/>
          <w:rFonts w:ascii="Verdana" w:hAnsi="Verdana"/>
          <w:b/>
          <w:bCs/>
          <w:color w:val="000000"/>
          <w:sz w:val="20"/>
          <w:szCs w:val="20"/>
        </w:rPr>
        <w:t>активными</w:t>
      </w:r>
      <w:r>
        <w:rPr>
          <w:rFonts w:ascii="Verdana" w:hAnsi="Verdana"/>
          <w:color w:val="000000"/>
          <w:sz w:val="20"/>
          <w:szCs w:val="20"/>
        </w:rPr>
        <w:t> и </w:t>
      </w:r>
      <w:r>
        <w:rPr>
          <w:rStyle w:val="bold"/>
          <w:rFonts w:ascii="Verdana" w:hAnsi="Verdana"/>
          <w:b/>
          <w:bCs/>
          <w:color w:val="000000"/>
          <w:sz w:val="20"/>
          <w:szCs w:val="20"/>
        </w:rPr>
        <w:t>спящими</w:t>
      </w:r>
      <w:r>
        <w:rPr>
          <w:rFonts w:ascii="Verdana" w:hAnsi="Verdana"/>
          <w:color w:val="000000"/>
          <w:sz w:val="20"/>
          <w:szCs w:val="20"/>
        </w:rPr>
        <w:t xml:space="preserve">. Одно из назначений спящего сеанса </w:t>
      </w:r>
      <w:r>
        <w:rPr>
          <w:rFonts w:ascii="Verdana" w:hAnsi="Verdana"/>
          <w:color w:val="000000"/>
          <w:sz w:val="20"/>
          <w:szCs w:val="20"/>
        </w:rPr>
        <w:noBreakHyphen/>
        <w:t xml:space="preserve"> сохранение работоспособности клиентского приложения после перехода клиентского компьютера в различные режимы энергосбережения. Сеанс переходит в спящее состояние в двух случаях: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нештатном разрыве соединения, назначенного сеансу (для толстого клиента, внешнего соединения, тонкого клиента при прямом соединении с сервером). При физическом отключении сети сервер обнаруживает разрыв соединения с клиентским приложением в течение 2-3 минуты.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По истечении интервала времени, в течение которого клиентское приложение, использующее сеанс, не проявляется активности (для веб-клиента и тонкого клиента при подключении через веб-сервер). Если компьютер клиента не находится в режиме энергосбережения, и клиентское приложение бездействует (не выполняет никаких действий пользователя), то оно периодически вызывает сервер «1С:Предприятия» с интервалом 5-10 минут для поддержания активности сеанса. Поэтому не рекомендуется устанавливать время засыпания сеанса меньше 10 минут.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Любая активность клиентского приложения, использующего сеанс, приводит к пробуждению сеанса. Спящий сеанс завершается в следующих случаях: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истечении интервала времени, который определяет время жизни спящего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блокировки, установленные спящим сеансом, конфликтуют с блокировками, которые пытаются установить активные сеансы.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Сеанс, который переходит в спящее состояние, освобождает занятую им клиентскую лицензию. При активизации спящего сеанса он пытается получить клиентскую лицензию (если до перехода в спящий режим сеанс занимал клиентскую лицензию). Невозможность получения лицензии приводит к невосстановимому исключению и завершению сеанса.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Время перевода пассивного сеанса в спящее состояние и время, по истечении которого спящий сеанс будет завершен, задается в диалоге настройки параметров информационной базы, которые редактируются с помощью конфигуратора. Подробное описание диалога редактирования параметров информационной базы см. </w:t>
      </w:r>
      <w:hyperlink r:id="rId95"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данные, хранимые кластером, которые относятся к одному активному пользователю и актуальны только на время работы этого пользователя, являются </w:t>
      </w:r>
      <w:r>
        <w:rPr>
          <w:rStyle w:val="bold"/>
          <w:rFonts w:ascii="Verdana" w:hAnsi="Verdana"/>
          <w:b/>
          <w:bCs/>
          <w:color w:val="000000"/>
          <w:sz w:val="20"/>
          <w:szCs w:val="20"/>
        </w:rPr>
        <w:t>данными сеанса</w:t>
      </w:r>
      <w:r>
        <w:rPr>
          <w:rFonts w:ascii="Verdana" w:hAnsi="Verdana"/>
          <w:color w:val="000000"/>
          <w:sz w:val="20"/>
          <w:szCs w:val="20"/>
        </w:rPr>
        <w:t>. К данным сеанса относятся: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информационная база,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номер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аутентифицированный пользователь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язык интерфейса,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значения параметров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временные хранилища,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статистика работы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информация форм управляемого приложения,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некоторые внутренние данные платформы.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Данные сеансов сохраняет менеджер кластера. Для этого предусмотрен </w:t>
      </w:r>
      <w:r>
        <w:rPr>
          <w:rStyle w:val="bold"/>
          <w:rFonts w:ascii="Verdana" w:hAnsi="Verdana"/>
          <w:b/>
          <w:bCs/>
          <w:color w:val="000000"/>
          <w:sz w:val="20"/>
          <w:szCs w:val="20"/>
        </w:rPr>
        <w:t>сервис сеансовых данных</w:t>
      </w:r>
      <w:r>
        <w:rPr>
          <w:rFonts w:ascii="Verdana" w:hAnsi="Verdana"/>
          <w:color w:val="000000"/>
          <w:sz w:val="20"/>
          <w:szCs w:val="20"/>
        </w:rPr>
        <w:t> (см. </w:t>
      </w:r>
      <w:hyperlink r:id="rId96" w:anchor="_ref217392918" w:history="1">
        <w:r>
          <w:rPr>
            <w:rStyle w:val="a4"/>
            <w:rFonts w:ascii="Verdana" w:hAnsi="Verdana"/>
            <w:color w:val="800080"/>
            <w:sz w:val="20"/>
            <w:szCs w:val="20"/>
          </w:rPr>
          <w:t>здесь</w:t>
        </w:r>
      </w:hyperlink>
      <w:r>
        <w:rPr>
          <w:rFonts w:ascii="Verdana" w:hAnsi="Verdana"/>
          <w:color w:val="000000"/>
          <w:sz w:val="20"/>
          <w:szCs w:val="20"/>
        </w:rPr>
        <w:t>). При перезапуске кластера серверов данные сеансов сохраняются. Если активный пользователь не выполнил ни одного обращения к кластеру за определенный интервал времени и сеанс не назначен соединению, то сеанс переводится в спящее состояние. Интервал времени неактивности настраивается в параметрах информационной базы (в конфигураторе). Значение по умолчанию равно 1200 секунд. Для поддержания сеанса тонкий клиент и веб-клиент обеспечивают обращение к кластеру не реже 1 раза в 10 минут. Для ускорения доступа данные сеансов кешируются в рабочих процессах и в толстых клиентах. В списке активных пользователей показывается список активных сеансов.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Изменения данных сеанса, выполненные за время одного вызова сервера, хранятся в рабочем процессе и передаются менеджеру кластера только при возврате управления клиенту, как штатного, так и в результате программного исключения.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Изменения данных сеанса не сохраняются в менеджере кластера, если: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процессе вызова сервера аварийно завершился рабочий процесс;</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возврате управления клиенту произошла ошибка передачи данных.</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Соединение</w:t>
      </w:r>
      <w:r>
        <w:rPr>
          <w:rFonts w:ascii="Verdana" w:hAnsi="Verdana"/>
          <w:color w:val="000000"/>
          <w:sz w:val="20"/>
          <w:szCs w:val="20"/>
        </w:rPr>
        <w:t> является средством доступа сеансов к кластеру серверов «1С:Предприятия», содержит ограниченное множество данных соединения, не отождествляется с активным пользователем. Также соединения используются для взаимодействия процессов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обращения клиента к кластеру сеанс назначается соединению. Все время, пока клиент не выполняет обращений к кластеру, сеанс может быть не назначен никакому соединению.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Разные варианты использования «1С:Предприятия» по-разному работают с сеансами и соединениями.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Конфигуратор и толстый клиент:</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при старте</w:t>
      </w:r>
      <w:r>
        <w:rPr>
          <w:rFonts w:ascii="Verdana" w:hAnsi="Verdana"/>
          <w:color w:val="000000"/>
          <w:sz w:val="20"/>
          <w:szCs w:val="20"/>
        </w:rPr>
        <w:t>: устанавливает соединение, начинает сеанс и назначает его соединению;</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при завершении</w:t>
      </w:r>
      <w:r>
        <w:rPr>
          <w:rFonts w:ascii="Verdana" w:hAnsi="Verdana"/>
          <w:color w:val="000000"/>
          <w:sz w:val="20"/>
          <w:szCs w:val="20"/>
        </w:rPr>
        <w:t>: отменяет назначение сеанса соединению, заканчивает сеанс и разрывает соединение.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Одно обращение к Web-сервису и одно выполнение фонового или регламентного задания: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в начале обращения</w:t>
      </w:r>
      <w:r>
        <w:rPr>
          <w:rFonts w:ascii="Verdana" w:hAnsi="Verdana"/>
          <w:color w:val="000000"/>
          <w:sz w:val="20"/>
          <w:szCs w:val="20"/>
        </w:rPr>
        <w:t>: выбирает соединение из пула, создает сеанс и назначает его соединению;</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в конце обращения</w:t>
      </w:r>
      <w:r>
        <w:rPr>
          <w:rFonts w:ascii="Verdana" w:hAnsi="Verdana"/>
          <w:color w:val="000000"/>
          <w:sz w:val="20"/>
          <w:szCs w:val="20"/>
        </w:rPr>
        <w:t>: отменяет назначение сеанса соединению, заканчивает сеанс и возвращает соединение в пул.</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Тонкий клиент и веб-клиент начинают сеанс при старте и заканчивают сеанс при завершении: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в начале обращения</w:t>
      </w:r>
      <w:r>
        <w:rPr>
          <w:rFonts w:ascii="Verdana" w:hAnsi="Verdana"/>
          <w:color w:val="000000"/>
          <w:sz w:val="20"/>
          <w:szCs w:val="20"/>
        </w:rPr>
        <w:t> к кластеру выбирается соединение из пула, и ему назначается сеанс данного клиента.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в конце обращения</w:t>
      </w:r>
      <w:r>
        <w:rPr>
          <w:rFonts w:ascii="Verdana" w:hAnsi="Verdana"/>
          <w:color w:val="000000"/>
          <w:sz w:val="20"/>
          <w:szCs w:val="20"/>
        </w:rPr>
        <w:t> к кластеру назначение сеанса соединению отменяется, и соединение возвращается в пул.</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Информация о сеансах отражается: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журнале регистрации,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консоли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средствах программного администрирования,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технологическом журнале,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глобальном контексте.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Администратор кластера может получить список существующих сеансов как для всего кластера, так и в разрезе информационных баз. Для этого утилита администрирования кластера и средства программного администрирования имеют соответствующие возможности.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Администратор кластера может закончить сеанс принудительно при помощи утилиты администрирования кластера и средств программного администрирования. При этом работа активного пользователя завершится аварийно. Если удаляется сеанс, назначенный соединению, то происходит разрыв этого соединения.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Администратор кластера с помощью утилиты администрирования и средств программного администрирования может установить блокировку установки сеансов, которая не позволяет начинать новые сеансы, но при этом не препятствует работе существующих сеансов.</w:t>
      </w:r>
    </w:p>
    <w:p w:rsidR="00304342" w:rsidRDefault="00304342" w:rsidP="00304342">
      <w:pPr>
        <w:pStyle w:val="40"/>
        <w:rPr>
          <w:rFonts w:ascii="Verdana" w:hAnsi="Verdana"/>
          <w:color w:val="000000"/>
          <w:sz w:val="20"/>
          <w:szCs w:val="20"/>
        </w:rPr>
      </w:pPr>
      <w:bookmarkStart w:id="85" w:name="_ref327895777"/>
      <w:bookmarkStart w:id="86" w:name="_ref219621020"/>
      <w:bookmarkStart w:id="87" w:name="_ref219620876"/>
      <w:bookmarkStart w:id="88" w:name="_ref217737587"/>
      <w:bookmarkStart w:id="89" w:name="_ref217736663"/>
      <w:bookmarkStart w:id="90" w:name="IssOgl3_2.2.4.2_Виды_соединений"/>
      <w:bookmarkEnd w:id="85"/>
      <w:bookmarkEnd w:id="86"/>
      <w:bookmarkEnd w:id="87"/>
      <w:bookmarkEnd w:id="88"/>
      <w:bookmarkEnd w:id="89"/>
      <w:r>
        <w:rPr>
          <w:rFonts w:ascii="Verdana" w:hAnsi="Verdana"/>
          <w:color w:val="000000"/>
          <w:sz w:val="20"/>
          <w:szCs w:val="20"/>
        </w:rPr>
        <w:t>2.2.4.2. Виды соединений</w:t>
      </w:r>
    </w:p>
    <w:bookmarkEnd w:id="9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Можно выделить два вида соединений: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соединения с информационной базой,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служебные соединения с рабочими процессами кластера.</w:t>
      </w:r>
    </w:p>
    <w:p w:rsidR="00304342" w:rsidRDefault="00304342" w:rsidP="00304342">
      <w:pPr>
        <w:pStyle w:val="50"/>
        <w:rPr>
          <w:rFonts w:ascii="Verdana" w:hAnsi="Verdana"/>
          <w:color w:val="000000"/>
          <w:sz w:val="20"/>
          <w:szCs w:val="20"/>
        </w:rPr>
      </w:pPr>
      <w:bookmarkStart w:id="91" w:name="_ref392689478"/>
      <w:bookmarkStart w:id="92" w:name="IssOgl4_2.2.4.2.1_Соединения_с_информаци"/>
      <w:bookmarkEnd w:id="91"/>
      <w:r>
        <w:rPr>
          <w:rFonts w:ascii="Verdana" w:hAnsi="Verdana"/>
          <w:color w:val="000000"/>
        </w:rPr>
        <w:t>2.2.4.2.1. Соединения с информационной базой</w:t>
      </w:r>
    </w:p>
    <w:bookmarkEnd w:id="9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Соединения с информационной базой имеют следующие отличительные особенности: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соединение выполняется с конкретной информационной базой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таком соединении может выполняться код на встроенном языке;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соединение может переустанавливаться с течением времени;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соединение может быть разорвано принудительно командой консоли кластера или средствами встроенного языка;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наличие соединений с информационной базой у рабочего процесса кластера препятствует остановке и запуску этого рабочего процесса.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Возможны следующие виды соединений с информационной базой: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Толстый клиент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Тонкий клиент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Конфигуратор</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Модуль расширения веб-сервера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COM-соединение</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Фоновое задание</w:t>
      </w:r>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Толстый клиент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толстого клиента с информационной базой. Это соединение предназначено для модификации данных информационной базы и выполнения другой функциональности, предоставляемой конфигурацией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w:t>
      </w:r>
      <w:r>
        <w:rPr>
          <w:rStyle w:val="interface"/>
          <w:rFonts w:ascii="Verdana" w:hAnsi="Verdana"/>
          <w:color w:val="0070C0"/>
          <w:sz w:val="20"/>
          <w:szCs w:val="20"/>
        </w:rPr>
        <w:t>Толстый клиент</w:t>
      </w:r>
      <w:r>
        <w:rPr>
          <w:rFonts w:ascii="Verdana" w:hAnsi="Verdana"/>
          <w:color w:val="000000"/>
          <w:sz w:val="20"/>
          <w:szCs w:val="20"/>
        </w:rPr>
        <w:t> создается в результате интерактивного запуска толстого клиента в режиме 1С:Предприятие или в результате подключения к информационной базе с использованием технологии Automation Client/Server, например:</w:t>
      </w:r>
    </w:p>
    <w:p w:rsidR="00304342" w:rsidRDefault="00304342" w:rsidP="00304342">
      <w:pPr>
        <w:pStyle w:val="HTML"/>
        <w:shd w:val="clear" w:color="auto" w:fill="E6E6E6"/>
        <w:rPr>
          <w:color w:val="000000"/>
        </w:rPr>
      </w:pPr>
      <w:r>
        <w:rPr>
          <w:color w:val="000000"/>
        </w:rPr>
        <w:lastRenderedPageBreak/>
        <w:t>// Создать Automation сервер 1С:Предприятия</w:t>
      </w:r>
    </w:p>
    <w:p w:rsidR="00304342" w:rsidRDefault="00304342" w:rsidP="00304342">
      <w:pPr>
        <w:pStyle w:val="HTML"/>
        <w:shd w:val="clear" w:color="auto" w:fill="E6E6E6"/>
        <w:rPr>
          <w:color w:val="000000"/>
        </w:rPr>
      </w:pPr>
      <w:r>
        <w:rPr>
          <w:color w:val="000000"/>
        </w:rPr>
        <w:t>AutomationCервер = Новый COMОбъект("V83.Application");</w:t>
      </w:r>
    </w:p>
    <w:p w:rsidR="00304342" w:rsidRDefault="00304342" w:rsidP="00304342">
      <w:pPr>
        <w:pStyle w:val="HTML"/>
        <w:shd w:val="clear" w:color="auto" w:fill="E6E6E6"/>
        <w:rPr>
          <w:color w:val="000000"/>
        </w:rPr>
      </w:pPr>
      <w:r>
        <w:rPr>
          <w:color w:val="000000"/>
        </w:rPr>
        <w:t>// Установить соединение с информационной базой</w:t>
      </w:r>
    </w:p>
    <w:p w:rsidR="00304342" w:rsidRDefault="00304342" w:rsidP="00304342">
      <w:pPr>
        <w:pStyle w:val="HTML"/>
        <w:shd w:val="clear" w:color="auto" w:fill="E6E6E6"/>
        <w:rPr>
          <w:color w:val="000000"/>
        </w:rPr>
      </w:pPr>
      <w:r>
        <w:rPr>
          <w:color w:val="000000"/>
        </w:rPr>
        <w:t>// TestBase в кластере 1541 центрального сервера TestSrv</w:t>
      </w:r>
    </w:p>
    <w:p w:rsidR="00304342" w:rsidRPr="00304342" w:rsidRDefault="00304342" w:rsidP="00304342">
      <w:pPr>
        <w:pStyle w:val="HTML"/>
        <w:shd w:val="clear" w:color="auto" w:fill="E6E6E6"/>
        <w:rPr>
          <w:color w:val="000000"/>
          <w:lang w:val="en-US"/>
        </w:rPr>
      </w:pPr>
      <w:r w:rsidRPr="00304342">
        <w:rPr>
          <w:color w:val="000000"/>
          <w:lang w:val="en-US"/>
        </w:rPr>
        <w:t>AutomationC</w:t>
      </w:r>
      <w:r>
        <w:rPr>
          <w:color w:val="000000"/>
        </w:rPr>
        <w:t>ервер</w:t>
      </w:r>
      <w:r w:rsidRPr="00304342">
        <w:rPr>
          <w:color w:val="000000"/>
          <w:lang w:val="en-US"/>
        </w:rPr>
        <w:t>.Connect("Srvr="TestSrv";Ref="TestBase");</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Тонкий клиент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тонкого клиента с информационной базой. Это соединение предназначено для модификации данных информационной базы и выполнения другой функциональности, предоставляемой конфигурацией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w:t>
      </w:r>
      <w:r>
        <w:rPr>
          <w:rStyle w:val="interface"/>
          <w:rFonts w:ascii="Verdana" w:hAnsi="Verdana"/>
          <w:color w:val="0070C0"/>
          <w:sz w:val="20"/>
          <w:szCs w:val="20"/>
        </w:rPr>
        <w:t>Тонкий клиент</w:t>
      </w:r>
      <w:r>
        <w:rPr>
          <w:rFonts w:ascii="Verdana" w:hAnsi="Verdana"/>
          <w:color w:val="000000"/>
          <w:sz w:val="20"/>
          <w:szCs w:val="20"/>
        </w:rPr>
        <w:t> создается в результате интерактивного запуска тонкого клиента или в результате подключения к информационной базе с использованием технологии Automation Client/Server, например:</w:t>
      </w:r>
    </w:p>
    <w:p w:rsidR="00304342" w:rsidRDefault="00304342" w:rsidP="00304342">
      <w:pPr>
        <w:pStyle w:val="HTML"/>
        <w:shd w:val="clear" w:color="auto" w:fill="E6E6E6"/>
        <w:rPr>
          <w:color w:val="000000"/>
        </w:rPr>
      </w:pPr>
      <w:r>
        <w:rPr>
          <w:color w:val="000000"/>
        </w:rPr>
        <w:t>// Создать Automation сервер 1С:Предприятия</w:t>
      </w:r>
    </w:p>
    <w:p w:rsidR="00304342" w:rsidRDefault="00304342" w:rsidP="00304342">
      <w:pPr>
        <w:pStyle w:val="HTML"/>
        <w:shd w:val="clear" w:color="auto" w:fill="E6E6E6"/>
        <w:rPr>
          <w:color w:val="000000"/>
        </w:rPr>
      </w:pPr>
      <w:r>
        <w:rPr>
          <w:color w:val="000000"/>
        </w:rPr>
        <w:t>AutomationCервер = Новый COMОбъект("V83С.Application");</w:t>
      </w:r>
    </w:p>
    <w:p w:rsidR="00304342" w:rsidRDefault="00304342" w:rsidP="00304342">
      <w:pPr>
        <w:pStyle w:val="HTML"/>
        <w:shd w:val="clear" w:color="auto" w:fill="E6E6E6"/>
        <w:rPr>
          <w:color w:val="000000"/>
        </w:rPr>
      </w:pPr>
      <w:r>
        <w:rPr>
          <w:color w:val="000000"/>
        </w:rPr>
        <w:t>// Установить соединение с информационной базой</w:t>
      </w:r>
    </w:p>
    <w:p w:rsidR="00304342" w:rsidRDefault="00304342" w:rsidP="00304342">
      <w:pPr>
        <w:pStyle w:val="HTML"/>
        <w:shd w:val="clear" w:color="auto" w:fill="E6E6E6"/>
        <w:rPr>
          <w:color w:val="000000"/>
        </w:rPr>
      </w:pPr>
      <w:r>
        <w:rPr>
          <w:color w:val="000000"/>
        </w:rPr>
        <w:t>// TestBase в кластере 1541 центрального сервера TestSrv</w:t>
      </w:r>
    </w:p>
    <w:p w:rsidR="00304342" w:rsidRPr="00304342" w:rsidRDefault="00304342" w:rsidP="00304342">
      <w:pPr>
        <w:pStyle w:val="HTML"/>
        <w:shd w:val="clear" w:color="auto" w:fill="E6E6E6"/>
        <w:rPr>
          <w:color w:val="000000"/>
          <w:lang w:val="en-US"/>
        </w:rPr>
      </w:pPr>
      <w:r w:rsidRPr="00304342">
        <w:rPr>
          <w:color w:val="000000"/>
          <w:lang w:val="en-US"/>
        </w:rPr>
        <w:t>AutomationC</w:t>
      </w:r>
      <w:r>
        <w:rPr>
          <w:color w:val="000000"/>
        </w:rPr>
        <w:t>ервер</w:t>
      </w:r>
      <w:r w:rsidRPr="00304342">
        <w:rPr>
          <w:color w:val="000000"/>
          <w:lang w:val="en-US"/>
        </w:rPr>
        <w:t>.Connect("Srvr="TestSrv";Ref="TestBase");</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Конфигуратор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конфигуратора с информационной базой. Это соединение предназначено для создания и модификации конфигурации информационной базы и для выполнения административных и регламентных действий.</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Модуль расширения веб-сервера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веб-сервера с рабочим процессом сервера. Это соединение предназначено для работы веб-клиента, интернет-сервисов, тонкого клиента (по протоколу HTTP), а также мобильного клиента.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создается в момент обращения к интернет-сервису или при обращении веб-клиента, тонкого клиента (по протоколу HTTP) или мобильного клиента к серверу «1С:Предприятия». Соединение существует до перезапуска веб-сервера или до тех пор, пока соединение находится в пуле соединений модулей расширений веб-сервера (пока не закончится время жизни соединения в пуле, или пока данное соединение не будет вытеснено из пула другими соединениями).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Интернет-сервисы (см. </w:t>
      </w:r>
      <w:hyperlink r:id="rId97"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Мобильный клиент (см. </w:t>
      </w:r>
      <w:hyperlink r:id="rId98"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COM-соединение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Представляет собой соединение процесса, использующего функциональность внешнего соединения «1С:Предприятия», с информационной базой. Это соединение предназначено для модификации данных информационной базы и выполнения другой функциональности, предоставляемой конфигурацией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COM-соединение создается в результате подключения к информационной базе с использованием технологии COM, например:</w:t>
      </w:r>
    </w:p>
    <w:p w:rsidR="00304342" w:rsidRDefault="00304342" w:rsidP="00304342">
      <w:pPr>
        <w:pStyle w:val="HTML"/>
        <w:shd w:val="clear" w:color="auto" w:fill="E6E6E6"/>
        <w:rPr>
          <w:color w:val="000000"/>
        </w:rPr>
      </w:pPr>
      <w:r>
        <w:rPr>
          <w:color w:val="000000"/>
        </w:rPr>
        <w:t>// Создать Automation сервер 1С:Предприятия</w:t>
      </w:r>
    </w:p>
    <w:p w:rsidR="00304342" w:rsidRDefault="00304342" w:rsidP="00304342">
      <w:pPr>
        <w:pStyle w:val="HTML"/>
        <w:shd w:val="clear" w:color="auto" w:fill="E6E6E6"/>
        <w:rPr>
          <w:color w:val="000000"/>
        </w:rPr>
      </w:pPr>
      <w:r>
        <w:rPr>
          <w:color w:val="000000"/>
        </w:rPr>
        <w:t>COMСоединитель = Новый COMОбъект("V83.COMConnector");</w:t>
      </w:r>
    </w:p>
    <w:p w:rsidR="00304342" w:rsidRDefault="00304342" w:rsidP="00304342">
      <w:pPr>
        <w:pStyle w:val="HTML"/>
        <w:shd w:val="clear" w:color="auto" w:fill="E6E6E6"/>
        <w:rPr>
          <w:color w:val="000000"/>
        </w:rPr>
      </w:pPr>
      <w:r>
        <w:rPr>
          <w:color w:val="000000"/>
        </w:rPr>
        <w:t>// Установить соединение с информационной базой</w:t>
      </w:r>
    </w:p>
    <w:p w:rsidR="00304342" w:rsidRDefault="00304342" w:rsidP="00304342">
      <w:pPr>
        <w:pStyle w:val="HTML"/>
        <w:shd w:val="clear" w:color="auto" w:fill="E6E6E6"/>
        <w:rPr>
          <w:color w:val="000000"/>
        </w:rPr>
      </w:pPr>
      <w:r>
        <w:rPr>
          <w:color w:val="000000"/>
        </w:rPr>
        <w:t>// TestBase в кластере 1541 центрального сервера TestSrv</w:t>
      </w:r>
    </w:p>
    <w:p w:rsidR="00304342" w:rsidRDefault="00304342" w:rsidP="00304342">
      <w:pPr>
        <w:pStyle w:val="HTML"/>
        <w:shd w:val="clear" w:color="auto" w:fill="E6E6E6"/>
        <w:rPr>
          <w:color w:val="000000"/>
        </w:rPr>
      </w:pPr>
      <w:r>
        <w:rPr>
          <w:color w:val="000000"/>
        </w:rPr>
        <w:t>СоединениеСИнформационнойБазой = COMСоединитель.Connect("Srvr="TestSrv";Ref="TestBase");</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Фоновое задание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рабочего процесса кластера с информационной базой. Это соединение предназначено для выполнения кода процедуры фонового задания.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фонового задания создается в случае: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Получения платформой списка регламентных заданий, зарегистрированных в информационной базе;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Запуска платформой зарегистрированного в информационной базе регламентного задания;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Запуска фонового задания на выполнение из встроенного языка;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Фонового исполнения отчета,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Фонового поиска по подстроке,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Фонового запроса списка,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Запуска фоновой реструктуризации.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частности, запуск фонового задания может выполняться разработчиком, средствами встроенного языка, например:</w:t>
      </w:r>
    </w:p>
    <w:p w:rsidR="00304342" w:rsidRDefault="00304342" w:rsidP="00304342">
      <w:pPr>
        <w:pStyle w:val="HTML"/>
        <w:shd w:val="clear" w:color="auto" w:fill="E6E6E6"/>
        <w:rPr>
          <w:color w:val="000000"/>
        </w:rPr>
      </w:pPr>
      <w:r>
        <w:rPr>
          <w:color w:val="000000"/>
        </w:rPr>
        <w:t>// Выполнить фоновое задание, описанное в процедуре</w:t>
      </w:r>
    </w:p>
    <w:p w:rsidR="00304342" w:rsidRDefault="00304342" w:rsidP="00304342">
      <w:pPr>
        <w:pStyle w:val="HTML"/>
        <w:shd w:val="clear" w:color="auto" w:fill="E6E6E6"/>
        <w:rPr>
          <w:color w:val="000000"/>
        </w:rPr>
      </w:pPr>
      <w:r>
        <w:rPr>
          <w:color w:val="000000"/>
        </w:rPr>
        <w:t>// ОбновлениеИндексаПолнотекстовогоПоиска</w:t>
      </w:r>
    </w:p>
    <w:p w:rsidR="00304342" w:rsidRDefault="00304342" w:rsidP="00304342">
      <w:pPr>
        <w:pStyle w:val="HTML"/>
        <w:shd w:val="clear" w:color="auto" w:fill="E6E6E6"/>
        <w:rPr>
          <w:color w:val="000000"/>
        </w:rPr>
      </w:pPr>
      <w:r>
        <w:rPr>
          <w:color w:val="000000"/>
        </w:rPr>
        <w:t>// общего модуля РегламентныеПроцедуры</w:t>
      </w:r>
    </w:p>
    <w:p w:rsidR="00304342" w:rsidRDefault="00304342" w:rsidP="00304342">
      <w:pPr>
        <w:pStyle w:val="HTML"/>
        <w:shd w:val="clear" w:color="auto" w:fill="E6E6E6"/>
        <w:rPr>
          <w:color w:val="000000"/>
        </w:rPr>
      </w:pPr>
      <w:r>
        <w:rPr>
          <w:color w:val="000000"/>
        </w:rPr>
        <w:t>ФоновоеЗадание = ФоновыеЗадания.Выполнить("РегламентныеПроцедуры.ОбновлениеИндексаПолнотекстовогоПоиска");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фонового задания существует до тех пор, пока существует контекст исполняемой процедуры фонового задания. После того как процедура выполнена или отчет сформирован, соединение фонового задания закрывается.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Фоновые задания (см. </w:t>
      </w:r>
      <w:hyperlink r:id="rId99"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Фоновое исполнение отчетов (см. </w:t>
      </w:r>
      <w:hyperlink r:id="rId100"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93" w:name="_ref323122815"/>
      <w:bookmarkStart w:id="94" w:name="IssOgl4_2.2.4.2.2_Служебные_соединения"/>
      <w:bookmarkEnd w:id="93"/>
      <w:r>
        <w:rPr>
          <w:rFonts w:ascii="Verdana" w:hAnsi="Verdana"/>
          <w:color w:val="000000"/>
        </w:rPr>
        <w:lastRenderedPageBreak/>
        <w:t>2.2.4.2.2. Служебные соединения</w:t>
      </w:r>
    </w:p>
    <w:bookmarkEnd w:id="9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Служебные соединения имеют следующие отличительные особенности: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соединение выполняется с рабочим процессом и не ассоциируется с конкретной информационной базой;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служебных соединениях код на встроенном языке не выполняется;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соединение не может быть разорвано принудительно, оно создается и завершается системой;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наличие служебных соединений не препятствует остановке и запуску рабочих процессов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Возможны следующие виды служебных соединений: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Планировщик заданий</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Отладчик</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Консоль кластера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 администрирования</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COM-администратор,</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Системное фоновое задание</w:t>
      </w:r>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Планировщик заданий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планировщика заданий с рабочим процессом. Это соединение предназначено для управления работой фоновых заданий, в том числе для запуска регламентных заданий по расписанию. Данное соединение также используется для других случаев обращения менеджера кластера (</w:t>
      </w:r>
      <w:r>
        <w:rPr>
          <w:rStyle w:val="interface"/>
          <w:rFonts w:ascii="Verdana" w:hAnsi="Verdana"/>
          <w:color w:val="0070C0"/>
          <w:sz w:val="20"/>
          <w:szCs w:val="20"/>
        </w:rPr>
        <w:t>rmngr</w:t>
      </w:r>
      <w:r>
        <w:rPr>
          <w:rFonts w:ascii="Verdana" w:hAnsi="Verdana"/>
          <w:color w:val="000000"/>
          <w:sz w:val="20"/>
          <w:szCs w:val="20"/>
        </w:rPr>
        <w:t>) к рабочему процессу (</w:t>
      </w:r>
      <w:r>
        <w:rPr>
          <w:rStyle w:val="interface"/>
          <w:rFonts w:ascii="Verdana" w:hAnsi="Verdana"/>
          <w:color w:val="0070C0"/>
          <w:sz w:val="20"/>
          <w:szCs w:val="20"/>
        </w:rPr>
        <w:t>rphost</w:t>
      </w:r>
      <w:r>
        <w:rPr>
          <w:rFonts w:ascii="Verdana" w:hAnsi="Verdana"/>
          <w:color w:val="000000"/>
          <w:sz w:val="20"/>
          <w:szCs w:val="20"/>
        </w:rPr>
        <w:t>), например, при получении списка сеансов.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планировщика заданий создается при первом запуске фонового задания. Оно может порождать соединение фонового задания с информационной базой в том же рабочем процессе кластера серверов. После завершения соединения фонового задания соединение планировщика заданий не завершается, а существует до тех пор, пока рабочий процесс кластера не будет выключен или удален.</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фоновых заданиях см. </w:t>
      </w:r>
      <w:hyperlink r:id="rId101"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Отладчик</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отладчика с рабочим процессом кластера, находящимся в режиме отладки. Это соединение предназначено для управления ходом отладки и поиском предметов отладки, имеющихся в настоящий момент.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отладчика создается при подключении предмета отладки или при поиске предметов отладки. Существует до тех пор, пока предмет отладки не будет отключен или не завершит свою работу.</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об отладчике см. </w:t>
      </w:r>
      <w:hyperlink r:id="rId102"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lastRenderedPageBreak/>
        <w:t>Консоль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консоли кластера серверов (</w:t>
      </w:r>
      <w:r>
        <w:rPr>
          <w:rStyle w:val="interface"/>
          <w:rFonts w:ascii="Verdana" w:hAnsi="Verdana"/>
          <w:color w:val="0070C0"/>
          <w:sz w:val="20"/>
          <w:szCs w:val="20"/>
        </w:rPr>
        <w:t>mmc</w:t>
      </w:r>
      <w:r>
        <w:rPr>
          <w:rFonts w:ascii="Verdana" w:hAnsi="Verdana"/>
          <w:color w:val="000000"/>
          <w:sz w:val="20"/>
          <w:szCs w:val="20"/>
        </w:rPr>
        <w:t>, см. </w:t>
      </w:r>
      <w:hyperlink r:id="rId103" w:anchor="_ref510001615" w:history="1">
        <w:r>
          <w:rPr>
            <w:rStyle w:val="a4"/>
            <w:rFonts w:ascii="Verdana" w:hAnsi="Verdana"/>
            <w:color w:val="800080"/>
            <w:sz w:val="20"/>
            <w:szCs w:val="20"/>
          </w:rPr>
          <w:t>здесь</w:t>
        </w:r>
      </w:hyperlink>
      <w:r>
        <w:rPr>
          <w:rFonts w:ascii="Verdana" w:hAnsi="Verdana"/>
          <w:color w:val="000000"/>
          <w:sz w:val="20"/>
          <w:szCs w:val="20"/>
        </w:rPr>
        <w:t>) с рабочим процессом. Это соединение предназначено для администрирования информационных баз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консоли кластера создается в момент обращения к данным рабочего процесса (например, при получении параметров информационной базы, при получении подробного списка соединений информационной базы и пр.).</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Сервер администрирования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сервера удаленного администрирования кластера серверов с рабочим процессом. Это соединение предназначено для администрирования информационных баз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удаленного администрирования создается в момент обращения к данным рабочего процесса (например, при получении параметров информационной базы, при получении подробного списка соединений информационной базы и пр.).</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COM-администратор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с рабочим процессом сервера с использованием технологии COM. Это соединение предназначено для администрирования информационных баз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COM-администратора создается при подключении к выбранному рабочему процессу с использованием технологии COM, например:</w:t>
      </w:r>
    </w:p>
    <w:p w:rsidR="00304342" w:rsidRDefault="00304342" w:rsidP="00304342">
      <w:pPr>
        <w:pStyle w:val="HTML"/>
        <w:shd w:val="clear" w:color="auto" w:fill="E6E6E6"/>
        <w:rPr>
          <w:color w:val="000000"/>
        </w:rPr>
      </w:pPr>
      <w:r>
        <w:rPr>
          <w:color w:val="000000"/>
        </w:rPr>
        <w:t>// Создать COMСоединитель 1С:Предприятия</w:t>
      </w:r>
    </w:p>
    <w:p w:rsidR="00304342" w:rsidRDefault="00304342" w:rsidP="00304342">
      <w:pPr>
        <w:pStyle w:val="HTML"/>
        <w:shd w:val="clear" w:color="auto" w:fill="E6E6E6"/>
        <w:rPr>
          <w:color w:val="000000"/>
        </w:rPr>
      </w:pPr>
      <w:r>
        <w:rPr>
          <w:color w:val="000000"/>
        </w:rPr>
        <w:t>COMСоединитель = Новый COMОбъект("V83.COMConnector");</w:t>
      </w:r>
    </w:p>
    <w:p w:rsidR="00304342" w:rsidRDefault="00304342" w:rsidP="00304342">
      <w:pPr>
        <w:pStyle w:val="HTML"/>
        <w:shd w:val="clear" w:color="auto" w:fill="E6E6E6"/>
        <w:rPr>
          <w:color w:val="000000"/>
        </w:rPr>
      </w:pPr>
      <w:r>
        <w:rPr>
          <w:color w:val="000000"/>
        </w:rPr>
        <w:t>// Установить соединение с рабочим процессом 1562</w:t>
      </w:r>
    </w:p>
    <w:p w:rsidR="00304342" w:rsidRDefault="00304342" w:rsidP="00304342">
      <w:pPr>
        <w:pStyle w:val="HTML"/>
        <w:shd w:val="clear" w:color="auto" w:fill="E6E6E6"/>
        <w:rPr>
          <w:color w:val="000000"/>
        </w:rPr>
      </w:pPr>
      <w:r>
        <w:rPr>
          <w:color w:val="000000"/>
        </w:rPr>
        <w:t>// в кластере 1541 центрального сервера TestSrv</w:t>
      </w:r>
    </w:p>
    <w:p w:rsidR="00304342" w:rsidRDefault="00304342" w:rsidP="00304342">
      <w:pPr>
        <w:pStyle w:val="HTML"/>
        <w:shd w:val="clear" w:color="auto" w:fill="E6E6E6"/>
        <w:rPr>
          <w:color w:val="000000"/>
        </w:rPr>
      </w:pPr>
      <w:r>
        <w:rPr>
          <w:color w:val="000000"/>
        </w:rPr>
        <w:t>СоединениеСРабочимПроцессом = COMСоединитель.ConnectWorkingProcess("tcp://TestSrv:1562");</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Системное фоновое задание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Представляет собой соединение рабочего процесса кластера с информационной базой. Это соединение предназначено для выполнения фонового обновления конфигурации базы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фонового задания существует до тех пор, пока выполняется фоновая реструктуризация.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фоновом обновлении конфигурации базы данных см. </w:t>
      </w:r>
      <w:hyperlink r:id="rId104"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95" w:name="_ref504558043"/>
      <w:bookmarkStart w:id="96" w:name="IssOgl3_2.2.4.3_Виды_сеансов"/>
      <w:bookmarkEnd w:id="95"/>
      <w:r>
        <w:rPr>
          <w:rFonts w:ascii="Verdana" w:hAnsi="Verdana"/>
          <w:color w:val="000000"/>
          <w:sz w:val="20"/>
          <w:szCs w:val="20"/>
        </w:rPr>
        <w:lastRenderedPageBreak/>
        <w:t>2.2.4.3. Виды сеансов</w:t>
      </w:r>
    </w:p>
    <w:bookmarkEnd w:id="9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Возможны следующие виды сеансов: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Толстый клиент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Тонкий клиент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Веб-клиент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Мобильный клиент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Конфигуратор</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COM-соединение</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WS-соединение</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Фоновое задание</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Консоль кластера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 администрирования</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COM-администратор</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Описание сеансов, в общем, соответствует описанию соответствующих соединений. Описание отличающихся сеансов приведено далее.</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Веб-клиент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Является представлением в кластере серверов экземпляра веб-клиента. Этот сеанс предназначен для модификации данных информационной базы и выполнения другой функциональности, предоставляемой конфигурацией информационной базы. Обращение веб-клиента к серверу выполняется через соединение </w:t>
      </w:r>
      <w:r>
        <w:rPr>
          <w:rStyle w:val="interface"/>
          <w:rFonts w:ascii="Verdana" w:hAnsi="Verdana"/>
          <w:color w:val="0070C0"/>
          <w:sz w:val="20"/>
          <w:szCs w:val="20"/>
        </w:rPr>
        <w:t>Модуль расширения веб-сервера</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Сеанс </w:t>
      </w:r>
      <w:r>
        <w:rPr>
          <w:rStyle w:val="interface"/>
          <w:rFonts w:ascii="Verdana" w:hAnsi="Verdana"/>
          <w:color w:val="0070C0"/>
          <w:sz w:val="20"/>
          <w:szCs w:val="20"/>
        </w:rPr>
        <w:t>Веб-клиент</w:t>
      </w:r>
      <w:r>
        <w:rPr>
          <w:rFonts w:ascii="Verdana" w:hAnsi="Verdana"/>
          <w:color w:val="000000"/>
          <w:sz w:val="20"/>
          <w:szCs w:val="20"/>
        </w:rPr>
        <w:t> создается в результате интерактивного запуска веб-клиента и существует до тех пор, пока не будет завершен сеанс интерактивной работы с информационной базой (закрыто последнее окно веб-браузера).</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Мобильный клиент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Является представлением в кластере серверов экземпляра мобильного клиента. Этот сеанс предназначен для модификации данных информационной базы и выполнения другой функциональности, предоставляемой конфигурацией информационной базы. Обращение веб-клиента к серверу выполняется через соединение </w:t>
      </w:r>
      <w:r>
        <w:rPr>
          <w:rStyle w:val="interface"/>
          <w:rFonts w:ascii="Verdana" w:hAnsi="Verdana"/>
          <w:color w:val="0070C0"/>
          <w:sz w:val="20"/>
          <w:szCs w:val="20"/>
        </w:rPr>
        <w:t>Модуль расширения веб-сервера</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Сеанс </w:t>
      </w:r>
      <w:r>
        <w:rPr>
          <w:rStyle w:val="interface"/>
          <w:rFonts w:ascii="Verdana" w:hAnsi="Verdana"/>
          <w:color w:val="0070C0"/>
          <w:sz w:val="20"/>
          <w:szCs w:val="20"/>
        </w:rPr>
        <w:t>Мобильный клиент</w:t>
      </w:r>
      <w:r>
        <w:rPr>
          <w:rFonts w:ascii="Verdana" w:hAnsi="Verdana"/>
          <w:color w:val="000000"/>
          <w:sz w:val="20"/>
          <w:szCs w:val="20"/>
        </w:rPr>
        <w:t> создается в результате запуска мобильного клиента на мобильном устройстве и существует до тех пор, пока не будет завершен сеанс работы с информационной базой (закрыто мобильное приложение на мобильном устройстве).</w:t>
      </w:r>
    </w:p>
    <w:p w:rsidR="00304342" w:rsidRDefault="00304342" w:rsidP="00304342">
      <w:pPr>
        <w:pStyle w:val="40"/>
        <w:rPr>
          <w:rFonts w:ascii="Verdana" w:hAnsi="Verdana"/>
          <w:color w:val="000000"/>
          <w:sz w:val="20"/>
          <w:szCs w:val="20"/>
        </w:rPr>
      </w:pPr>
      <w:bookmarkStart w:id="97" w:name="_ref229976912"/>
      <w:bookmarkStart w:id="98" w:name="_ref326251087"/>
      <w:bookmarkStart w:id="99" w:name="_ref473132122"/>
      <w:bookmarkStart w:id="100" w:name="IssOgl3_2.2.4.4_Внешнее_управление_сеанс"/>
      <w:bookmarkEnd w:id="97"/>
      <w:bookmarkEnd w:id="98"/>
      <w:bookmarkEnd w:id="99"/>
      <w:r>
        <w:rPr>
          <w:rFonts w:ascii="Verdana" w:hAnsi="Verdana"/>
          <w:color w:val="000000"/>
          <w:sz w:val="20"/>
          <w:szCs w:val="20"/>
        </w:rPr>
        <w:t>2.2.4.4. Внешнее управление сеансами</w:t>
      </w:r>
    </w:p>
    <w:bookmarkEnd w:id="10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эксплуатации клиент-серверных систем возникает задача управления возможностью создания сеансов с информационными базами: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Ограничить количество одновременно работающих пользователей с одной информационной базой.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Обеспечить некоторый гарантированный запас лицензий при работе с информационной базой, например, при наличии 100 лицензий обеспечить гарантированную возможность доступа к информационной базе двух пользователей с фиксированными именами.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Другие аналогичные задачи.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реализации этих задач предоставляется механизм </w:t>
      </w:r>
      <w:r>
        <w:rPr>
          <w:rStyle w:val="bold"/>
          <w:rFonts w:ascii="Verdana" w:hAnsi="Verdana"/>
          <w:b/>
          <w:bCs/>
          <w:color w:val="000000"/>
          <w:sz w:val="20"/>
          <w:szCs w:val="20"/>
        </w:rPr>
        <w:t>внешнего управления сеансами</w:t>
      </w:r>
      <w:r>
        <w:rPr>
          <w:rFonts w:ascii="Verdana" w:hAnsi="Verdana"/>
          <w:color w:val="000000"/>
          <w:sz w:val="20"/>
          <w:szCs w:val="20"/>
        </w:rPr>
        <w:t>. Для работы механизма необходимо наличие специализированного Web-сервиса, который занимается разрешением или запрещением создания сеанса.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Предполагается следующая схема работы механизма: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попытке начать сеанс, кластер серверов информирует Web-сервис о необходимости создания сеанса и передает в Web-сервис набор параметров, позволяющих определить все характеристики создаваемого сеанса (имя информационной базы, имя пользователя, кластер серверов и т. д.).</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Web-сервис принимает решение о разрешении или запрещении создания сеанса и возвращает управление кластеру серверов. При необходимости, Web-сервис должен вести учет созданных сеансов в необходимых разрезах.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завершении сеанса, кластер серверов также информирует Web-сервис о том, что сеанс завершается.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сеанс переводится в состояние </w:t>
      </w:r>
      <w:r>
        <w:rPr>
          <w:rStyle w:val="interface"/>
          <w:rFonts w:ascii="Verdana" w:hAnsi="Verdana"/>
          <w:color w:val="0070C0"/>
          <w:sz w:val="20"/>
          <w:szCs w:val="20"/>
        </w:rPr>
        <w:t>Спящий</w:t>
      </w:r>
      <w:r>
        <w:rPr>
          <w:rFonts w:ascii="Verdana" w:hAnsi="Verdana"/>
          <w:color w:val="000000"/>
          <w:sz w:val="20"/>
          <w:szCs w:val="20"/>
        </w:rPr>
        <w:t> или выводится из этого состояния, то кластер серверов также информирует Web-сервис о каждом из этих событий. Данная возможность доступна только для версии 2 сервиса внешнего управления сеансами.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Таким образом, система внешнего управления сеансами точно знает, какое количество сеансов сейчас создано в «подшефных» информационных базах и может принимать необходимые решения.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Сервис внешнего управления сеансами вызывается только для тех сеансов, которые для своей работы требуют клиентскую лицензию:</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Конфигуратор;</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Толстый клиент;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Тонкий клиент;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Внешнее соединение;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Веб-клиент.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старте других видов сеансов сервис внешнего управления сеансами не вызывается.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Описание Web-сервиса, который используется в механизме внешнего управления сеансами, и пример реализации см. </w:t>
      </w:r>
      <w:hyperlink r:id="rId105" w:anchor="_ref32625638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101" w:name="IssOgl2_2.2.5_Отказоустойчивый_кластер"/>
      <w:r>
        <w:rPr>
          <w:rFonts w:ascii="Verdana" w:hAnsi="Verdana"/>
          <w:color w:val="000000"/>
          <w:sz w:val="24"/>
          <w:szCs w:val="24"/>
        </w:rPr>
        <w:t>2.2.5. Отказоустойчивый кластер</w:t>
      </w:r>
    </w:p>
    <w:bookmarkEnd w:id="10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Отказоустойчивый кластер обеспечивает бесперебойную работу пользователей в следующих случаях: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перезапуск рабочих процессов и менеджеров кластера (как плановый, так и аварийный);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выход из строя сервера, входящего в состав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Механизмы, которые обеспечивают бесперебойную работу, описаны далее в этом разделе.</w:t>
      </w:r>
    </w:p>
    <w:p w:rsidR="00304342" w:rsidRDefault="00304342" w:rsidP="00304342">
      <w:pPr>
        <w:pStyle w:val="40"/>
        <w:rPr>
          <w:rFonts w:ascii="Verdana" w:hAnsi="Verdana"/>
          <w:color w:val="000000"/>
          <w:sz w:val="20"/>
          <w:szCs w:val="20"/>
        </w:rPr>
      </w:pPr>
      <w:bookmarkStart w:id="102" w:name="IssOgl3_2.2.5.1_Транзакционность_сеансов"/>
      <w:r>
        <w:rPr>
          <w:rFonts w:ascii="Verdana" w:hAnsi="Verdana"/>
          <w:color w:val="000000"/>
          <w:sz w:val="20"/>
          <w:szCs w:val="20"/>
        </w:rPr>
        <w:t>2.2.5.1. Транзакционность сеансовых данных</w:t>
      </w:r>
    </w:p>
    <w:bookmarkEnd w:id="10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работы системы сеанс сохраняется при различных сбоях, и возможно восстановление работы после переустановки соединения. Однако существуют ситуации, при которых сеанс завершается системой и предлагается выполнить перезапуск клиентского приложения: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процессе вызова сервера, после фиксации первой за этот вызов транзакции, аварийно завершился рабочий процесс;</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возврате управления клиенту произошла ошибка передачи данных.</w:t>
      </w:r>
    </w:p>
    <w:p w:rsidR="00304342" w:rsidRDefault="00304342" w:rsidP="00304342">
      <w:pPr>
        <w:pStyle w:val="40"/>
        <w:rPr>
          <w:rFonts w:ascii="Verdana" w:hAnsi="Verdana"/>
          <w:color w:val="000000"/>
          <w:sz w:val="20"/>
          <w:szCs w:val="20"/>
        </w:rPr>
      </w:pPr>
      <w:bookmarkStart w:id="103" w:name="IssOgl3_2.2.5.2_Повтор_последнего_вызова"/>
      <w:r>
        <w:rPr>
          <w:rFonts w:ascii="Verdana" w:hAnsi="Verdana"/>
          <w:color w:val="000000"/>
          <w:sz w:val="20"/>
          <w:szCs w:val="20"/>
        </w:rPr>
        <w:t>2.2.5.2. Повтор последнего вызова</w:t>
      </w:r>
    </w:p>
    <w:bookmarkEnd w:id="10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 процессе вызова сервера произошла ошибка передачи данных, то это может означать, что:</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произошел обрыв канала связи,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произошло аварийное завершение рабочего процесса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клиентское приложение вызвало сервер вне транзакции и ошибка передачи данных получена клиентом до фиксации первой за вызов сервера транзакции, то клиент автоматически выполняет процедуру установки соединения с сервером и повторяет тот же самый вызов. После этого его работа продолжается.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ошибка передачи данных получена клиентом после фиксации первой за вызов сервера транзакции, то сеанс этого клиента завершается и для продолжения работы требуется перезапуск клиентского приложения.</w:t>
      </w:r>
    </w:p>
    <w:p w:rsidR="00304342" w:rsidRDefault="00304342" w:rsidP="00304342">
      <w:pPr>
        <w:pStyle w:val="40"/>
        <w:rPr>
          <w:rFonts w:ascii="Verdana" w:hAnsi="Verdana"/>
          <w:color w:val="000000"/>
          <w:sz w:val="20"/>
          <w:szCs w:val="20"/>
        </w:rPr>
      </w:pPr>
      <w:bookmarkStart w:id="104" w:name="IssOgl3_2.2.5.3_Повтор_интерактивного_де"/>
      <w:r>
        <w:rPr>
          <w:rFonts w:ascii="Verdana" w:hAnsi="Verdana"/>
          <w:color w:val="000000"/>
          <w:sz w:val="20"/>
          <w:szCs w:val="20"/>
        </w:rPr>
        <w:t>2.2.5.3. Повтор интерактивного действия</w:t>
      </w:r>
    </w:p>
    <w:bookmarkEnd w:id="10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клиентское приложение вызвало сервер в транзакции (в обычном режиме работы, а не в режиме управляемого приложения), то ошибка передачи данных считается восстановимой ошибкой и приводит к аварийному завершению интерактивного действия, но не к аварийному завершению клиентского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Важно, что целостность данных приложения в этом случае не гарантируется платформой, если интерактивное действие состоит более чем из одной транзакции или меняет состояние данных приложения, кроме данных, имеющих логику кеширования.</w:t>
      </w:r>
    </w:p>
    <w:p w:rsidR="00304342" w:rsidRDefault="00304342" w:rsidP="00304342">
      <w:pPr>
        <w:pStyle w:val="40"/>
        <w:rPr>
          <w:rFonts w:ascii="Verdana" w:hAnsi="Verdana"/>
          <w:color w:val="000000"/>
          <w:sz w:val="20"/>
          <w:szCs w:val="20"/>
        </w:rPr>
      </w:pPr>
      <w:bookmarkStart w:id="105" w:name="_ref13742512"/>
      <w:bookmarkStart w:id="106" w:name="IssOgl3_2.2.5.4_Резервирование_рабочих_п"/>
      <w:bookmarkEnd w:id="105"/>
      <w:r>
        <w:rPr>
          <w:rFonts w:ascii="Verdana" w:hAnsi="Verdana"/>
          <w:color w:val="000000"/>
          <w:sz w:val="20"/>
          <w:szCs w:val="20"/>
        </w:rPr>
        <w:t>2.2.5.4. Резервирование рабочих процессов</w:t>
      </w:r>
    </w:p>
    <w:bookmarkEnd w:id="10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аварийном завершении рабочего процесса, кластер серверов запускает новый рабочий процесс. Затем выполняется попытка перенести все клиентские сеансы, которые обслуживал завершившийся рабочий процесс, на новый рабочий процесс. Это приводит к тому, что пользователи могут наблюдать существенные паузы в работе: клиентское приложение перестает реагировать на пользовательские команды, создается ощущение, что клиентское приложение «зависло».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Чтобы уменьшить остроту проявления проблемы переключения существующих сеансов, кластер серверов предлагает возможность создания специальных, резервных, рабочих процессов. Резервирование рабочих процессов включается в разрезе информационных баз. Информационные базы, для которых включено резервирование рабочих процессов, будут называться резервируемыми. Администратор может указать, для каких информационных баз будут создаваться резервные рабочие процессы.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Логика работы при этом следующая: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 рабочих серверах, которые обслуживают резервируемые информационные базы, запускаются резервные рабочие процессы.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Эти рабочие процессы загружают метаданные резервируемых информационных баз.</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случае необходимости, клиентские сеансы переключаются на резервные рабочие процессы, в которые уже загружена вся необходимая информация. Такое переключение выполняется достаточно быстро.</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После того, как резервный рабочий процесс становится обычным, с резервного рабочего процесса снимается признак резервного и кластер серверов восстанавливает количество необходимых резервных рабочих процессов с помощью запуска новых, резервных, рабочих процессов.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Количество резервных рабочих процессов определяется свойством рабочего сервера </w:t>
      </w:r>
      <w:r>
        <w:rPr>
          <w:rStyle w:val="interface"/>
          <w:rFonts w:ascii="Verdana" w:hAnsi="Verdana"/>
          <w:color w:val="0070C0"/>
          <w:sz w:val="20"/>
          <w:szCs w:val="20"/>
        </w:rPr>
        <w:t>Количество ИБ на процесс</w:t>
      </w:r>
      <w:r>
        <w:rPr>
          <w:rFonts w:ascii="Verdana" w:hAnsi="Verdana"/>
          <w:color w:val="000000"/>
          <w:sz w:val="20"/>
          <w:szCs w:val="20"/>
        </w:rPr>
        <w:t>. Необходимость резервировать рабочие процессы управляется флажком </w:t>
      </w:r>
      <w:r>
        <w:rPr>
          <w:rStyle w:val="interface"/>
          <w:rFonts w:ascii="Verdana" w:hAnsi="Verdana"/>
          <w:color w:val="0070C0"/>
          <w:sz w:val="20"/>
          <w:szCs w:val="20"/>
        </w:rPr>
        <w:t>Резервирование рабочих процессов</w:t>
      </w:r>
      <w:r>
        <w:rPr>
          <w:rFonts w:ascii="Verdana" w:hAnsi="Verdana"/>
          <w:color w:val="000000"/>
          <w:sz w:val="20"/>
          <w:szCs w:val="20"/>
        </w:rPr>
        <w:t> в свойствах информационной базы (в консоли кластера). Если рабочий процесс выступает в роли резервного, в его свойствах устанавливается флажок </w:t>
      </w:r>
      <w:r>
        <w:rPr>
          <w:rStyle w:val="interface"/>
          <w:rFonts w:ascii="Verdana" w:hAnsi="Verdana"/>
          <w:color w:val="0070C0"/>
          <w:sz w:val="20"/>
          <w:szCs w:val="20"/>
        </w:rPr>
        <w:t>Резервный</w:t>
      </w:r>
      <w:r>
        <w:rPr>
          <w:rFonts w:ascii="Verdana" w:hAnsi="Verdana"/>
          <w:color w:val="000000"/>
          <w:sz w:val="20"/>
          <w:szCs w:val="20"/>
        </w:rPr>
        <w:t>. Данный флажок сбрасывается при переходе рабочего процесса в роль активного рабочего процесса.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Просмотр свойств информационной базы (см. </w:t>
      </w:r>
      <w:hyperlink r:id="rId106" w:anchor="_ref39319677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Просмотр свойств рабочего процесса (см. </w:t>
      </w:r>
      <w:hyperlink r:id="rId107" w:anchor="_ref1374576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Просмотр свойств рабочего сервера (см. </w:t>
      </w:r>
      <w:hyperlink r:id="rId108" w:anchor="_ref1374574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07" w:name="_ref217730852"/>
      <w:bookmarkStart w:id="108" w:name="_ref326949004"/>
      <w:bookmarkStart w:id="109" w:name="IssOgl3_2.2.5.5_Уровень_отказоустойчивос"/>
      <w:bookmarkEnd w:id="107"/>
      <w:bookmarkEnd w:id="108"/>
      <w:r>
        <w:rPr>
          <w:rFonts w:ascii="Verdana" w:hAnsi="Verdana"/>
          <w:color w:val="000000"/>
          <w:sz w:val="20"/>
          <w:szCs w:val="20"/>
        </w:rPr>
        <w:t>2.2.5.5. Уровень отказоустойчивости</w:t>
      </w:r>
    </w:p>
    <w:bookmarkEnd w:id="10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Уровень отказоустойчивости определяет максимальное количество рабочих серверов, входящих в состав кластера, одновременный выход из строя которых не приведет к аварийному завершению сеансов подключенных пользователей. Надо понимать, что «выход из строя» подразумевает ситуации, подобные следующим: отключение питания компьютера, разрыв сетевого кабеля, проблемы с операционной системой, не позволяющие запустить процесс и т. д.</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Таким образом, если в кластер серверов входит только один рабочий сервер, то максимальный уровень отказоустойчивости будет 0,т. к. выход из строя единственного рабочего сервера приведет к аварийному завершению всех подключенных пользователей. Если в кластер входит 4 рабочих сервера, то уровень отказоустойчивости может изменяться от 0 до 3. При этом 0 означает, что фатальным считается выход из строя любого рабочего сервера, а значение 3 означает, что кластер сохранит работоспособность даже в том случае, если выдут из строя 3 из 4 рабочих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понимать, что увеличение уровня отказоустойчивости выполняется ценой некоторого падения производительности кластера, т. к. кластер будет тратить некоторые ресурсы на синхронизацию данных между рабочими серверами.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Уровень отказоустойчивости связан с количеством центральных серверов в кластере. Количество центральных серверов определяет возможность создания новых соединений. Если, например, в кластер входит два центральных сервера при общем количестве 3 рабочих сервера, то пользователи смогут подключаться к информационным базам в случае аварийного завершения одного центрального сервера. При этом остается два работающих рабочих сервера: один центральный и один рабочий. Если в кластере будет только один центральный сервер, то аварийное завершение этого сервера приведет к тому, что кластер станет недоступен пользователям, несмотря на то, что в нем сохранили работоспособность еще 2 рабочих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 кластере присутствует 3 рабочих сервера (из них один центральный) и установлен уровень отказоустойчивости равный 1, то могут наблюдаться различные ситуации. Рассмотрим их.</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Выход из строя одного рабочего сервера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Аварийно завершается работа обычного рабочего сервера. Это соответствует уровню отказоустойчивости, кластер продолжает обслуживать пользователей. При этом подключение новых пользователей также возможно, т. к. сохраняет работоспособность центральный сервер.</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 Аварийное завершение одного рабочего сервера</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Выход из строя центрального сервера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Аварийно завершается работа центрального сервера. Это соответствует уровню отказоустойчивости, но кластер прекращает работу, т. к. завершил работу центральный сервер кластера.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8. Аварийное завершение центрального сервера</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Выход из строя двух рабочих серверов</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 xml:space="preserve">Аварийно завершают работу два рабочих сервера, при этом центральный сервер сохраняет работоспособность. При этом превышен уровень отказоустойчивости, как следствие, будут завершены сеансы пользователей, которые обслуживались завершившимися рабочими серверами. Пользователи, которых обслуживает центральный сервер </w:t>
      </w:r>
      <w:r>
        <w:rPr>
          <w:rFonts w:ascii="Verdana" w:hAnsi="Verdana"/>
          <w:color w:val="000000"/>
          <w:sz w:val="20"/>
          <w:szCs w:val="20"/>
        </w:rPr>
        <w:noBreakHyphen/>
        <w:t xml:space="preserve"> сохранят работоспособность. При этом будет возможно подключение новых пользователей.</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9. Аварийное завершение двух рабочих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Таким образом, можно вывести следующую формулу, связывающую количество центральных серверов в кластере и уровень отказоустойчивости: </w:t>
      </w:r>
      <w:r>
        <w:rPr>
          <w:rStyle w:val="term"/>
          <w:rFonts w:ascii="Courier New" w:hAnsi="Courier New" w:cs="Courier New"/>
          <w:color w:val="AC3333"/>
          <w:sz w:val="20"/>
          <w:szCs w:val="20"/>
        </w:rPr>
        <w:t>Количество центральных серверов = Уровень отказоустойчивости+1</w:t>
      </w:r>
      <w:r>
        <w:rPr>
          <w:rFonts w:ascii="Verdana" w:hAnsi="Verdana"/>
          <w:color w:val="000000"/>
          <w:sz w:val="20"/>
          <w:szCs w:val="20"/>
        </w:rPr>
        <w:t xml:space="preserve">. При этом надо понимать, что буквальное следование </w:t>
      </w:r>
      <w:r>
        <w:rPr>
          <w:rFonts w:ascii="Verdana" w:hAnsi="Verdana"/>
          <w:color w:val="000000"/>
          <w:sz w:val="20"/>
          <w:szCs w:val="20"/>
        </w:rPr>
        <w:lastRenderedPageBreak/>
        <w:t>этой формуле приведет к некоторому снижению производительности кластера, т. к. на синхронизацию реестра кластера будет тратиться некоторая часть мощности системы. При определении количества центральных серверов и уровня отказоустойчивости следует соблюдать баланс между отказоустойчивостью и приемлемым уровнем производительности кластера серверов, учитывая при этом характеристики оборудования компьютеров, входящих в состав кластера.</w:t>
      </w:r>
    </w:p>
    <w:p w:rsidR="00304342" w:rsidRDefault="00304342" w:rsidP="00304342">
      <w:pPr>
        <w:pStyle w:val="40"/>
        <w:rPr>
          <w:rFonts w:ascii="Verdana" w:hAnsi="Verdana"/>
          <w:color w:val="000000"/>
          <w:sz w:val="20"/>
          <w:szCs w:val="20"/>
        </w:rPr>
      </w:pPr>
      <w:bookmarkStart w:id="110" w:name="_ref418694685"/>
      <w:bookmarkStart w:id="111" w:name="IssOgl3_2.2.5.6_Система_отслеживания_раз"/>
      <w:bookmarkEnd w:id="110"/>
      <w:r>
        <w:rPr>
          <w:rFonts w:ascii="Verdana" w:hAnsi="Verdana"/>
          <w:color w:val="000000"/>
          <w:sz w:val="20"/>
          <w:szCs w:val="20"/>
        </w:rPr>
        <w:t>2.2.5.6. Система отслеживания разрыва соединений</w:t>
      </w:r>
    </w:p>
    <w:bookmarkEnd w:id="11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Системы балансировки нагрузки и обеспечения отказоустойчивости кластера для своей работы используют TCP-соединения (сетевые соединения) между компонентами кластера. TCP-соединения также используются при прямом (без использования веб-сервера) подключении клиентского приложения (как тонкого, так и толстого) к серверу «1С:Предприятия». Если доступность компонентов кластера определяется неверно, то и механизмы, опирающиеся на доступность компонентов, будут работать неадекватно или некорректно. Для корректного определения доступности компонентов кластера существует система отслеживания разрыва соединений между компонентами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Данная система отслеживает сетевые соединения между процессами кластера серверов (как на одном компьютере, так и на разных компьютерах), между кластером серверов и расширением веб-сервера, а также между клиентским приложением и кластером серверов, для достижения следующих целей: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Оперативного обнаружения разрыва соединения между компонентами.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Снижения накладных расходов на отслеживание целостности соединений между компонентами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целей проверки используется понятие </w:t>
      </w:r>
      <w:r>
        <w:rPr>
          <w:rStyle w:val="bold"/>
          <w:rFonts w:ascii="Verdana" w:hAnsi="Verdana"/>
          <w:b/>
          <w:bCs/>
          <w:color w:val="000000"/>
          <w:sz w:val="20"/>
          <w:szCs w:val="20"/>
        </w:rPr>
        <w:t>направление проверки</w:t>
      </w:r>
      <w:r>
        <w:rPr>
          <w:rFonts w:ascii="Verdana" w:hAnsi="Verdana"/>
          <w:color w:val="000000"/>
          <w:sz w:val="20"/>
          <w:szCs w:val="20"/>
        </w:rPr>
        <w:t>. </w:t>
      </w:r>
      <w:r>
        <w:rPr>
          <w:rStyle w:val="bold"/>
          <w:rFonts w:ascii="Verdana" w:hAnsi="Verdana"/>
          <w:b/>
          <w:bCs/>
          <w:color w:val="000000"/>
          <w:sz w:val="20"/>
          <w:szCs w:val="20"/>
        </w:rPr>
        <w:t>Направление проверки</w:t>
      </w:r>
      <w:r>
        <w:rPr>
          <w:rFonts w:ascii="Verdana" w:hAnsi="Verdana"/>
          <w:color w:val="000000"/>
          <w:sz w:val="20"/>
          <w:szCs w:val="20"/>
        </w:rPr>
        <w:t> </w:t>
      </w:r>
      <w:r>
        <w:rPr>
          <w:rFonts w:ascii="Verdana" w:hAnsi="Verdana"/>
          <w:color w:val="000000"/>
          <w:sz w:val="20"/>
          <w:szCs w:val="20"/>
        </w:rPr>
        <w:noBreakHyphen/>
        <w:t xml:space="preserve"> это группа соединений между компонентами кластера серверов, объединенных по следующим правилам: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Исходящие соединения </w:t>
      </w:r>
      <w:r>
        <w:rPr>
          <w:rFonts w:ascii="Verdana" w:hAnsi="Verdana"/>
          <w:color w:val="000000"/>
          <w:sz w:val="20"/>
          <w:szCs w:val="20"/>
        </w:rPr>
        <w:noBreakHyphen/>
        <w:t xml:space="preserve"> по целевому адресу (имя компьютера и порт, однозначно идентифицирующие определенный компонент кластера серверов).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Входящие соединения от расширения веб-сервера </w:t>
      </w:r>
      <w:r>
        <w:rPr>
          <w:rFonts w:ascii="Verdana" w:hAnsi="Verdana"/>
          <w:color w:val="000000"/>
          <w:sz w:val="20"/>
          <w:szCs w:val="20"/>
        </w:rPr>
        <w:noBreakHyphen/>
        <w:t xml:space="preserve"> по уникальному идентификатору, однозначно определяющему публикацию информационной базы на веб сервере;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Остальные входящие соединения </w:t>
      </w:r>
      <w:r>
        <w:rPr>
          <w:rFonts w:ascii="Verdana" w:hAnsi="Verdana"/>
          <w:color w:val="000000"/>
          <w:sz w:val="20"/>
          <w:szCs w:val="20"/>
        </w:rPr>
        <w:noBreakHyphen/>
        <w:t xml:space="preserve"> по уникальному идентификатору, однозначно определяющему процесс источника.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каждого направления происходит периодическая отправка небольшого пакета данных и ожиданием ответа на него. Проверка осуществляется как на стороне источника соединений, так и на целевой стороне. Параметры проверки передаются со стороны источника соединений.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Пакеты отправляются и ожидаются по протоколам UDP и TCP. Изначально пакеты отправляются по протоколу UDP и, если в ответ не пришло ни одного ответа за все время жизни направления, то, при наступлении таймаута, устанавливается TCP-соединение и попытка проверки выполняется через это новое соединение. При этом направление продолжает считаться доступным. Режим проверки по протоколу TCP менее точен и может приводить к ложным срабатываниям при установке небольших таймаутов. При настройке кластера серверов и публикации информационных баз на веб-сервере, рекомендуется обеспечить взаимную доступность между всеми компьютерами кластера, а также между компьютерами кластера и компьютерами веб-серверов, как по протоколу TCP, так и по протоколу UDP (с теми же номерами портов). Работой системы отслеживания можно управлять с помощью двух параметров:</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lastRenderedPageBreak/>
        <w:t xml:space="preserve">1. Период проверки </w:t>
      </w:r>
      <w:r>
        <w:rPr>
          <w:rFonts w:ascii="Verdana" w:hAnsi="Verdana"/>
          <w:color w:val="000000"/>
          <w:sz w:val="20"/>
          <w:szCs w:val="20"/>
        </w:rPr>
        <w:noBreakHyphen/>
        <w:t xml:space="preserve"> интервал времени, который проходит между отправкой тестового пакета.</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 xml:space="preserve">2. Таймаут проверки </w:t>
      </w:r>
      <w:r>
        <w:rPr>
          <w:rFonts w:ascii="Verdana" w:hAnsi="Verdana"/>
          <w:color w:val="000000"/>
          <w:sz w:val="20"/>
          <w:szCs w:val="20"/>
        </w:rPr>
        <w:noBreakHyphen/>
        <w:t xml:space="preserve"> период времени, в течение которого отправитель сообщения должен получить хотя-бы один ответный пакет по выбранному направлению. Интервал времени измеряется от предыдущего получения ответного пакета (или начал работы системы).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за период таймаута проверки не пришло ни одного пакета от противоположной стороны, направление проверки считается недоступным, кроме случая, когда происходит переключение с протокола UDP на протокол TCP. После того, как направление проверки признано недоступным, все соединения этого направления отмечаются как непригодные для использования и будут разорваны при первом следующем обращении к ним. Одновременно с отметкой, все доступные компоненты кластера серверов оповещаются о разрыве соединений определенного направления для того, чтобы кластер мог оперативно отреагировать на грядущий разрыв соединений (в том числе для удаления блокировок, соответствующих недоступному процессу).</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Администратор кластера серверов имеет возможность отслеживать качество соединения между компонентами кластера. Для этого каждые 10 секунд в технологический журнал записывается статистика проверки соединений за прошедшие 10 секунд. В частности, выводится информация о среднем времени ответа и о максимальном времени ответа. Эта информация позволяет выставить оптимальные значения таймауты проверки, которые не будут приводить к ложным срабатываниям системы проверки, но, в тоже время, обеспечат надежное функционирование самой системы. В технологическом журнале информация фиксируется в событии </w:t>
      </w:r>
      <w:r>
        <w:rPr>
          <w:rStyle w:val="term"/>
          <w:rFonts w:ascii="Courier New" w:hAnsi="Courier New" w:cs="Courier New"/>
          <w:color w:val="AC3333"/>
          <w:sz w:val="20"/>
          <w:szCs w:val="20"/>
        </w:rPr>
        <w:t>CONN</w:t>
      </w:r>
      <w:r>
        <w:rPr>
          <w:rFonts w:ascii="Verdana" w:hAnsi="Verdana"/>
          <w:color w:val="000000"/>
          <w:sz w:val="20"/>
          <w:szCs w:val="20"/>
        </w:rPr>
        <w:t>. Более подробное описание выводимой информации см. </w:t>
      </w:r>
      <w:hyperlink r:id="rId109"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какой-либо из параметров настройки системы отслеживания разрыва соединений установлен в 0, то система отслеживания разрывов соединений начинает работать по другому алгоритму. В этом случае проверка выполняется только той стороной, которая инициировала установку сетевого соединения, при этом отсылка тестовых пакетов выполняется каждые 5 секунд. Процесс-приемник тестовых пакетов определяет разрыв соединения в том случае, если он не получил ни одного пакета в течение 200 секунд. Процесс-источник узнает о разрыве соединения только после наступления таймаута TCP-соединения, время которого определяется настройками операционной системы. При такой настройке системы отслеживания разрыва соединений период отправки сообщений и таймаут не настраивается, в технологический журнал информация о статистике соединений не выводится. Такой вариант настроек (период проверки или таймаут проверки установлены в значение 0) системы отслеживания разрыва соединений не рекомендуется к применению.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отслеживании разрыва соединения между клиентским приложением и кластером серверов действуют другие настройки периода проверки и таймаута TCP-соединения: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толстого клиента: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период отправки сообщений </w:t>
      </w:r>
      <w:r>
        <w:rPr>
          <w:rFonts w:ascii="Verdana" w:hAnsi="Verdana"/>
          <w:color w:val="000000"/>
          <w:sz w:val="20"/>
          <w:szCs w:val="20"/>
        </w:rPr>
        <w:noBreakHyphen/>
        <w:t xml:space="preserve"> 12 секунд;</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таймаут TCP-соединения </w:t>
      </w:r>
      <w:r>
        <w:rPr>
          <w:rFonts w:ascii="Verdana" w:hAnsi="Verdana"/>
          <w:color w:val="000000"/>
          <w:sz w:val="20"/>
          <w:szCs w:val="20"/>
        </w:rPr>
        <w:noBreakHyphen/>
        <w:t xml:space="preserve"> 60 секунд.</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тонкого клиента: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период отправки сообщений </w:t>
      </w:r>
      <w:r>
        <w:rPr>
          <w:rFonts w:ascii="Verdana" w:hAnsi="Verdana"/>
          <w:color w:val="000000"/>
          <w:sz w:val="20"/>
          <w:szCs w:val="20"/>
        </w:rPr>
        <w:noBreakHyphen/>
        <w:t xml:space="preserve"> 3 секунды;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таймаут TCP-соединения </w:t>
      </w:r>
      <w:r>
        <w:rPr>
          <w:rFonts w:ascii="Verdana" w:hAnsi="Verdana"/>
          <w:color w:val="000000"/>
          <w:sz w:val="20"/>
          <w:szCs w:val="20"/>
        </w:rPr>
        <w:noBreakHyphen/>
        <w:t xml:space="preserve"> 15 секунд.</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Значения настроек являются фиксированными и не могут быть изменены.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Параметры командной строки для настройки системы отслеживания разрыва соединений при запуске кластера серверов см. </w:t>
      </w:r>
      <w:hyperlink r:id="rId110" w:anchor="_ref418780443"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Настройки системы отслеживания разрыва соединений при публикации информационной базы на веб-сервере см. </w:t>
      </w:r>
      <w:hyperlink r:id="rId111"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112" w:name="IssOgl2_2.2.6_Масштабируемость_кластера_"/>
      <w:r>
        <w:rPr>
          <w:rFonts w:ascii="Verdana" w:hAnsi="Verdana"/>
          <w:color w:val="000000"/>
          <w:sz w:val="24"/>
          <w:szCs w:val="24"/>
        </w:rPr>
        <w:t>2.2.6. Масштабируемость кластера серверов</w:t>
      </w:r>
    </w:p>
    <w:bookmarkEnd w:id="11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Масштабируемость кластера серверов обеспечивается несколькими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Наращиванием вычислительных мощностей компьютера, на котором развернут единственный рабочий сервер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Возможностью включения в состав кластера серверов одного или нескольких новых рабочих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необходимые действия по обеспечению масштабируемости кластер серверов выполняет автоматически. Администратор кластер может влиять на действия кластера серверов с помощью изменения свойств рабочего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список рабочих серверов кластера можно добавлять новые сервера и менять свойства существующих (см. </w:t>
      </w:r>
      <w:hyperlink r:id="rId112" w:anchor="_ref326946249" w:history="1">
        <w:r>
          <w:rPr>
            <w:rStyle w:val="a4"/>
            <w:rFonts w:ascii="Verdana" w:hAnsi="Verdana"/>
            <w:color w:val="800080"/>
            <w:sz w:val="20"/>
            <w:szCs w:val="20"/>
          </w:rPr>
          <w:t>здесь</w:t>
        </w:r>
      </w:hyperlink>
      <w:r>
        <w:rPr>
          <w:rFonts w:ascii="Verdana" w:hAnsi="Verdana"/>
          <w:color w:val="000000"/>
          <w:sz w:val="20"/>
          <w:szCs w:val="20"/>
        </w:rPr>
        <w:t>). Измененные значения свойств действуют только на новые соединения и сеансы. Удаление рабочего сервера следует проводить особым образом, чтобы не допустить аварийного отключения пользователей, которых обслуживает удаляемый сервер. Подробнее порядок удаления рабочего сервера см. </w:t>
      </w:r>
      <w:hyperlink r:id="rId113" w:anchor="_ref326946457" w:history="1">
        <w:r>
          <w:rPr>
            <w:rStyle w:val="a4"/>
            <w:rFonts w:ascii="Verdana" w:hAnsi="Verdana"/>
            <w:color w:val="800080"/>
            <w:sz w:val="20"/>
            <w:szCs w:val="20"/>
          </w:rPr>
          <w:t>здесь</w:t>
        </w:r>
      </w:hyperlink>
      <w:r>
        <w:rPr>
          <w:rFonts w:ascii="Verdana" w:hAnsi="Verdana"/>
          <w:color w:val="000000"/>
          <w:sz w:val="20"/>
          <w:szCs w:val="20"/>
        </w:rPr>
        <w:t>. Невозможно удаление последнего рабочего сервера в кластере с установленным признаком </w:t>
      </w:r>
      <w:r>
        <w:rPr>
          <w:rStyle w:val="interface"/>
          <w:rFonts w:ascii="Verdana" w:hAnsi="Verdana"/>
          <w:color w:val="0070C0"/>
          <w:sz w:val="20"/>
          <w:szCs w:val="20"/>
        </w:rPr>
        <w:t>Центральный сервер</w:t>
      </w:r>
      <w:r>
        <w:rPr>
          <w:rFonts w:ascii="Verdana" w:hAnsi="Verdana"/>
          <w:color w:val="000000"/>
          <w:sz w:val="20"/>
          <w:szCs w:val="20"/>
        </w:rPr>
        <w:t>. При создании кластера по умолчанию, рабочий сервер того компьютера, на котором создается кластер серверов, автоматически включается в список рабочих серверов и для этого рабочего сервера устанавливается флажок </w:t>
      </w:r>
      <w:r>
        <w:rPr>
          <w:rStyle w:val="interface"/>
          <w:rFonts w:ascii="Verdana" w:hAnsi="Verdana"/>
          <w:color w:val="0070C0"/>
          <w:sz w:val="20"/>
          <w:szCs w:val="20"/>
        </w:rPr>
        <w:t>Центральный сервер</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 время работы кластер серверов автоматически распределяет нагрузку между рабочими серверами таким образом, чтобы обеспечить минимальное время обслуживания клиентских приложений. Сервисы кластера (см. </w:t>
      </w:r>
      <w:hyperlink r:id="rId114" w:anchor="_ref326946988" w:history="1">
        <w:r>
          <w:rPr>
            <w:rStyle w:val="a4"/>
            <w:rFonts w:ascii="Verdana" w:hAnsi="Verdana"/>
            <w:color w:val="800080"/>
            <w:sz w:val="20"/>
            <w:szCs w:val="20"/>
          </w:rPr>
          <w:t>здесь</w:t>
        </w:r>
      </w:hyperlink>
      <w:r>
        <w:rPr>
          <w:rFonts w:ascii="Verdana" w:hAnsi="Verdana"/>
          <w:color w:val="000000"/>
          <w:sz w:val="20"/>
          <w:szCs w:val="20"/>
        </w:rPr>
        <w:t>) равномерно распределяются по рабочим серверам по типам сервисов, информационным базам и сеансам.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 время установки соединения с информационной базой, кластер серверов выбирает рабочие сервера с максимальной доступной производительностью (на момент выбора рабочего сервера). Существующие соединения могут быть перемещены на другой рабочий сервер. Более подробное описание этого механизма см. </w:t>
      </w:r>
      <w:hyperlink r:id="rId115" w:anchor="_ref32699916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Описание других свойств, управляющих работой рабочего сервера, см. </w:t>
      </w:r>
      <w:hyperlink r:id="rId116" w:anchor="_ref326948730"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113" w:name="_ref217730851"/>
      <w:bookmarkStart w:id="114" w:name="_ref326999164"/>
      <w:bookmarkStart w:id="115" w:name="_ref326999148"/>
      <w:bookmarkStart w:id="116" w:name="IssOgl2_2.2.7_Балансировка_нагрузки_в_кл"/>
      <w:bookmarkEnd w:id="113"/>
      <w:bookmarkEnd w:id="114"/>
      <w:bookmarkEnd w:id="115"/>
      <w:r>
        <w:rPr>
          <w:rFonts w:ascii="Verdana" w:hAnsi="Verdana"/>
          <w:color w:val="000000"/>
          <w:sz w:val="24"/>
          <w:szCs w:val="24"/>
        </w:rPr>
        <w:t>2.2.7. Балансировка нагрузки в кластере</w:t>
      </w:r>
    </w:p>
    <w:p w:rsidR="00304342" w:rsidRDefault="00304342" w:rsidP="00304342">
      <w:pPr>
        <w:pStyle w:val="40"/>
        <w:rPr>
          <w:rFonts w:ascii="Verdana" w:hAnsi="Verdana"/>
          <w:color w:val="000000"/>
          <w:sz w:val="20"/>
          <w:szCs w:val="20"/>
        </w:rPr>
      </w:pPr>
      <w:bookmarkStart w:id="117" w:name="_ref327948265"/>
      <w:bookmarkStart w:id="118" w:name="_ref396836285"/>
      <w:bookmarkStart w:id="119" w:name="IssOgl3_2.2.7.1_Доступная_производительн"/>
      <w:bookmarkEnd w:id="116"/>
      <w:bookmarkEnd w:id="117"/>
      <w:bookmarkEnd w:id="118"/>
      <w:r>
        <w:rPr>
          <w:rFonts w:ascii="Verdana" w:hAnsi="Verdana"/>
          <w:color w:val="000000"/>
          <w:sz w:val="20"/>
          <w:szCs w:val="20"/>
        </w:rPr>
        <w:t>2.2.7.1. Доступная производительность рабочего процесса</w:t>
      </w:r>
    </w:p>
    <w:bookmarkEnd w:id="11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Каждый рабочий процесс имеет свойство </w:t>
      </w:r>
      <w:r>
        <w:rPr>
          <w:rStyle w:val="interface"/>
          <w:rFonts w:ascii="Verdana" w:hAnsi="Verdana"/>
          <w:color w:val="0070C0"/>
          <w:sz w:val="20"/>
          <w:szCs w:val="20"/>
        </w:rPr>
        <w:t>Доступная производительность</w:t>
      </w:r>
      <w:r>
        <w:rPr>
          <w:rFonts w:ascii="Verdana" w:hAnsi="Verdana"/>
          <w:color w:val="000000"/>
          <w:sz w:val="20"/>
          <w:szCs w:val="20"/>
        </w:rPr>
        <w:t>. Оно определяет, насколько быстро данный рабочий процесс способен выполнить эталонный вызов сервера по сравнению с другими рабочими процессами. Эталонный вызов включает в себя следующие операции: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Операция с памятью: выделение массива, заполнение массива, освобождение массива.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Операция с файлами: создание, запись, удаление.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Выполняется определение степени загрузки процессоров компьютера, на котором работает рабочий процесс и количество потоков, ожидающих исполнения. Это значение корректирует время выполнения эталонного вызова в сторону увеличения.</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При работе под управлением ОС Windows пользователь, от имени которого работает сервер, должен входить в группу </w:t>
      </w:r>
      <w:r>
        <w:rPr>
          <w:rStyle w:val="interface"/>
          <w:rFonts w:ascii="Verdana" w:hAnsi="Verdana"/>
          <w:color w:val="0070C0"/>
          <w:sz w:val="20"/>
          <w:szCs w:val="20"/>
        </w:rPr>
        <w:t>Пользователи журналов производительности</w:t>
      </w:r>
      <w:r>
        <w:rPr>
          <w:rFonts w:ascii="Verdana" w:hAnsi="Verdana"/>
          <w:color w:val="000000"/>
          <w:sz w:val="20"/>
          <w:szCs w:val="20"/>
        </w:rPr>
        <w:t> (</w:t>
      </w:r>
      <w:r>
        <w:rPr>
          <w:rStyle w:val="interface"/>
          <w:rFonts w:ascii="Verdana" w:hAnsi="Verdana"/>
          <w:color w:val="0070C0"/>
          <w:sz w:val="20"/>
          <w:szCs w:val="20"/>
        </w:rPr>
        <w:t>Performance Log Users</w:t>
      </w:r>
      <w:r>
        <w:rPr>
          <w:rFonts w:ascii="Verdana" w:hAnsi="Verdana"/>
          <w:color w:val="000000"/>
          <w:sz w:val="20"/>
          <w:szCs w:val="20"/>
        </w:rPr>
        <w:t>). В противном случае определение степени загрузки процессора не выполняется.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свойства </w:t>
      </w:r>
      <w:r>
        <w:rPr>
          <w:rStyle w:val="interface"/>
          <w:rFonts w:ascii="Verdana" w:hAnsi="Verdana"/>
          <w:color w:val="0070C0"/>
          <w:sz w:val="20"/>
          <w:szCs w:val="20"/>
        </w:rPr>
        <w:t>Доступная производительность</w:t>
      </w:r>
      <w:r>
        <w:rPr>
          <w:rFonts w:ascii="Verdana" w:hAnsi="Verdana"/>
          <w:color w:val="000000"/>
          <w:sz w:val="20"/>
          <w:szCs w:val="20"/>
        </w:rPr>
        <w:t xml:space="preserve"> вычисляется делением числа 10 000 на среднее (за 5 минут) время выполнения эталонного вызова текущим рабочим процессом. Эталонный вызов выполняется каждые 5 секунды в том случае, если в кластере присутствует несколько рабочих серверов. Если кластер серверов состоит из одного рабочего сервера </w:t>
      </w:r>
      <w:r>
        <w:rPr>
          <w:rFonts w:ascii="Verdana" w:hAnsi="Verdana"/>
          <w:color w:val="000000"/>
          <w:sz w:val="20"/>
          <w:szCs w:val="20"/>
        </w:rPr>
        <w:noBreakHyphen/>
        <w:t xml:space="preserve"> все рабочие процессы считаются равноправными.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Клиенты распределяются между рабочими процессами так, чтобы сделать доступную производительность всех рабочих процессов примерно одинаковой. Существенным считается отличие доступной производительности более чем на 25%.</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изменении соотношения между доступной производительностью рабочих процессов клиенты динамически в течение не более 10 минут перераспределяются между рабочими процессами.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выключении рабочего процесса его клиенты динамически перераспределяются между оставшимися включенными рабочими процессами.</w:t>
      </w:r>
    </w:p>
    <w:p w:rsidR="00304342" w:rsidRDefault="00304342" w:rsidP="00304342">
      <w:pPr>
        <w:pStyle w:val="40"/>
        <w:rPr>
          <w:rFonts w:ascii="Verdana" w:hAnsi="Verdana"/>
          <w:color w:val="000000"/>
          <w:sz w:val="20"/>
          <w:szCs w:val="20"/>
        </w:rPr>
      </w:pPr>
      <w:bookmarkStart w:id="120" w:name="_ref349301308"/>
      <w:bookmarkStart w:id="121" w:name="IssOgl3_2.2.7.2_Установка_нового_соедине"/>
      <w:bookmarkEnd w:id="120"/>
      <w:r>
        <w:rPr>
          <w:rFonts w:ascii="Verdana" w:hAnsi="Verdana"/>
          <w:color w:val="000000"/>
          <w:sz w:val="20"/>
          <w:szCs w:val="20"/>
        </w:rPr>
        <w:t>2.2.7.2. Установка нового соединения</w:t>
      </w:r>
    </w:p>
    <w:p w:rsidR="00304342" w:rsidRDefault="00304342" w:rsidP="00304342">
      <w:pPr>
        <w:pStyle w:val="50"/>
        <w:rPr>
          <w:rFonts w:ascii="Verdana" w:hAnsi="Verdana"/>
          <w:color w:val="000000"/>
          <w:sz w:val="20"/>
          <w:szCs w:val="20"/>
        </w:rPr>
      </w:pPr>
      <w:bookmarkStart w:id="122" w:name="_ref1834724"/>
      <w:bookmarkStart w:id="123" w:name="IssOgl4_2.2.7.2.1_Прямое_соединение_с_се"/>
      <w:bookmarkEnd w:id="121"/>
      <w:bookmarkEnd w:id="122"/>
      <w:r>
        <w:rPr>
          <w:rFonts w:ascii="Verdana" w:hAnsi="Verdana"/>
          <w:color w:val="000000"/>
        </w:rPr>
        <w:t>2.2.7.2.1. Прямое соединение с сервером</w:t>
      </w:r>
    </w:p>
    <w:bookmarkEnd w:id="123"/>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117"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установке нового соединения с сервером «1С:Предприятия», системе можно указать, каким образом выбирать рабочий процесс (свойство кластера серверов </w:t>
      </w:r>
      <w:r>
        <w:rPr>
          <w:rStyle w:val="interface"/>
          <w:rFonts w:ascii="Verdana" w:hAnsi="Verdana"/>
          <w:color w:val="0070C0"/>
          <w:sz w:val="20"/>
          <w:szCs w:val="20"/>
        </w:rPr>
        <w:t>Режим распределения нагрузки</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Приоритет по производительности,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Приоритет по доступной памяти.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Режим выбора с приоритетом по производительности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Выбирается список подходящих рабочих серверов, чья производительность составляет не менее 75% от самого производительного сервера. Производительность сервера определяется как производительность самого производительного рабочего процесса на этом сервере. На каждом подходящем сервере выбираются подходящие рабочие процессы, чья производительность составляет не менее 75% от производительности самого производительного рабочего сервера. Среди подходящих рабочих процессов для каждого рабочего сервера выбирается лучший рабочий процесс по одному из следующих критериев: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Рабочий процесс имеет наибольшее количество соединений с обслуживаемой информационной базой.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Рабочий процесс имеет наибольшее количество соединений с любой информационной базой, в том случае, если нет рабочих процессов, обслуживающих информационную базу, для которой устанавливается соединение.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Среди лучших рабочих процессов всех серверов выбирается случайный рабочий процесс (для равномерного распределения в случае массовой нагрузки). Этот рабочий процесс и будет использован при установке нового соединения.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Существующее соединение с сервером «1С:Предприятия» может быть переустановлено с другим рабочим процессом в одном из следующих случаев: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Текущий рабочий процесс выключен.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Доступная производительность текущего рабочего процесса составляет менее 75% доступной производительности самого производительного рабочего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Переустановка соединения возможна, если выполняются все указанные условия: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клиентский поток не исполняется на сервере;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нет открытой транзакции;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Style w:val="draft"/>
          <w:rFonts w:ascii="Verdana" w:eastAsiaTheme="majorEastAsia" w:hAnsi="Verdana"/>
          <w:color w:val="000000"/>
          <w:sz w:val="20"/>
          <w:szCs w:val="20"/>
        </w:rPr>
        <w:t>● </w:t>
      </w:r>
      <w:r>
        <w:rPr>
          <w:rFonts w:ascii="Verdana" w:hAnsi="Verdana"/>
          <w:color w:val="000000"/>
          <w:sz w:val="20"/>
          <w:szCs w:val="20"/>
        </w:rPr>
        <w:t>не создано ни одной временной таблицы.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Режим выбора с приоритетом по памяти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Выбираются рабочие сервера, производительность которых составляет не менее 25% от производительности самого производительного рабочего сервера. Производительность рабочего сервера определяется как производительность самого производительного рабочего процесса на этом сервере. На каждом из выбранных рабочих серверов выбираются рабочие процессы, производительность которых составляет не менее 25% от производительности самого производительного рабочего сервера. В списке подходящих рабочих процессов ищутся рабочие процессы, обслуживающие требуемую информационную базу. От результатов поиска зависит выбранный рабочий процесс:</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Найден один рабочий процесс. Этот рабочий процесс используется для установки соединения.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Найдено несколько рабочих процессов. Из результатов поиска выбирается рабочий процесс с максимальным количеством свободной оперативной памяти.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Нет ни одного рабочего процесса. Для установки соединения используется рабочий процесс из списка подходящих рабочих процессов, с максимальным количеством свободной оперативной памяти.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Существующее соединение с сервером «1С:Предприятия» может быть переустановлено с другим рабочим процессом в одном из следующих случаев: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Текущий рабочий процесс выключен;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Доступная производительность текущего рабочего процесса составляет менее 25% доступной производительности самого производительного рабочего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Переустановка соединения возможна, если выполняются все условия, перечисленные ниже: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клиентский поток не исполняется на сервере,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нет открытой транзакции,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 создано ни одной временной таблицы.</w:t>
      </w:r>
    </w:p>
    <w:p w:rsidR="00304342" w:rsidRDefault="00304342" w:rsidP="00304342">
      <w:pPr>
        <w:pStyle w:val="50"/>
        <w:rPr>
          <w:rFonts w:ascii="Verdana" w:hAnsi="Verdana"/>
          <w:color w:val="000000"/>
          <w:sz w:val="20"/>
          <w:szCs w:val="20"/>
        </w:rPr>
      </w:pPr>
      <w:bookmarkStart w:id="124" w:name="IssOgl4_2.2.7.2.2_Соединение_через_расши"/>
      <w:r>
        <w:rPr>
          <w:rFonts w:ascii="Verdana" w:hAnsi="Verdana"/>
          <w:color w:val="000000"/>
        </w:rPr>
        <w:t>2.2.7.2.2. Соединение через расширение веб-сервера</w:t>
      </w:r>
    </w:p>
    <w:bookmarkEnd w:id="12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выполнении обращения к серверу от имени нового сеанса система: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Выбирает любое соединение из пула соединений, который существует у расширения веб-сервера.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в пуле нет свободных соединений, то производится создание нового соединения в соответствии с параметром кластера </w:t>
      </w:r>
      <w:r>
        <w:rPr>
          <w:rStyle w:val="interface"/>
          <w:rFonts w:ascii="Verdana" w:hAnsi="Verdana"/>
          <w:color w:val="0070C0"/>
          <w:sz w:val="20"/>
          <w:szCs w:val="20"/>
        </w:rPr>
        <w:t>Режим распределения нагрузки</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выполнении обращения от имени существующего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В пуле соединений выполняется поиск соединения с тем же рабочим процессом, через который выполнялось взаимодействие в прошлый вызов. В случае успеха </w:t>
      </w:r>
      <w:r>
        <w:rPr>
          <w:rFonts w:ascii="Verdana" w:hAnsi="Verdana"/>
          <w:color w:val="000000"/>
          <w:sz w:val="20"/>
          <w:szCs w:val="20"/>
        </w:rPr>
        <w:noBreakHyphen/>
        <w:t xml:space="preserve"> используется найденное соединение.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Происходит попытка выбора рабочего процесса, в соответствии с параметром кластера </w:t>
      </w:r>
      <w:r>
        <w:rPr>
          <w:rStyle w:val="interface"/>
          <w:rFonts w:ascii="Verdana" w:hAnsi="Verdana"/>
          <w:color w:val="0070C0"/>
          <w:sz w:val="20"/>
          <w:szCs w:val="20"/>
        </w:rPr>
        <w:t>Режим распределения загрузки</w:t>
      </w:r>
      <w:r>
        <w:rPr>
          <w:rFonts w:ascii="Verdana" w:hAnsi="Verdana"/>
          <w:color w:val="000000"/>
          <w:sz w:val="20"/>
          <w:szCs w:val="20"/>
        </w:rPr>
        <w:t xml:space="preserve">, при этом приоритет в поиске отдается рабочему процессу, через который выполнялось предыдущее обращение к серверу. Новый рабочий процесс будет выбран в том случае, если он существенно лучше (по производительности или свободной памяти), чем «старый» рабочий процесс. Если к полученному рабочему процессу есть свободные соединения </w:t>
      </w:r>
      <w:r>
        <w:rPr>
          <w:rFonts w:ascii="Verdana" w:hAnsi="Verdana"/>
          <w:color w:val="000000"/>
          <w:sz w:val="20"/>
          <w:szCs w:val="20"/>
        </w:rPr>
        <w:noBreakHyphen/>
        <w:t xml:space="preserve"> будет использовано одно из них.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Иначе происходит создание нового соединения в соответствии с параметром кластера </w:t>
      </w:r>
      <w:r>
        <w:rPr>
          <w:rStyle w:val="interface"/>
          <w:rFonts w:ascii="Verdana" w:hAnsi="Verdana"/>
          <w:color w:val="0070C0"/>
          <w:sz w:val="20"/>
          <w:szCs w:val="20"/>
        </w:rPr>
        <w:t>Режим распределения загрузки</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25" w:name="_ref217725027"/>
      <w:bookmarkStart w:id="126" w:name="_ref327902764"/>
      <w:bookmarkStart w:id="127" w:name="IssOgl3_2.2.7.3_Требования_назначения_фу"/>
      <w:bookmarkEnd w:id="125"/>
      <w:bookmarkEnd w:id="126"/>
      <w:r>
        <w:rPr>
          <w:rFonts w:ascii="Verdana" w:hAnsi="Verdana"/>
          <w:color w:val="000000"/>
          <w:sz w:val="20"/>
          <w:szCs w:val="20"/>
        </w:rPr>
        <w:t>2.2.7.3. Требования назначения функциональности</w:t>
      </w:r>
    </w:p>
    <w:p w:rsidR="00304342" w:rsidRDefault="00304342" w:rsidP="00304342">
      <w:pPr>
        <w:pStyle w:val="50"/>
        <w:rPr>
          <w:rFonts w:ascii="Verdana" w:hAnsi="Verdana"/>
          <w:color w:val="000000"/>
          <w:sz w:val="20"/>
          <w:szCs w:val="20"/>
        </w:rPr>
      </w:pPr>
      <w:bookmarkStart w:id="128" w:name="_ref351454007"/>
      <w:bookmarkStart w:id="129" w:name="_ref410725528"/>
      <w:bookmarkStart w:id="130" w:name="IssOgl4_2.2.7.3.1_Общая_информация"/>
      <w:bookmarkEnd w:id="127"/>
      <w:bookmarkEnd w:id="128"/>
      <w:bookmarkEnd w:id="129"/>
      <w:r>
        <w:rPr>
          <w:rFonts w:ascii="Verdana" w:hAnsi="Verdana"/>
          <w:color w:val="000000"/>
        </w:rPr>
        <w:t>2.2.7.3.1. Общая информация</w:t>
      </w:r>
    </w:p>
    <w:bookmarkEnd w:id="130"/>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Полнофункциональное использование доступно только для лицензии КОРП. Подробнее о видах лицензий см. </w:t>
      </w:r>
      <w:hyperlink r:id="rId118" w:tgtFrame="_top" w:history="1">
        <w:r>
          <w:rPr>
            <w:rStyle w:val="a4"/>
            <w:rFonts w:ascii="Verdana" w:hAnsi="Verdana"/>
            <w:color w:val="800080"/>
            <w:sz w:val="20"/>
            <w:szCs w:val="20"/>
          </w:rPr>
          <w:t>здесь</w:t>
        </w:r>
      </w:hyperlink>
      <w:r>
        <w:rPr>
          <w:rFonts w:ascii="Verdana" w:hAnsi="Verdana"/>
          <w:color w:val="000000"/>
          <w:sz w:val="20"/>
          <w:szCs w:val="20"/>
        </w:rPr>
        <w:t>. Серверная лицензия ПРОФ позволяет использовать требования назначения функциональности в том случае, если в этих правилах не указываются дополнительные параметры (имя информационной базы, имя приложения или вид фонового задания). В частности, допускается выносить на отдельные рабочие сервера какие-либо сервисы кластера (например, сервис лицензирования).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серверов предоставляет некоторый набор функциональных возможностей (называемые </w:t>
      </w:r>
      <w:r>
        <w:rPr>
          <w:rStyle w:val="bold"/>
          <w:rFonts w:ascii="Verdana" w:hAnsi="Verdana"/>
          <w:b/>
          <w:bCs/>
          <w:color w:val="000000"/>
          <w:sz w:val="20"/>
          <w:szCs w:val="20"/>
        </w:rPr>
        <w:t>объекты требований</w:t>
      </w:r>
      <w:r>
        <w:rPr>
          <w:rFonts w:ascii="Verdana" w:hAnsi="Verdana"/>
          <w:color w:val="000000"/>
          <w:sz w:val="20"/>
          <w:szCs w:val="20"/>
        </w:rPr>
        <w:t>), распределением которых между рабочими серверами внутри кластера можно управлять. Например, можно указать, что все фоновые задания в кластере будут выполняться на выбранном рабочем сервере.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поместить соединение или сервис кластера на какой-либо рабочий сервер, необходимо для выбранного рабочего сервера создать требование назначения функциональности. Это требование определяет возможность или невозможность конкретного сервера выполнять ту или иную работу. Рассмотрим более подробно, что собой представляет требование назначения функциональности.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Требование назначения функциональности определяет: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Для какого объекта требования создается требование. В качестве объекта требования могут выступать некоторые сервисы кластера (см. </w:t>
      </w:r>
      <w:hyperlink r:id="rId119" w:anchor="_ref423956878" w:history="1">
        <w:r>
          <w:rPr>
            <w:rStyle w:val="a4"/>
            <w:rFonts w:ascii="Verdana" w:hAnsi="Verdana"/>
            <w:color w:val="800080"/>
            <w:sz w:val="20"/>
            <w:szCs w:val="20"/>
          </w:rPr>
          <w:t>здесь</w:t>
        </w:r>
      </w:hyperlink>
      <w:r>
        <w:rPr>
          <w:rFonts w:ascii="Verdana" w:hAnsi="Verdana"/>
          <w:color w:val="000000"/>
          <w:sz w:val="20"/>
          <w:szCs w:val="20"/>
        </w:rPr>
        <w:t>), клиентские соединения (см. </w:t>
      </w:r>
      <w:hyperlink r:id="rId120" w:anchor="_ref327895777" w:history="1">
        <w:r>
          <w:rPr>
            <w:rStyle w:val="a4"/>
            <w:rFonts w:ascii="Verdana" w:hAnsi="Verdana"/>
            <w:color w:val="800080"/>
            <w:sz w:val="20"/>
            <w:szCs w:val="20"/>
          </w:rPr>
          <w:t>здесь</w:t>
        </w:r>
      </w:hyperlink>
      <w:r>
        <w:rPr>
          <w:rFonts w:ascii="Verdana" w:hAnsi="Verdana"/>
          <w:color w:val="000000"/>
          <w:sz w:val="20"/>
          <w:szCs w:val="20"/>
        </w:rPr>
        <w:t>) и произвольный объект требования. В качестве объекта требования могут выступать сервисы кластера, для которых отмечена возможность переноса (подробнее см. </w:t>
      </w:r>
      <w:hyperlink r:id="rId121" w:anchor="_ref42395687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Определяет тип требования. Тип требования определяет, каким образом будет выполняться использование рабочего сервера: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 назначать</w:t>
      </w:r>
      <w:r>
        <w:rPr>
          <w:rFonts w:ascii="Verdana" w:hAnsi="Verdana"/>
          <w:color w:val="000000"/>
          <w:sz w:val="20"/>
          <w:szCs w:val="20"/>
        </w:rPr>
        <w:t> </w:t>
      </w:r>
      <w:r>
        <w:rPr>
          <w:rFonts w:ascii="Verdana" w:hAnsi="Verdana"/>
          <w:color w:val="000000"/>
          <w:sz w:val="20"/>
          <w:szCs w:val="20"/>
        </w:rPr>
        <w:noBreakHyphen/>
        <w:t xml:space="preserve"> означает, что рабочий сервер, для которого создано данное требование, </w:t>
      </w:r>
      <w:r>
        <w:rPr>
          <w:rStyle w:val="bold"/>
          <w:rFonts w:ascii="Verdana" w:hAnsi="Verdana"/>
          <w:b/>
          <w:bCs/>
          <w:color w:val="000000"/>
          <w:sz w:val="20"/>
          <w:szCs w:val="20"/>
        </w:rPr>
        <w:t>не будет</w:t>
      </w:r>
      <w:r>
        <w:rPr>
          <w:rFonts w:ascii="Verdana" w:hAnsi="Verdana"/>
          <w:color w:val="000000"/>
          <w:sz w:val="20"/>
          <w:szCs w:val="20"/>
        </w:rPr>
        <w:t> назначен для обслуживания объекта требования, подходящего под условия, заданные в требовании.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Назначать</w:t>
      </w:r>
      <w:r>
        <w:rPr>
          <w:rFonts w:ascii="Verdana" w:hAnsi="Verdana"/>
          <w:color w:val="000000"/>
          <w:sz w:val="20"/>
          <w:szCs w:val="20"/>
        </w:rPr>
        <w:t> </w:t>
      </w:r>
      <w:r>
        <w:rPr>
          <w:rFonts w:ascii="Verdana" w:hAnsi="Verdana"/>
          <w:color w:val="000000"/>
          <w:sz w:val="20"/>
          <w:szCs w:val="20"/>
        </w:rPr>
        <w:noBreakHyphen/>
        <w:t xml:space="preserve"> означает, что рабочий сервер, для которого создано данное требование, </w:t>
      </w:r>
      <w:r>
        <w:rPr>
          <w:rStyle w:val="bold"/>
          <w:rFonts w:ascii="Verdana" w:hAnsi="Verdana"/>
          <w:b/>
          <w:bCs/>
          <w:color w:val="000000"/>
          <w:sz w:val="20"/>
          <w:szCs w:val="20"/>
        </w:rPr>
        <w:t>будет</w:t>
      </w:r>
      <w:r>
        <w:rPr>
          <w:rFonts w:ascii="Verdana" w:hAnsi="Verdana"/>
          <w:color w:val="000000"/>
          <w:sz w:val="20"/>
          <w:szCs w:val="20"/>
        </w:rPr>
        <w:t> являться одним из кандидатов на обслуживание данного объекта требования (если рабочих серверов будет несколько).</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Авто</w:t>
      </w:r>
      <w:r>
        <w:rPr>
          <w:rFonts w:ascii="Verdana" w:hAnsi="Verdana"/>
          <w:color w:val="000000"/>
          <w:sz w:val="20"/>
          <w:szCs w:val="20"/>
        </w:rPr>
        <w:t> </w:t>
      </w:r>
      <w:r>
        <w:rPr>
          <w:rFonts w:ascii="Verdana" w:hAnsi="Verdana"/>
          <w:color w:val="000000"/>
          <w:sz w:val="20"/>
          <w:szCs w:val="20"/>
        </w:rPr>
        <w:noBreakHyphen/>
        <w:t xml:space="preserve"> означает, что рабочий сервер </w:t>
      </w:r>
      <w:r>
        <w:rPr>
          <w:rStyle w:val="bold"/>
          <w:rFonts w:ascii="Verdana" w:hAnsi="Verdana"/>
          <w:b/>
          <w:bCs/>
          <w:color w:val="000000"/>
          <w:sz w:val="20"/>
          <w:szCs w:val="20"/>
        </w:rPr>
        <w:t>может</w:t>
      </w:r>
      <w:r>
        <w:rPr>
          <w:rFonts w:ascii="Verdana" w:hAnsi="Verdana"/>
          <w:color w:val="000000"/>
          <w:sz w:val="20"/>
          <w:szCs w:val="20"/>
        </w:rPr>
        <w:t> быть использован для обслуживания объекта требования в том случае, если нет рабочего сервера с явным указанием необходимости использования.</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Тип требования </w:t>
      </w:r>
      <w:r>
        <w:rPr>
          <w:rStyle w:val="interface"/>
          <w:rFonts w:ascii="Verdana" w:hAnsi="Verdana"/>
          <w:color w:val="0070C0"/>
          <w:sz w:val="20"/>
          <w:szCs w:val="20"/>
        </w:rPr>
        <w:t>Авто</w:t>
      </w:r>
      <w:r>
        <w:rPr>
          <w:rFonts w:ascii="Verdana" w:hAnsi="Verdana"/>
          <w:color w:val="000000"/>
          <w:sz w:val="20"/>
          <w:szCs w:val="20"/>
        </w:rPr>
        <w:t> имеет смысл использовать тогда, когда в списке требований рабочего сервера есть требование с более широким набором условий, и необходимо иметь требование для более узкого набора условий. Например, данный сервер не может обслуживать соединения клиентских приложений для всех информационных баз, кроме одной информационной базы, для которой такое обслуживание разрешено.</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Дополнительные параметры, необходимые кластеру серверов для принятия решения в ряде случаев:</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информационной базы. Используется для уточнения требования для формирования требований для клиентских соединений и всех сервисов кластера, которые могут выступать в качестве объекта требования, кроме сервиса лицензирования. Необходимо помнить, что имя информационной базы является регистронезависимым.</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Дополнительные параметры. Используются для уточнения требований при размещении клиентского соединения или сервиса сеансовых данных. Дополнительный параметр проверяется на совпадение с началом соответствующего параметра объекта требования. Дополнительный параметр может принимать одно из следующих значений:</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регламентного задания: </w:t>
      </w:r>
      <w:r>
        <w:rPr>
          <w:rStyle w:val="term"/>
          <w:rFonts w:ascii="Courier New" w:hAnsi="Courier New" w:cs="Courier New"/>
          <w:color w:val="AC3333"/>
          <w:sz w:val="20"/>
          <w:szCs w:val="20"/>
        </w:rPr>
        <w:t>BackgroundJob.ScheduledJob.&lt;Имя объекта конфигурации&gt;</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конкретного фонового задания, запущенного из встроенного языка: </w:t>
      </w:r>
      <w:r>
        <w:rPr>
          <w:rStyle w:val="term"/>
          <w:rFonts w:ascii="Courier New" w:hAnsi="Courier New" w:cs="Courier New"/>
          <w:color w:val="AC3333"/>
          <w:sz w:val="20"/>
          <w:szCs w:val="20"/>
        </w:rPr>
        <w:t>BackgroundJob.CommonModule.&lt;Имя модуля&gt;.&lt;Имя метода&gt;</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всех фоновых заданий, запущенных из встроенного языка: </w:t>
      </w:r>
      <w:r>
        <w:rPr>
          <w:rStyle w:val="term"/>
          <w:rFonts w:ascii="Courier New" w:hAnsi="Courier New" w:cs="Courier New"/>
          <w:color w:val="AC3333"/>
          <w:sz w:val="20"/>
          <w:szCs w:val="20"/>
        </w:rPr>
        <w:t>BackgroundJob.CommonModule</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индексации полнотекстового поиска: </w:t>
      </w:r>
      <w:r>
        <w:rPr>
          <w:rStyle w:val="term"/>
          <w:rFonts w:ascii="Courier New" w:hAnsi="Courier New" w:cs="Courier New"/>
          <w:color w:val="AC3333"/>
          <w:sz w:val="20"/>
          <w:szCs w:val="20"/>
        </w:rPr>
        <w:t>BackgroundJob.FullTextSearchIndexUpdate</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отчета (включая внешний отчет): </w:t>
      </w:r>
      <w:r>
        <w:rPr>
          <w:rStyle w:val="term"/>
          <w:rFonts w:ascii="Courier New" w:hAnsi="Courier New" w:cs="Courier New"/>
          <w:color w:val="AC3333"/>
          <w:sz w:val="20"/>
          <w:szCs w:val="20"/>
        </w:rPr>
        <w:t>BackgroundJob.GenerateReport.&lt;Полное имя объекта конфигурации&gt;</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Ввод по строке: </w:t>
      </w:r>
      <w:r>
        <w:rPr>
          <w:rStyle w:val="term"/>
          <w:rFonts w:ascii="Courier New" w:hAnsi="Courier New" w:cs="Courier New"/>
          <w:color w:val="AC3333"/>
          <w:sz w:val="20"/>
          <w:szCs w:val="20"/>
        </w:rPr>
        <w:t>BackgroundJob.InputByString.&lt;Полное имя объекта конфигурации&gt;</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Поиск в списке: </w:t>
      </w:r>
      <w:r>
        <w:rPr>
          <w:rStyle w:val="term"/>
          <w:rFonts w:ascii="Courier New" w:hAnsi="Courier New" w:cs="Courier New"/>
          <w:color w:val="AC3333"/>
          <w:sz w:val="20"/>
          <w:szCs w:val="20"/>
        </w:rPr>
        <w:t>BackgroundJob.DynamicListSearch.&lt;Полное имя формы&gt;.&lt;Имя таблицы формы связанной со списком&gt;</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фоновой реструктуризации: </w:t>
      </w:r>
      <w:r>
        <w:rPr>
          <w:rStyle w:val="term"/>
          <w:rFonts w:ascii="Courier New" w:hAnsi="Courier New" w:cs="Courier New"/>
          <w:color w:val="AC3333"/>
          <w:sz w:val="20"/>
          <w:szCs w:val="20"/>
        </w:rPr>
        <w:t>SystemBackgroundJob.DBConfigUpdate</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пересчета итогов: </w:t>
      </w:r>
      <w:r>
        <w:rPr>
          <w:rStyle w:val="term"/>
          <w:rFonts w:ascii="Courier New" w:hAnsi="Courier New" w:cs="Courier New"/>
          <w:color w:val="AC3333"/>
          <w:sz w:val="20"/>
          <w:szCs w:val="20"/>
        </w:rPr>
        <w:t>SystemBackgroundJob.RecalcTotals</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первоначального заполнения копии базы данных: </w:t>
      </w:r>
      <w:r>
        <w:rPr>
          <w:rStyle w:val="term"/>
          <w:rFonts w:ascii="Courier New" w:hAnsi="Courier New" w:cs="Courier New"/>
          <w:color w:val="AC3333"/>
          <w:sz w:val="20"/>
          <w:szCs w:val="20"/>
        </w:rPr>
        <w:t>BackgroundJob.DBCopiesFilling</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обновления копий базы данных: </w:t>
      </w:r>
      <w:r>
        <w:rPr>
          <w:rStyle w:val="term"/>
          <w:rFonts w:ascii="Courier New" w:hAnsi="Courier New" w:cs="Courier New"/>
          <w:color w:val="AC3333"/>
          <w:sz w:val="20"/>
          <w:szCs w:val="20"/>
        </w:rPr>
        <w:t>BackgroundJob.DBCopiesNotification</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выполняющего обновление истории данных сразу после записи версионируемого объекта: </w:t>
      </w:r>
      <w:r>
        <w:rPr>
          <w:rStyle w:val="term"/>
          <w:rFonts w:ascii="Courier New" w:hAnsi="Courier New" w:cs="Courier New"/>
          <w:color w:val="AC3333"/>
          <w:sz w:val="20"/>
          <w:szCs w:val="20"/>
        </w:rPr>
        <w:t>BackgroundJob.UpdateDataHistoryImmediatelyAfterWrite</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выполняющего обработку после записи версий: </w:t>
      </w:r>
      <w:r>
        <w:rPr>
          <w:rStyle w:val="term"/>
          <w:rFonts w:ascii="Courier New" w:hAnsi="Courier New" w:cs="Courier New"/>
          <w:color w:val="AC3333"/>
          <w:sz w:val="20"/>
          <w:szCs w:val="20"/>
        </w:rPr>
        <w:t>BackgroundJob.AfterWriteDataHistoryVersionsProcessing</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используемого механизмом глобальным поиском для поиска по:</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lastRenderedPageBreak/>
        <w:t>● меню функций: </w:t>
      </w:r>
      <w:r>
        <w:rPr>
          <w:rStyle w:val="term"/>
          <w:rFonts w:ascii="Courier New" w:hAnsi="Courier New" w:cs="Courier New"/>
          <w:color w:val="AC3333"/>
          <w:sz w:val="20"/>
          <w:szCs w:val="20"/>
        </w:rPr>
        <w:t>BackgroundJob.GlobalSearchFunctionsMenu</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данным: </w:t>
      </w:r>
      <w:r>
        <w:rPr>
          <w:rStyle w:val="term"/>
          <w:rFonts w:ascii="Courier New" w:hAnsi="Courier New" w:cs="Courier New"/>
          <w:color w:val="AC3333"/>
          <w:sz w:val="20"/>
          <w:szCs w:val="20"/>
        </w:rPr>
        <w:t>BackgroundJob.GlobalSearchFullTextSearch</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справке: </w:t>
      </w:r>
      <w:r>
        <w:rPr>
          <w:rStyle w:val="term"/>
          <w:rFonts w:ascii="Courier New" w:hAnsi="Courier New" w:cs="Courier New"/>
          <w:color w:val="AC3333"/>
          <w:sz w:val="20"/>
          <w:szCs w:val="20"/>
        </w:rPr>
        <w:t>BackgroundJob.GlobalSearchHelp</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метаданным: </w:t>
      </w:r>
      <w:r>
        <w:rPr>
          <w:rStyle w:val="term"/>
          <w:rFonts w:ascii="Courier New" w:hAnsi="Courier New" w:cs="Courier New"/>
          <w:color w:val="AC3333"/>
          <w:sz w:val="20"/>
          <w:szCs w:val="20"/>
        </w:rPr>
        <w:t>BackgroundJob.GlobalSearchAllFunctions</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указания фонового задания, вызывающего в фоновом режиме процедуру поиск, реализованную на встроенном языке и указанную в плане глобального поиска: </w:t>
      </w:r>
      <w:r>
        <w:rPr>
          <w:rStyle w:val="term"/>
          <w:rFonts w:ascii="Courier New" w:hAnsi="Courier New" w:cs="Courier New"/>
          <w:color w:val="AC3333"/>
          <w:sz w:val="20"/>
          <w:szCs w:val="20"/>
        </w:rPr>
        <w:t>BackgroundJob.GlobalSearch.&lt;имя модуля&gt;.&lt;имя метода&gt;</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Для клиентского приложения:</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1CV8</w:t>
      </w:r>
      <w:r>
        <w:rPr>
          <w:rFonts w:ascii="Verdana" w:hAnsi="Verdana"/>
          <w:color w:val="000000"/>
          <w:sz w:val="20"/>
          <w:szCs w:val="20"/>
        </w:rPr>
        <w:t> </w:t>
      </w:r>
      <w:r>
        <w:rPr>
          <w:rFonts w:ascii="Verdana" w:hAnsi="Verdana"/>
          <w:color w:val="000000"/>
          <w:sz w:val="20"/>
          <w:szCs w:val="20"/>
        </w:rPr>
        <w:noBreakHyphen/>
        <w:t xml:space="preserve"> толстый клиент;</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1CV8CDirect</w:t>
      </w:r>
      <w:r>
        <w:rPr>
          <w:rFonts w:ascii="Verdana" w:hAnsi="Verdana"/>
          <w:color w:val="000000"/>
          <w:sz w:val="20"/>
          <w:szCs w:val="20"/>
        </w:rPr>
        <w:t> </w:t>
      </w:r>
      <w:r>
        <w:rPr>
          <w:rFonts w:ascii="Verdana" w:hAnsi="Verdana"/>
          <w:color w:val="000000"/>
          <w:sz w:val="20"/>
          <w:szCs w:val="20"/>
        </w:rPr>
        <w:noBreakHyphen/>
        <w:t xml:space="preserve"> тонкий клиент в случае прямого подключения к серверу «1С:Предприятия»;</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Designer</w:t>
      </w:r>
      <w:r>
        <w:rPr>
          <w:rFonts w:ascii="Verdana" w:hAnsi="Verdana"/>
          <w:color w:val="000000"/>
          <w:sz w:val="20"/>
          <w:szCs w:val="20"/>
        </w:rPr>
        <w:t> </w:t>
      </w:r>
      <w:r>
        <w:rPr>
          <w:rFonts w:ascii="Verdana" w:hAnsi="Verdana"/>
          <w:color w:val="000000"/>
          <w:sz w:val="20"/>
          <w:szCs w:val="20"/>
        </w:rPr>
        <w:noBreakHyphen/>
        <w:t xml:space="preserve"> конфигуратор;</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COMConnection</w:t>
      </w:r>
      <w:r>
        <w:rPr>
          <w:rFonts w:ascii="Verdana" w:hAnsi="Verdana"/>
          <w:color w:val="000000"/>
          <w:sz w:val="20"/>
          <w:szCs w:val="20"/>
        </w:rPr>
        <w:t> </w:t>
      </w:r>
      <w:r>
        <w:rPr>
          <w:rFonts w:ascii="Verdana" w:hAnsi="Verdana"/>
          <w:color w:val="000000"/>
          <w:sz w:val="20"/>
          <w:szCs w:val="20"/>
        </w:rPr>
        <w:noBreakHyphen/>
        <w:t xml:space="preserve"> COM-соединение;</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WebServerExtension</w:t>
      </w:r>
      <w:r>
        <w:rPr>
          <w:rFonts w:ascii="Verdana" w:hAnsi="Verdana"/>
          <w:color w:val="000000"/>
          <w:sz w:val="20"/>
          <w:szCs w:val="20"/>
        </w:rPr>
        <w:t> </w:t>
      </w:r>
      <w:r>
        <w:rPr>
          <w:rFonts w:ascii="Verdana" w:hAnsi="Verdana"/>
          <w:color w:val="000000"/>
          <w:sz w:val="20"/>
          <w:szCs w:val="20"/>
        </w:rPr>
        <w:noBreakHyphen/>
        <w:t xml:space="preserve"> соединение с информационной базой через веб-сервер: веб-клиент, тонкий клиент в случае подключения через веб-сервер, мобильный клиент, Web-сервис.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того, как созданы необходимые требование назначения функциональности, их необходимо применить. Для этого следует воспользоваться консолью администрирования кластера (см. </w:t>
      </w:r>
      <w:hyperlink r:id="rId122" w:anchor="_ref45308288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Рассмотрим, как работает кластер серверов при обработке требований. В случае необходимости выполнить размещение объекта требования, кластер выполняет следующие действия: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 всех серверах, входящих в состав кластера, выполняется обработка заданных для этих серверов требований назначения функциональности. Обход серверов и требований выполняется в порядке следования этих объектов в консоли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каждом списке требований определяется первое требование, которое удовлетворяет размещаемому объекту: по собственно объекту, информационной базе и дополнительному параметру.</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Затем полученный список рабочих серверов сортируется по признаку типа требования так, что первыми оказываются рабочие сервера с явным указанием использования. Рабочие сервера, для которых подходящее требование содержит явный запрет на использование </w:t>
      </w:r>
      <w:r>
        <w:rPr>
          <w:rFonts w:ascii="Verdana" w:hAnsi="Verdana"/>
          <w:color w:val="000000"/>
          <w:sz w:val="20"/>
          <w:szCs w:val="20"/>
        </w:rPr>
        <w:noBreakHyphen/>
        <w:t xml:space="preserve"> исключаются из списка доступных рабочих серверов. При этом назначение выполняется следующим образом:</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Есть рабочие сервера с явным указанием использования: в этом случае объект требования будет обслужен одним из этих рабочих серверов.</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Нет рабочих серверов с явным указанием использования: происходит попытка использовать рабочие сервера с автоматическим указанием использования или те рабочие серверы, для которых не указано требований.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Подробное описание правил выбора рабочего сервера для обслуживания объекта требования см. </w:t>
      </w:r>
      <w:hyperlink r:id="rId123" w:anchor="_ref32797549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размещении клиентского соединения, из списка доступных серверов будет выбран тот, в состав которого входит рабочий процесс с наивысшей доступной производительностью (см. </w:t>
      </w:r>
      <w:hyperlink r:id="rId124" w:anchor="_ref327948265" w:history="1">
        <w:r>
          <w:rPr>
            <w:rStyle w:val="a4"/>
            <w:rFonts w:ascii="Verdana" w:hAnsi="Verdana"/>
            <w:color w:val="800080"/>
            <w:sz w:val="20"/>
            <w:szCs w:val="20"/>
          </w:rPr>
          <w:t>здесь</w:t>
        </w:r>
      </w:hyperlink>
      <w:r>
        <w:rPr>
          <w:rFonts w:ascii="Verdana" w:hAnsi="Verdana"/>
          <w:color w:val="000000"/>
          <w:sz w:val="20"/>
          <w:szCs w:val="20"/>
        </w:rPr>
        <w:t>). Подробное описание правил выбора рабочего процесса в конкретном рабочем сервере см. </w:t>
      </w:r>
      <w:hyperlink r:id="rId125" w:anchor="_ref32797555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Клиентское приложение, инициировавшее размещение объекта требования, будет завершено аварийно в одном из следующих случаях: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xml:space="preserve">● Если для объекта требования список рабочих серверов оказывается пустым </w:t>
      </w:r>
      <w:r>
        <w:rPr>
          <w:rFonts w:ascii="Verdana" w:hAnsi="Verdana"/>
          <w:color w:val="000000"/>
          <w:sz w:val="20"/>
          <w:szCs w:val="20"/>
        </w:rPr>
        <w:noBreakHyphen/>
        <w:t xml:space="preserve"> нет ни одного рабочего сервера, который может обслужить объект. При этом объект требования не будет размещен и будет вызвано исключение.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невозможно выполнить размещение на выбранном рабочем сервер, например, если выбранный сервер вышел из строя, и нет альтернативных рабочих серверов.</w:t>
      </w:r>
    </w:p>
    <w:p w:rsidR="00304342" w:rsidRDefault="00304342" w:rsidP="00304342">
      <w:pPr>
        <w:pStyle w:val="50"/>
        <w:rPr>
          <w:rFonts w:ascii="Verdana" w:hAnsi="Verdana"/>
          <w:color w:val="000000"/>
          <w:sz w:val="20"/>
          <w:szCs w:val="20"/>
        </w:rPr>
      </w:pPr>
      <w:bookmarkStart w:id="131" w:name="_ref328478583"/>
      <w:bookmarkStart w:id="132" w:name="_ref327975495"/>
      <w:bookmarkStart w:id="133" w:name="_ref467251993"/>
      <w:bookmarkStart w:id="134" w:name="IssOgl4_2.2.7.3.2_Назначение_объектов_тр"/>
      <w:bookmarkEnd w:id="131"/>
      <w:bookmarkEnd w:id="132"/>
      <w:bookmarkEnd w:id="133"/>
      <w:r>
        <w:rPr>
          <w:rFonts w:ascii="Verdana" w:hAnsi="Verdana"/>
          <w:color w:val="000000"/>
        </w:rPr>
        <w:t>2.2.7.3.2. Назначение объектов требований</w:t>
      </w:r>
    </w:p>
    <w:bookmarkEnd w:id="13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Более подробно рассмотрим алгоритм назначения рабочего сервера для обслуживания сервиса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сервисов кластера (см. </w:t>
      </w:r>
      <w:hyperlink r:id="rId126" w:anchor="_ref327959894" w:history="1">
        <w:r>
          <w:rPr>
            <w:rStyle w:val="a4"/>
            <w:rFonts w:ascii="Verdana" w:hAnsi="Verdana"/>
            <w:color w:val="800080"/>
            <w:sz w:val="20"/>
            <w:szCs w:val="20"/>
          </w:rPr>
          <w:t>здесь</w:t>
        </w:r>
      </w:hyperlink>
      <w:r>
        <w:rPr>
          <w:rFonts w:ascii="Verdana" w:hAnsi="Verdana"/>
          <w:color w:val="000000"/>
          <w:sz w:val="20"/>
          <w:szCs w:val="20"/>
        </w:rPr>
        <w:t>) объектом требования может выступать:</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Сервис одного типа, если сервис не делится по информационным базам.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Сервис одного типа для одной информационной базы, если сервис делится по информационным базам.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Сервис сеансовых данных.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Сервис лицензирования.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Сервисы распределяются между подходящими рабочими серверами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Из перечня выбранных для назначения рабочих серверов выбираются те, которые в данный момент работоспособны. Среди оставшихся рабочих серверов выбираются те сервера, у которых свойство </w:t>
      </w:r>
      <w:r>
        <w:rPr>
          <w:rStyle w:val="term"/>
          <w:rFonts w:ascii="Courier New" w:hAnsi="Courier New" w:cs="Courier New"/>
          <w:color w:val="AC3333"/>
          <w:sz w:val="20"/>
          <w:szCs w:val="20"/>
        </w:rPr>
        <w:t>Приоритет</w:t>
      </w:r>
      <w:r>
        <w:rPr>
          <w:rFonts w:ascii="Verdana" w:hAnsi="Verdana"/>
          <w:color w:val="000000"/>
          <w:sz w:val="20"/>
          <w:szCs w:val="20"/>
        </w:rPr>
        <w:t> содержит максимальное значение.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Среди отобранных рабочих серверов сервисы распределяются равномерно.</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Сервисы, поддерживающие репликацию, могут назначаться на несколько рабочих серверов. Количество используемых рабочих серверов равно уровню отказоустойчивости кластера плюс один (см. </w:t>
      </w:r>
      <w:hyperlink r:id="rId127" w:anchor="_ref326949004" w:history="1">
        <w:r>
          <w:rPr>
            <w:rStyle w:val="a4"/>
            <w:rFonts w:ascii="Verdana" w:hAnsi="Verdana"/>
            <w:color w:val="800080"/>
            <w:sz w:val="20"/>
            <w:szCs w:val="20"/>
          </w:rPr>
          <w:t>здесь</w:t>
        </w:r>
      </w:hyperlink>
      <w:r>
        <w:rPr>
          <w:rFonts w:ascii="Verdana" w:hAnsi="Verdana"/>
          <w:color w:val="000000"/>
          <w:sz w:val="20"/>
          <w:szCs w:val="20"/>
        </w:rPr>
        <w:t>). При этом один сервис будет являться активным, а с другими сервисами (резервными) будет поддерживаться репликация служебных данных сервиса. Репликация выполняется асинхронно. Синхронизация выполняется каждую секунду.</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Сервисы, которые не поддерживают перенос (характеристика </w:t>
      </w:r>
      <w:r>
        <w:rPr>
          <w:rStyle w:val="interface"/>
          <w:rFonts w:ascii="Verdana" w:hAnsi="Verdana"/>
          <w:color w:val="0070C0"/>
          <w:sz w:val="20"/>
          <w:szCs w:val="20"/>
        </w:rPr>
        <w:t>Не переносится</w:t>
      </w:r>
      <w:r>
        <w:rPr>
          <w:rFonts w:ascii="Verdana" w:hAnsi="Verdana"/>
          <w:color w:val="000000"/>
          <w:sz w:val="20"/>
          <w:szCs w:val="20"/>
        </w:rPr>
        <w:t>, подробнее см. </w:t>
      </w:r>
      <w:hyperlink r:id="rId128" w:anchor="_ref423956878" w:history="1">
        <w:r>
          <w:rPr>
            <w:rStyle w:val="a4"/>
            <w:rFonts w:ascii="Verdana" w:hAnsi="Verdana"/>
            <w:color w:val="800080"/>
            <w:sz w:val="20"/>
            <w:szCs w:val="20"/>
          </w:rPr>
          <w:t>здесь</w:t>
        </w:r>
      </w:hyperlink>
      <w:r>
        <w:rPr>
          <w:rFonts w:ascii="Verdana" w:hAnsi="Verdana"/>
          <w:color w:val="000000"/>
          <w:sz w:val="20"/>
          <w:szCs w:val="20"/>
        </w:rPr>
        <w:t>), назначаются на все рабочие серверы кластера с установленным флажком </w:t>
      </w:r>
      <w:r>
        <w:rPr>
          <w:rStyle w:val="interface"/>
          <w:rFonts w:ascii="Verdana" w:hAnsi="Verdana"/>
          <w:color w:val="0070C0"/>
          <w:sz w:val="20"/>
          <w:szCs w:val="20"/>
        </w:rPr>
        <w:t>Центральный сервер</w:t>
      </w:r>
      <w:r>
        <w:rPr>
          <w:rFonts w:ascii="Verdana" w:hAnsi="Verdana"/>
          <w:color w:val="000000"/>
          <w:sz w:val="20"/>
          <w:szCs w:val="20"/>
        </w:rPr>
        <w:t> (см. </w:t>
      </w:r>
      <w:hyperlink r:id="rId129" w:anchor="_ref326946170"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каждого сеанса, который обслуживает кластер серверов, создается свой экземпляр сервиса сеансовых данных. При отборе рабочих серверов, которые могут обслужить данный экземпляр сервиса, учитываются дополнительные параметры требования. Из списка доступных выбираются сервера с минимальным количеством обслуживаемых сервисов кластера. Количество используемых рабочих серверов равно уровню отказоустойчивости кластера плюс один (см. </w:t>
      </w:r>
      <w:hyperlink r:id="rId130" w:anchor="_ref32694900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случае необходимости использования сервиса лицензирования следует явно выбрать рабочий сервер, к которому будет выполняться привязка программной лицензии и явно описать в требованиях размещение сервиса на выбранном рабочем сервере.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Остальные сервисы назначаются в единственном экземпляре.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Переназначение сервисов кластера между рабочими серверами может выполняться в следующих случаях: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добавлении рабочего сервера выполняется частичное переназначение сервисов. Данное переназначение выполняется автоматически.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удалении рабочего сервера из состава кластера или недоступности рабочего сервера выполняется переназначение только тех объектов требований, которые обслуживал удаляемый рабочий сервер. Данное переназначение выполняется автоматически.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удалении или добавлении информационной базы в кластер выполняется частичное переназначение. Данное переназначение выполняется автоматически.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Переназначение происходит также в том случае, если администратор кластера выполнит операцию полного или частичного применения требований из консоли кластера (см. </w:t>
      </w:r>
      <w:hyperlink r:id="rId131" w:anchor="_ref35139137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135" w:name="_ref327975557"/>
      <w:bookmarkStart w:id="136" w:name="IssOgl4_2.2.7.3.3_Назначение_рабочих_про"/>
      <w:bookmarkEnd w:id="135"/>
      <w:r>
        <w:rPr>
          <w:rFonts w:ascii="Verdana" w:hAnsi="Verdana"/>
          <w:color w:val="000000"/>
        </w:rPr>
        <w:t>2.2.7.3.3. Назначение рабочих процессов</w:t>
      </w:r>
    </w:p>
    <w:bookmarkEnd w:id="13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запуске кластера на каждом рабочем сервере запускается по одному рабочему процессу и начинается процесс вычисления доступной производительности для каждого рабочего сервера (см. </w:t>
      </w:r>
      <w:hyperlink r:id="rId132" w:anchor="_ref32794826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соединения клиентского приложения с кластером серверов «1С:Предприятия» выполняется по следующим правилам: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соответствии с требованиями назначения и ограничениями по использованию оперативной памяти отбирается необходимый рабочий сервер.</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Ограничения по использованию оперативной памяти учитываются в том случае, если запрос на установку соединения выполняется к информационной базе, к которой нет установленных соединений на выбранном рабочем сервере. В случае превышения лимита использования оперативной памяти рабочий сервер исключается из списка, если существует другой рабочий сервер, который не превысил лимит. Также исключаются рабочие сервера, которые не могут обработать требуемое соединение исходя из требований назначения.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выбранного сервера определяется список рабочих процессов, которые доступны и могут обслужить запрашиваемое соединение. Рабочий процесс относится к списку доступных рабочих процессов в следующих случаях:</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Для рабочего процесса не достигнуто максимальное количество обслуживаемых информационных баз (свойство рабочего сервера </w:t>
      </w:r>
      <w:r>
        <w:rPr>
          <w:rStyle w:val="interface"/>
          <w:rFonts w:ascii="Verdana" w:hAnsi="Verdana"/>
          <w:color w:val="0070C0"/>
          <w:sz w:val="20"/>
          <w:szCs w:val="20"/>
        </w:rPr>
        <w:t>Количество ИБ на процесс</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Для рабочего процесса не достигнуто максимальное количество обслуживаемых соединений (свойство рабочего сервера </w:t>
      </w:r>
      <w:r>
        <w:rPr>
          <w:rStyle w:val="interface"/>
          <w:rFonts w:ascii="Verdana" w:hAnsi="Verdana"/>
          <w:color w:val="0070C0"/>
          <w:sz w:val="20"/>
          <w:szCs w:val="20"/>
        </w:rPr>
        <w:t>Количество соединений на процесс</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Рабочий процесс не находится в состоянии подготовки к автоматическому перезапуску.</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Из выбранных рабочих процессов предпочтение отдается тем рабочим процессам, которые уже обслуживают соединения информационной базы, соединение с которой необходимо обслужить. Если такого рабочего процесса нет </w:t>
      </w:r>
      <w:r>
        <w:rPr>
          <w:rFonts w:ascii="Verdana" w:hAnsi="Verdana"/>
          <w:color w:val="000000"/>
          <w:sz w:val="20"/>
          <w:szCs w:val="20"/>
        </w:rPr>
        <w:noBreakHyphen/>
        <w:t xml:space="preserve"> выбирается рабочий процесс с максимальным количеством обслуживаемых соединений.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не удалось выбрать ни один рабочий процесс, то на данном рабочем сервере запускается новый рабочий процесс, который и будет обслуживать запрошенное соединение.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установке соединения от лица существующего сеанса (если не удалось повторно использовать соединение предыдущего вызова сервера) предпочтение отдается рабочему процессу, который обслуживал предыдущее соединение этого сеанса. При этом возможен выбор другого рабочего процесса, если доступная производительность другого рабочего процесса выше доступной производительности текущего рабочего процесса не менее чем на 25%.</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на одном рабочем сервере в течение 20 минут существуют 2 рабочих процесса, для которых суммарное количество обслуживаемых соединений и различных информационных баз меньше, чем значения, указанные в свойствах рабочего сервера (свойства </w:t>
      </w:r>
      <w:r>
        <w:rPr>
          <w:rStyle w:val="interface"/>
          <w:rFonts w:ascii="Verdana" w:hAnsi="Verdana"/>
          <w:color w:val="0070C0"/>
          <w:sz w:val="20"/>
          <w:szCs w:val="20"/>
        </w:rPr>
        <w:t>Количество соединений на процесс</w:t>
      </w:r>
      <w:r>
        <w:rPr>
          <w:rFonts w:ascii="Verdana" w:hAnsi="Verdana"/>
          <w:color w:val="000000"/>
          <w:sz w:val="20"/>
          <w:szCs w:val="20"/>
        </w:rPr>
        <w:t> и </w:t>
      </w:r>
      <w:r>
        <w:rPr>
          <w:rStyle w:val="interface"/>
          <w:rFonts w:ascii="Verdana" w:hAnsi="Verdana"/>
          <w:color w:val="0070C0"/>
          <w:sz w:val="20"/>
          <w:szCs w:val="20"/>
        </w:rPr>
        <w:t>Количество ИБ на процесс</w:t>
      </w:r>
      <w:r>
        <w:rPr>
          <w:rFonts w:ascii="Verdana" w:hAnsi="Verdana"/>
          <w:color w:val="000000"/>
          <w:sz w:val="20"/>
          <w:szCs w:val="20"/>
        </w:rPr>
        <w:t xml:space="preserve">), то процесс, который обслуживает меньшее количество соединений, будет помечен как устаревший и будет </w:t>
      </w:r>
      <w:r>
        <w:rPr>
          <w:rFonts w:ascii="Verdana" w:hAnsi="Verdana"/>
          <w:color w:val="000000"/>
          <w:sz w:val="20"/>
          <w:szCs w:val="20"/>
        </w:rPr>
        <w:lastRenderedPageBreak/>
        <w:t>остановлен после разрыва последнего соединения. Существующим соединениям с «устаревшим» рабочим процессом будет «предложено покинуть» рабочий сервер при ближайшем серверном вызове через данное соединение. При этом «устаревший» рабочий процесс не участвует в распределении запросов на обслуживание новых объектов требований.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подсчете количества обслуживаемых соединений учитываются соединения, которые создаются отладчиком для проверки прав доступа на предмет отладки.</w:t>
      </w:r>
    </w:p>
    <w:p w:rsidR="00304342" w:rsidRDefault="00304342" w:rsidP="00304342">
      <w:pPr>
        <w:pStyle w:val="40"/>
        <w:rPr>
          <w:rFonts w:ascii="Verdana" w:hAnsi="Verdana"/>
          <w:color w:val="000000"/>
          <w:sz w:val="20"/>
          <w:szCs w:val="20"/>
        </w:rPr>
      </w:pPr>
      <w:bookmarkStart w:id="137" w:name="IssOgl3_2.2.7.4_Примеры_управления_класт"/>
      <w:r>
        <w:rPr>
          <w:rFonts w:ascii="Verdana" w:hAnsi="Verdana"/>
          <w:color w:val="000000"/>
          <w:sz w:val="20"/>
          <w:szCs w:val="20"/>
        </w:rPr>
        <w:t>2.2.7.4. Примеры управления кластером</w:t>
      </w:r>
    </w:p>
    <w:p w:rsidR="00304342" w:rsidRDefault="00304342" w:rsidP="00304342">
      <w:pPr>
        <w:pStyle w:val="50"/>
        <w:rPr>
          <w:rFonts w:ascii="Verdana" w:hAnsi="Verdana"/>
          <w:color w:val="000000"/>
          <w:sz w:val="20"/>
          <w:szCs w:val="20"/>
        </w:rPr>
      </w:pPr>
      <w:bookmarkStart w:id="138" w:name="_ref453083112"/>
      <w:bookmarkStart w:id="139" w:name="IssOgl4_2.2.7.4.1_Общая_информация"/>
      <w:bookmarkEnd w:id="137"/>
      <w:bookmarkEnd w:id="138"/>
      <w:r>
        <w:rPr>
          <w:rFonts w:ascii="Verdana" w:hAnsi="Verdana"/>
          <w:color w:val="000000"/>
        </w:rPr>
        <w:t>2.2.7.4.1. Общая информация</w:t>
      </w:r>
    </w:p>
    <w:bookmarkEnd w:id="139"/>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При рассмотрении примеров требований назначений функциональности будет использоваться следующий кластер серверов:</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10. Кластер для примеров требований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обладает следующими характеристиками: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Количество рабочих серверов: 3.</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Уровень отказоустойчивости: 1.</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Количество центральных серверов: 2 (</w:t>
      </w:r>
      <w:r>
        <w:rPr>
          <w:rStyle w:val="interface"/>
          <w:rFonts w:ascii="Verdana" w:hAnsi="Verdana"/>
          <w:color w:val="0070C0"/>
          <w:sz w:val="20"/>
          <w:szCs w:val="20"/>
        </w:rPr>
        <w:t>SRV1</w:t>
      </w:r>
      <w:r>
        <w:rPr>
          <w:rFonts w:ascii="Verdana" w:hAnsi="Verdana"/>
          <w:color w:val="000000"/>
          <w:sz w:val="20"/>
          <w:szCs w:val="20"/>
        </w:rPr>
        <w:t>, </w:t>
      </w:r>
      <w:r>
        <w:rPr>
          <w:rStyle w:val="interface"/>
          <w:rFonts w:ascii="Verdana" w:hAnsi="Verdana"/>
          <w:color w:val="0070C0"/>
          <w:sz w:val="20"/>
          <w:szCs w:val="20"/>
        </w:rPr>
        <w:t>SRV2</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Операционные системы на рабочих серверах:</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Сервер </w:t>
      </w:r>
      <w:r>
        <w:rPr>
          <w:rStyle w:val="interface"/>
          <w:rFonts w:ascii="Verdana" w:hAnsi="Verdana"/>
          <w:color w:val="0070C0"/>
          <w:sz w:val="20"/>
          <w:szCs w:val="20"/>
        </w:rPr>
        <w:t>SRV1</w:t>
      </w:r>
      <w:r>
        <w:rPr>
          <w:rFonts w:ascii="Verdana" w:hAnsi="Verdana"/>
          <w:color w:val="000000"/>
          <w:sz w:val="20"/>
          <w:szCs w:val="20"/>
        </w:rPr>
        <w:t>, ОС Windows.</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Сервер </w:t>
      </w:r>
      <w:r>
        <w:rPr>
          <w:rStyle w:val="interface"/>
          <w:rFonts w:ascii="Verdana" w:hAnsi="Verdana"/>
          <w:color w:val="0070C0"/>
          <w:sz w:val="20"/>
          <w:szCs w:val="20"/>
        </w:rPr>
        <w:t>SRV2</w:t>
      </w:r>
      <w:r>
        <w:rPr>
          <w:rFonts w:ascii="Verdana" w:hAnsi="Verdana"/>
          <w:color w:val="000000"/>
          <w:sz w:val="20"/>
          <w:szCs w:val="20"/>
        </w:rPr>
        <w:t>, ОС Linux.</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Сервер </w:t>
      </w:r>
      <w:r>
        <w:rPr>
          <w:rStyle w:val="interface"/>
          <w:rFonts w:ascii="Verdana" w:hAnsi="Verdana"/>
          <w:color w:val="0070C0"/>
          <w:sz w:val="20"/>
          <w:szCs w:val="20"/>
        </w:rPr>
        <w:t>SRV3</w:t>
      </w:r>
      <w:r>
        <w:rPr>
          <w:rFonts w:ascii="Verdana" w:hAnsi="Verdana"/>
          <w:color w:val="000000"/>
          <w:sz w:val="20"/>
          <w:szCs w:val="20"/>
        </w:rPr>
        <w:t>, ОС Windows.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обслуживает следующие информационные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DemoDB</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WorkDB</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Приведенные ниже примеры не являются законченными решениями какой-либо проблемы, а служат только для демонстрации принципов работы механизма размещения объектов требований по рабочим серверам в кластере.</w:t>
      </w:r>
      <w:r>
        <w:rPr>
          <w:rFonts w:ascii="Verdana" w:hAnsi="Verdana"/>
          <w:color w:val="000000"/>
          <w:sz w:val="20"/>
          <w:szCs w:val="20"/>
        </w:rPr>
        <w:br/>
      </w:r>
      <w:r>
        <w:rPr>
          <w:rFonts w:ascii="Verdana" w:hAnsi="Verdana"/>
          <w:color w:val="000000"/>
          <w:sz w:val="20"/>
          <w:szCs w:val="20"/>
        </w:rPr>
        <w:br/>
      </w:r>
      <w:r>
        <w:rPr>
          <w:rStyle w:val="note1"/>
          <w:rFonts w:ascii="Verdana" w:hAnsi="Verdana"/>
          <w:b/>
          <w:bCs/>
          <w:caps/>
          <w:color w:val="000000"/>
          <w:sz w:val="20"/>
          <w:szCs w:val="20"/>
        </w:rPr>
        <w:t>ВНИМАНИЕ!</w:t>
      </w:r>
      <w:r>
        <w:rPr>
          <w:rFonts w:ascii="Verdana" w:hAnsi="Verdana"/>
          <w:color w:val="000000"/>
          <w:sz w:val="20"/>
          <w:szCs w:val="20"/>
        </w:rPr>
        <w:t> Требования назначения функциональности начнут работать только после того момента, как будет выполнена операция применения. Для выполнения операции применения требований, следует использовать консоль кластера (см. </w:t>
      </w:r>
      <w:hyperlink r:id="rId133" w:anchor="_ref45308288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140" w:name="IssOgl4_2.2.7.4.2_Размещение_всех_фоновы"/>
      <w:r>
        <w:rPr>
          <w:rFonts w:ascii="Verdana" w:hAnsi="Verdana"/>
          <w:color w:val="000000"/>
        </w:rPr>
        <w:lastRenderedPageBreak/>
        <w:t>2.2.7.4.2. Размещение всех фоновых заданий на одном рабочем сервере</w:t>
      </w:r>
    </w:p>
    <w:bookmarkEnd w:id="14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разместить все фоновые задания на рабочем сервере </w:t>
      </w:r>
      <w:r>
        <w:rPr>
          <w:rStyle w:val="interface"/>
          <w:rFonts w:ascii="Verdana" w:hAnsi="Verdana"/>
          <w:color w:val="0070C0"/>
          <w:sz w:val="20"/>
          <w:szCs w:val="20"/>
        </w:rPr>
        <w:t>SRV1</w:t>
      </w:r>
      <w:r>
        <w:rPr>
          <w:rFonts w:ascii="Verdana" w:hAnsi="Verdana"/>
          <w:color w:val="000000"/>
          <w:sz w:val="20"/>
          <w:szCs w:val="20"/>
        </w:rPr>
        <w:t>, то для этого необходимо для рабочего сервера </w:t>
      </w:r>
      <w:r>
        <w:rPr>
          <w:rStyle w:val="interface"/>
          <w:rFonts w:ascii="Verdana" w:hAnsi="Verdana"/>
          <w:color w:val="0070C0"/>
          <w:sz w:val="20"/>
          <w:szCs w:val="20"/>
        </w:rPr>
        <w:t>SRV1</w:t>
      </w:r>
      <w:r>
        <w:rPr>
          <w:rFonts w:ascii="Verdana" w:hAnsi="Verdana"/>
          <w:color w:val="000000"/>
          <w:sz w:val="20"/>
          <w:szCs w:val="20"/>
        </w:rPr>
        <w:t> задать следующее требование назначения функциональности: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Клиентское соединение с ИБ</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Значение дополнительного параметра: </w:t>
      </w:r>
      <w:r>
        <w:rPr>
          <w:rStyle w:val="term"/>
          <w:rFonts w:ascii="Courier New" w:hAnsi="Courier New" w:cs="Courier New"/>
          <w:color w:val="AC3333"/>
          <w:sz w:val="20"/>
          <w:szCs w:val="20"/>
        </w:rPr>
        <w:t>BackgroundJob.CommonModule</w:t>
      </w:r>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141" w:name="_ref407373843"/>
      <w:bookmarkStart w:id="142" w:name="IssOgl4_2.2.7.4.3_Размещение_сервиса_лиц"/>
      <w:bookmarkEnd w:id="141"/>
      <w:r>
        <w:rPr>
          <w:rFonts w:ascii="Verdana" w:hAnsi="Verdana"/>
          <w:color w:val="000000"/>
        </w:rPr>
        <w:t>2.2.7.4.3. Размещение сервиса лицензирования на выделенном рабочем сервере</w:t>
      </w:r>
    </w:p>
    <w:bookmarkEnd w:id="14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Необходимо многопользовательскую клиентскую лицензию активировать для компьютера, на котором функционирует рабочий сервер </w:t>
      </w:r>
      <w:r>
        <w:rPr>
          <w:rStyle w:val="interface"/>
          <w:rFonts w:ascii="Verdana" w:hAnsi="Verdana"/>
          <w:color w:val="0070C0"/>
          <w:sz w:val="20"/>
          <w:szCs w:val="20"/>
        </w:rPr>
        <w:t>SRV2</w:t>
      </w:r>
      <w:r>
        <w:rPr>
          <w:rFonts w:ascii="Verdana" w:hAnsi="Verdana"/>
          <w:color w:val="000000"/>
          <w:sz w:val="20"/>
          <w:szCs w:val="20"/>
        </w:rPr>
        <w:t>, разместить на этот компьютер сервис лицензирования и не размещать на этот компьютер больше никаких сервисов. Тогда для рабочего сервера </w:t>
      </w:r>
      <w:r>
        <w:rPr>
          <w:rStyle w:val="interface"/>
          <w:rFonts w:ascii="Verdana" w:hAnsi="Verdana"/>
          <w:color w:val="0070C0"/>
          <w:sz w:val="20"/>
          <w:szCs w:val="20"/>
        </w:rPr>
        <w:t>SRV2</w:t>
      </w:r>
      <w:r>
        <w:rPr>
          <w:rFonts w:ascii="Verdana" w:hAnsi="Verdana"/>
          <w:color w:val="000000"/>
          <w:sz w:val="20"/>
          <w:szCs w:val="20"/>
        </w:rPr>
        <w:t> следует указать следующие требования: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Требование 1:</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Сервис лицензирования</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Требование 2:</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Любой объект требования</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Не назначать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Требование 1</w:t>
      </w:r>
      <w:r>
        <w:rPr>
          <w:rFonts w:ascii="Verdana" w:hAnsi="Verdana"/>
          <w:color w:val="000000"/>
          <w:sz w:val="20"/>
          <w:szCs w:val="20"/>
        </w:rPr>
        <w:t> обеспечит функционирование сервиса лицензирования на сервере </w:t>
      </w:r>
      <w:r>
        <w:rPr>
          <w:rStyle w:val="interface"/>
          <w:rFonts w:ascii="Verdana" w:hAnsi="Verdana"/>
          <w:color w:val="0070C0"/>
          <w:sz w:val="20"/>
          <w:szCs w:val="20"/>
        </w:rPr>
        <w:t>SRV2</w:t>
      </w:r>
      <w:r>
        <w:rPr>
          <w:rFonts w:ascii="Verdana" w:hAnsi="Verdana"/>
          <w:color w:val="000000"/>
          <w:sz w:val="20"/>
          <w:szCs w:val="20"/>
        </w:rPr>
        <w:t>, а </w:t>
      </w:r>
      <w:r>
        <w:rPr>
          <w:rStyle w:val="interface"/>
          <w:rFonts w:ascii="Verdana" w:hAnsi="Verdana"/>
          <w:color w:val="0070C0"/>
          <w:sz w:val="20"/>
          <w:szCs w:val="20"/>
        </w:rPr>
        <w:t>Требование 2</w:t>
      </w:r>
      <w:r>
        <w:rPr>
          <w:rFonts w:ascii="Verdana" w:hAnsi="Verdana"/>
          <w:color w:val="000000"/>
          <w:sz w:val="20"/>
          <w:szCs w:val="20"/>
        </w:rPr>
        <w:t> обеспечит функционирование на сервере </w:t>
      </w:r>
      <w:r>
        <w:rPr>
          <w:rStyle w:val="interface"/>
          <w:rFonts w:ascii="Verdana" w:hAnsi="Verdana"/>
          <w:color w:val="0070C0"/>
          <w:sz w:val="20"/>
          <w:szCs w:val="20"/>
        </w:rPr>
        <w:t>SRV2</w:t>
      </w:r>
      <w:r>
        <w:rPr>
          <w:rFonts w:ascii="Verdana" w:hAnsi="Verdana"/>
          <w:color w:val="000000"/>
          <w:sz w:val="20"/>
          <w:szCs w:val="20"/>
        </w:rPr>
        <w:t> только сервиса лицензирования (на сервере </w:t>
      </w:r>
      <w:r>
        <w:rPr>
          <w:rStyle w:val="interface"/>
          <w:rFonts w:ascii="Verdana" w:hAnsi="Verdana"/>
          <w:color w:val="0070C0"/>
          <w:sz w:val="20"/>
          <w:szCs w:val="20"/>
        </w:rPr>
        <w:t>SRV2</w:t>
      </w:r>
      <w:r>
        <w:rPr>
          <w:rFonts w:ascii="Verdana" w:hAnsi="Verdana"/>
          <w:color w:val="000000"/>
          <w:sz w:val="20"/>
          <w:szCs w:val="20"/>
        </w:rPr>
        <w:t> не будут функционировать другие сервисы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активации программной лицензии с помощью сервера «1С:Предприятия» следует указывать имя </w:t>
      </w:r>
      <w:r>
        <w:rPr>
          <w:rStyle w:val="interface"/>
          <w:rFonts w:ascii="Verdana" w:hAnsi="Verdana"/>
          <w:color w:val="0070C0"/>
          <w:sz w:val="20"/>
          <w:szCs w:val="20"/>
        </w:rPr>
        <w:t>SRV2</w:t>
      </w:r>
      <w:r>
        <w:rPr>
          <w:rFonts w:ascii="Verdana" w:hAnsi="Verdana"/>
          <w:color w:val="000000"/>
          <w:sz w:val="20"/>
          <w:szCs w:val="20"/>
        </w:rPr>
        <w:t>, в противном случае активированная лицензия не сможет быть использована кластером серверов, т. к. программная лицензия будет активирована для другого компьютера.</w:t>
      </w:r>
    </w:p>
    <w:p w:rsidR="00304342" w:rsidRDefault="00304342" w:rsidP="00304342">
      <w:pPr>
        <w:pStyle w:val="50"/>
        <w:rPr>
          <w:rFonts w:ascii="Verdana" w:hAnsi="Verdana"/>
          <w:color w:val="000000"/>
          <w:sz w:val="20"/>
          <w:szCs w:val="20"/>
        </w:rPr>
      </w:pPr>
      <w:bookmarkStart w:id="143" w:name="IssOgl4_2.2.7.4.4_Запрет_размещения_серв"/>
      <w:r>
        <w:rPr>
          <w:rFonts w:ascii="Verdana" w:hAnsi="Verdana"/>
          <w:color w:val="000000"/>
        </w:rPr>
        <w:t>2.2.7.4.4. Запрет размещения сервиса работы с внешними источниками данных на одном рабочем сервере</w:t>
      </w:r>
    </w:p>
    <w:bookmarkEnd w:id="14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Необходимо разрешить работу сервиса работы с внешними источниками данных на рабочих серверах </w:t>
      </w:r>
      <w:r>
        <w:rPr>
          <w:rStyle w:val="interface"/>
          <w:rFonts w:ascii="Verdana" w:hAnsi="Verdana"/>
          <w:color w:val="0070C0"/>
          <w:sz w:val="20"/>
          <w:szCs w:val="20"/>
        </w:rPr>
        <w:t>SRV1</w:t>
      </w:r>
      <w:r>
        <w:rPr>
          <w:rFonts w:ascii="Verdana" w:hAnsi="Verdana"/>
          <w:color w:val="000000"/>
          <w:sz w:val="20"/>
          <w:szCs w:val="20"/>
        </w:rPr>
        <w:t> и </w:t>
      </w:r>
      <w:r>
        <w:rPr>
          <w:rStyle w:val="interface"/>
          <w:rFonts w:ascii="Verdana" w:hAnsi="Verdana"/>
          <w:color w:val="0070C0"/>
          <w:sz w:val="20"/>
          <w:szCs w:val="20"/>
        </w:rPr>
        <w:t>SRV3</w:t>
      </w:r>
      <w:r>
        <w:rPr>
          <w:rFonts w:ascii="Verdana" w:hAnsi="Verdana"/>
          <w:color w:val="000000"/>
          <w:sz w:val="20"/>
          <w:szCs w:val="20"/>
        </w:rPr>
        <w:t xml:space="preserve">, и запретить </w:t>
      </w:r>
      <w:r>
        <w:rPr>
          <w:rFonts w:ascii="Verdana" w:hAnsi="Verdana"/>
          <w:color w:val="000000"/>
          <w:sz w:val="20"/>
          <w:szCs w:val="20"/>
        </w:rPr>
        <w:noBreakHyphen/>
        <w:t xml:space="preserve"> на рабочем сервере </w:t>
      </w:r>
      <w:r>
        <w:rPr>
          <w:rStyle w:val="interface"/>
          <w:rFonts w:ascii="Verdana" w:hAnsi="Verdana"/>
          <w:color w:val="0070C0"/>
          <w:sz w:val="20"/>
          <w:szCs w:val="20"/>
        </w:rPr>
        <w:t>SRV2</w:t>
      </w:r>
      <w:r>
        <w:rPr>
          <w:rFonts w:ascii="Verdana" w:hAnsi="Verdana"/>
          <w:color w:val="000000"/>
          <w:sz w:val="20"/>
          <w:szCs w:val="20"/>
        </w:rPr>
        <w:t>. Для этого следует для рабочего сервера </w:t>
      </w:r>
      <w:r>
        <w:rPr>
          <w:rStyle w:val="interface"/>
          <w:rFonts w:ascii="Verdana" w:hAnsi="Verdana"/>
          <w:color w:val="0070C0"/>
          <w:sz w:val="20"/>
          <w:szCs w:val="20"/>
        </w:rPr>
        <w:t>SRV2</w:t>
      </w:r>
      <w:r>
        <w:rPr>
          <w:rFonts w:ascii="Verdana" w:hAnsi="Verdana"/>
          <w:color w:val="000000"/>
          <w:sz w:val="20"/>
          <w:szCs w:val="20"/>
        </w:rPr>
        <w:t> указать следующее требование: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Объект требования: </w:t>
      </w:r>
      <w:r>
        <w:rPr>
          <w:rStyle w:val="interface"/>
          <w:rFonts w:ascii="Verdana" w:hAnsi="Verdana"/>
          <w:color w:val="0070C0"/>
          <w:sz w:val="20"/>
          <w:szCs w:val="20"/>
        </w:rPr>
        <w:t>Сервис работы с внешними источниками данных</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Не назначать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pStyle w:val="50"/>
        <w:rPr>
          <w:rFonts w:ascii="Verdana" w:hAnsi="Verdana"/>
          <w:color w:val="000000"/>
          <w:sz w:val="20"/>
          <w:szCs w:val="20"/>
        </w:rPr>
      </w:pPr>
      <w:bookmarkStart w:id="144" w:name="IssOgl4_2.2.7.4.5_Один_рабочий_процесс_о"/>
      <w:r>
        <w:rPr>
          <w:rFonts w:ascii="Verdana" w:hAnsi="Verdana"/>
          <w:color w:val="000000"/>
        </w:rPr>
        <w:t>2.2.7.4.5. Один рабочий процесс обслуживает одну информационную базу</w:t>
      </w:r>
    </w:p>
    <w:bookmarkEnd w:id="14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Необходимо настроить кластер серверов таким образом, чтобы каждая информационная база обслуживалась одним рабочим процессом. Для этого необходимо для каждого рабочего сервера установить свойство </w:t>
      </w:r>
      <w:r>
        <w:rPr>
          <w:rStyle w:val="interface"/>
          <w:rFonts w:ascii="Verdana" w:hAnsi="Verdana"/>
          <w:color w:val="0070C0"/>
          <w:sz w:val="20"/>
          <w:szCs w:val="20"/>
        </w:rPr>
        <w:t>Количество ИБ на процесс</w:t>
      </w:r>
      <w:r>
        <w:rPr>
          <w:rFonts w:ascii="Verdana" w:hAnsi="Verdana"/>
          <w:color w:val="000000"/>
          <w:sz w:val="20"/>
          <w:szCs w:val="20"/>
        </w:rPr>
        <w:t> в значение 1.</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В результате на каждом сервере будет создано по два рабочих процесса (всего </w:t>
      </w:r>
      <w:r>
        <w:rPr>
          <w:rFonts w:ascii="Verdana" w:hAnsi="Verdana"/>
          <w:color w:val="000000"/>
          <w:sz w:val="20"/>
          <w:szCs w:val="20"/>
        </w:rPr>
        <w:noBreakHyphen/>
        <w:t xml:space="preserve"> 6, по 2 рабочих процесса на каждый из 3 рабочих серверов). При этом обслуживанием одной информационной базы будет заниматься 3 рабочих процесса на 3 рабочих серверах.</w:t>
      </w:r>
    </w:p>
    <w:p w:rsidR="00304342" w:rsidRDefault="00304342" w:rsidP="00304342">
      <w:pPr>
        <w:pStyle w:val="50"/>
        <w:rPr>
          <w:rFonts w:ascii="Verdana" w:hAnsi="Verdana"/>
          <w:color w:val="000000"/>
          <w:sz w:val="20"/>
          <w:szCs w:val="20"/>
        </w:rPr>
      </w:pPr>
      <w:bookmarkStart w:id="145" w:name="IssOgl4_2.2.7.4.6_Назначение_рабочих_сер"/>
      <w:r>
        <w:rPr>
          <w:rFonts w:ascii="Verdana" w:hAnsi="Verdana"/>
          <w:color w:val="000000"/>
        </w:rPr>
        <w:t>2.2.7.4.6. Назначение рабочих серверов для обслуживания выбранных информационных баз</w:t>
      </w:r>
    </w:p>
    <w:bookmarkEnd w:id="14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Необходимо настроить кластер серверов таким образом, чтобы информационную базу </w:t>
      </w:r>
      <w:r>
        <w:rPr>
          <w:rStyle w:val="interface"/>
          <w:rFonts w:ascii="Verdana" w:hAnsi="Verdana"/>
          <w:color w:val="0070C0"/>
          <w:sz w:val="20"/>
          <w:szCs w:val="20"/>
        </w:rPr>
        <w:t>DemoDB</w:t>
      </w:r>
      <w:r>
        <w:rPr>
          <w:rFonts w:ascii="Verdana" w:hAnsi="Verdana"/>
          <w:color w:val="000000"/>
          <w:sz w:val="20"/>
          <w:szCs w:val="20"/>
        </w:rPr>
        <w:t> обслуживал только рабочий сервер </w:t>
      </w:r>
      <w:r>
        <w:rPr>
          <w:rStyle w:val="interface"/>
          <w:rFonts w:ascii="Verdana" w:hAnsi="Verdana"/>
          <w:color w:val="0070C0"/>
          <w:sz w:val="20"/>
          <w:szCs w:val="20"/>
        </w:rPr>
        <w:t>SRV3</w:t>
      </w:r>
      <w:r>
        <w:rPr>
          <w:rFonts w:ascii="Verdana" w:hAnsi="Verdana"/>
          <w:color w:val="000000"/>
          <w:sz w:val="20"/>
          <w:szCs w:val="20"/>
        </w:rPr>
        <w:t>, а информационную базу </w:t>
      </w:r>
      <w:r>
        <w:rPr>
          <w:rStyle w:val="interface"/>
          <w:rFonts w:ascii="Verdana" w:hAnsi="Verdana"/>
          <w:color w:val="0070C0"/>
          <w:sz w:val="20"/>
          <w:szCs w:val="20"/>
        </w:rPr>
        <w:t>WorkDB</w:t>
      </w:r>
      <w:r>
        <w:rPr>
          <w:rFonts w:ascii="Verdana" w:hAnsi="Verdana"/>
          <w:color w:val="000000"/>
          <w:sz w:val="20"/>
          <w:szCs w:val="20"/>
        </w:rPr>
        <w:t> обслуживали оба рабочих сервера: </w:t>
      </w:r>
      <w:r>
        <w:rPr>
          <w:rStyle w:val="interface"/>
          <w:rFonts w:ascii="Verdana" w:hAnsi="Verdana"/>
          <w:color w:val="0070C0"/>
          <w:sz w:val="20"/>
          <w:szCs w:val="20"/>
        </w:rPr>
        <w:t>SRV1</w:t>
      </w:r>
      <w:r>
        <w:rPr>
          <w:rFonts w:ascii="Verdana" w:hAnsi="Verdana"/>
          <w:color w:val="000000"/>
          <w:sz w:val="20"/>
          <w:szCs w:val="20"/>
        </w:rPr>
        <w:t> и </w:t>
      </w:r>
      <w:r>
        <w:rPr>
          <w:rStyle w:val="interface"/>
          <w:rFonts w:ascii="Verdana" w:hAnsi="Verdana"/>
          <w:color w:val="0070C0"/>
          <w:sz w:val="20"/>
          <w:szCs w:val="20"/>
        </w:rPr>
        <w:t>SRV2</w:t>
      </w:r>
      <w:r>
        <w:rPr>
          <w:rFonts w:ascii="Verdana" w:hAnsi="Verdana"/>
          <w:color w:val="000000"/>
          <w:sz w:val="20"/>
          <w:szCs w:val="20"/>
        </w:rPr>
        <w:t>. Для этого необходимо настроить следующие правила: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рабочего сервера </w:t>
      </w:r>
      <w:r>
        <w:rPr>
          <w:rStyle w:val="interface"/>
          <w:rFonts w:ascii="Verdana" w:hAnsi="Verdana"/>
          <w:color w:val="0070C0"/>
          <w:sz w:val="20"/>
          <w:szCs w:val="20"/>
        </w:rPr>
        <w:t>SRV3</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Любой объект требования</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ИБ: </w:t>
      </w:r>
      <w:r>
        <w:rPr>
          <w:rStyle w:val="interface"/>
          <w:rFonts w:ascii="Verdana" w:hAnsi="Verdana"/>
          <w:color w:val="0070C0"/>
          <w:sz w:val="20"/>
          <w:szCs w:val="20"/>
        </w:rPr>
        <w:t>DemoDB</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рабочих серверов </w:t>
      </w:r>
      <w:r>
        <w:rPr>
          <w:rStyle w:val="interface"/>
          <w:rFonts w:ascii="Verdana" w:hAnsi="Verdana"/>
          <w:color w:val="0070C0"/>
          <w:sz w:val="20"/>
          <w:szCs w:val="20"/>
        </w:rPr>
        <w:t>SRV1</w:t>
      </w:r>
      <w:r>
        <w:rPr>
          <w:rFonts w:ascii="Verdana" w:hAnsi="Verdana"/>
          <w:color w:val="000000"/>
          <w:sz w:val="20"/>
          <w:szCs w:val="20"/>
        </w:rPr>
        <w:t> и </w:t>
      </w:r>
      <w:r>
        <w:rPr>
          <w:rStyle w:val="interface"/>
          <w:rFonts w:ascii="Verdana" w:hAnsi="Verdana"/>
          <w:color w:val="0070C0"/>
          <w:sz w:val="20"/>
          <w:szCs w:val="20"/>
        </w:rPr>
        <w:t>SRV2</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Любой объект требования</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ИБ: </w:t>
      </w:r>
      <w:r>
        <w:rPr>
          <w:rStyle w:val="interface"/>
          <w:rFonts w:ascii="Verdana" w:hAnsi="Verdana"/>
          <w:color w:val="0070C0"/>
          <w:sz w:val="20"/>
          <w:szCs w:val="20"/>
        </w:rPr>
        <w:t>WorkDB</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Указанные правила «разнесут» по рабочим серверам все механизмы кластера серверов: соединения, фоновые задания, сервисы сеансовых данных и т. д.</w:t>
      </w:r>
    </w:p>
    <w:p w:rsidR="00304342" w:rsidRDefault="00304342" w:rsidP="00304342">
      <w:pPr>
        <w:pStyle w:val="50"/>
        <w:rPr>
          <w:rFonts w:ascii="Verdana" w:hAnsi="Verdana"/>
          <w:color w:val="000000"/>
          <w:sz w:val="20"/>
          <w:szCs w:val="20"/>
        </w:rPr>
      </w:pPr>
      <w:bookmarkStart w:id="146" w:name="IssOgl4_2.2.7.4.7_Назначение_конкретных_"/>
      <w:r>
        <w:rPr>
          <w:rFonts w:ascii="Verdana" w:hAnsi="Verdana"/>
          <w:color w:val="000000"/>
        </w:rPr>
        <w:t>2.2.7.4.7. Назначение конкретных фоновых заданий на конкретный рабочий сервер</w:t>
      </w:r>
    </w:p>
    <w:bookmarkEnd w:id="14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Необходимо настроить кластер серверов таким образом, чтобы на рабочем сервере </w:t>
      </w:r>
      <w:r>
        <w:rPr>
          <w:rStyle w:val="interface"/>
          <w:rFonts w:ascii="Verdana" w:hAnsi="Verdana"/>
          <w:color w:val="0070C0"/>
          <w:sz w:val="20"/>
          <w:szCs w:val="20"/>
        </w:rPr>
        <w:t>SRV1</w:t>
      </w:r>
      <w:r>
        <w:rPr>
          <w:rFonts w:ascii="Verdana" w:hAnsi="Verdana"/>
          <w:color w:val="000000"/>
          <w:sz w:val="20"/>
          <w:szCs w:val="20"/>
        </w:rPr>
        <w:t> выполнялись только отчеты, на рабочем сервере </w:t>
      </w:r>
      <w:r>
        <w:rPr>
          <w:rStyle w:val="interface"/>
          <w:rFonts w:ascii="Verdana" w:hAnsi="Verdana"/>
          <w:color w:val="0070C0"/>
          <w:sz w:val="20"/>
          <w:szCs w:val="20"/>
        </w:rPr>
        <w:t>SRV2</w:t>
      </w:r>
      <w:r>
        <w:rPr>
          <w:rFonts w:ascii="Verdana" w:hAnsi="Verdana"/>
          <w:color w:val="000000"/>
          <w:sz w:val="20"/>
          <w:szCs w:val="20"/>
        </w:rPr>
        <w:t> выполнялись только регламентные задания </w:t>
      </w:r>
      <w:r>
        <w:rPr>
          <w:rStyle w:val="term"/>
          <w:rFonts w:ascii="Courier New" w:hAnsi="Courier New" w:cs="Courier New"/>
          <w:color w:val="AC3333"/>
          <w:sz w:val="20"/>
          <w:szCs w:val="20"/>
        </w:rPr>
        <w:t>ОбновлениеИндексаППД</w:t>
      </w:r>
      <w:r>
        <w:rPr>
          <w:rFonts w:ascii="Verdana" w:hAnsi="Verdana"/>
          <w:color w:val="000000"/>
          <w:sz w:val="20"/>
          <w:szCs w:val="20"/>
        </w:rPr>
        <w:t> и </w:t>
      </w:r>
      <w:r>
        <w:rPr>
          <w:rStyle w:val="term"/>
          <w:rFonts w:ascii="Courier New" w:hAnsi="Courier New" w:cs="Courier New"/>
          <w:color w:val="AC3333"/>
          <w:sz w:val="20"/>
          <w:szCs w:val="20"/>
        </w:rPr>
        <w:t>ОбновлениеАгрегатовПродаж</w:t>
      </w:r>
      <w:r>
        <w:rPr>
          <w:rFonts w:ascii="Verdana" w:hAnsi="Verdana"/>
          <w:color w:val="000000"/>
          <w:sz w:val="20"/>
          <w:szCs w:val="20"/>
        </w:rPr>
        <w:t>, а остальные фоновые задания должны выполняться на рабочем сервере </w:t>
      </w:r>
      <w:r>
        <w:rPr>
          <w:rStyle w:val="interface"/>
          <w:rFonts w:ascii="Verdana" w:hAnsi="Verdana"/>
          <w:color w:val="0070C0"/>
          <w:sz w:val="20"/>
          <w:szCs w:val="20"/>
        </w:rPr>
        <w:t>SRV3</w:t>
      </w:r>
      <w:r>
        <w:rPr>
          <w:rFonts w:ascii="Verdana" w:hAnsi="Verdana"/>
          <w:color w:val="000000"/>
          <w:sz w:val="20"/>
          <w:szCs w:val="20"/>
        </w:rPr>
        <w:t>. Для этого необходимо настроить следующие правила: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Для рабочего сервера </w:t>
      </w:r>
      <w:r>
        <w:rPr>
          <w:rStyle w:val="interface"/>
          <w:rFonts w:ascii="Verdana" w:hAnsi="Verdana"/>
          <w:color w:val="0070C0"/>
          <w:sz w:val="20"/>
          <w:szCs w:val="20"/>
        </w:rPr>
        <w:t>SRV1</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Требование: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Клиентское соединение с ИБ</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Значение дополнительного параметра: </w:t>
      </w:r>
      <w:r>
        <w:rPr>
          <w:rStyle w:val="term"/>
          <w:rFonts w:ascii="Courier New" w:hAnsi="Courier New" w:cs="Courier New"/>
          <w:color w:val="AC3333"/>
          <w:sz w:val="20"/>
          <w:szCs w:val="20"/>
        </w:rPr>
        <w:t>BackgroundJob.GenerateReport</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рабочего сервера </w:t>
      </w:r>
      <w:r>
        <w:rPr>
          <w:rStyle w:val="interface"/>
          <w:rFonts w:ascii="Verdana" w:hAnsi="Verdana"/>
          <w:color w:val="0070C0"/>
          <w:sz w:val="20"/>
          <w:szCs w:val="20"/>
        </w:rPr>
        <w:t>SRV2</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Требование: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Клиентское соединение с ИБ</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Значение дополнительного параметра: </w:t>
      </w:r>
      <w:r>
        <w:rPr>
          <w:rStyle w:val="term"/>
          <w:rFonts w:ascii="Courier New" w:hAnsi="Courier New" w:cs="Courier New"/>
          <w:color w:val="AC3333"/>
          <w:sz w:val="20"/>
          <w:szCs w:val="20"/>
        </w:rPr>
        <w:t>BackgroundJob.CommonModule.РаботаСПолнотекстовымПоиском.ОбновлениеИндексаПолнотекстовогоПоиска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Требование: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Клиентское соединение с ИБ</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Значение дополнительного параметра: </w:t>
      </w:r>
      <w:r>
        <w:rPr>
          <w:rStyle w:val="term"/>
          <w:rFonts w:ascii="Courier New" w:hAnsi="Courier New" w:cs="Courier New"/>
          <w:color w:val="AC3333"/>
          <w:sz w:val="20"/>
          <w:szCs w:val="20"/>
        </w:rPr>
        <w:t>BackgroundJob.CommonModule.РегламентныеЗаданияАгрегатов.ОбновлениеАгрегатовПродаж</w:t>
      </w:r>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147" w:name="_ref349825228"/>
      <w:bookmarkStart w:id="148" w:name="_ref403478836"/>
      <w:bookmarkStart w:id="149" w:name="IssOgl2_2.2.8_Профили_безопасности"/>
      <w:bookmarkEnd w:id="147"/>
      <w:bookmarkEnd w:id="148"/>
      <w:r>
        <w:rPr>
          <w:rFonts w:ascii="Verdana" w:hAnsi="Verdana"/>
          <w:color w:val="000000"/>
          <w:sz w:val="24"/>
          <w:szCs w:val="24"/>
        </w:rPr>
        <w:t>2.2.8. Профили безопасности</w:t>
      </w:r>
    </w:p>
    <w:p w:rsidR="00304342" w:rsidRDefault="00304342" w:rsidP="00304342">
      <w:pPr>
        <w:pStyle w:val="40"/>
        <w:rPr>
          <w:rFonts w:ascii="Verdana" w:hAnsi="Verdana"/>
          <w:color w:val="000000"/>
          <w:sz w:val="20"/>
          <w:szCs w:val="20"/>
        </w:rPr>
      </w:pPr>
      <w:bookmarkStart w:id="150" w:name="_ref419717360"/>
      <w:bookmarkStart w:id="151" w:name="IssOgl3_2.2.8.1_Общая_информация"/>
      <w:bookmarkEnd w:id="149"/>
      <w:bookmarkEnd w:id="150"/>
      <w:r>
        <w:rPr>
          <w:rFonts w:ascii="Verdana" w:hAnsi="Verdana"/>
          <w:color w:val="000000"/>
          <w:sz w:val="20"/>
          <w:szCs w:val="20"/>
        </w:rPr>
        <w:t>2.2.8.1. Общая информация</w:t>
      </w:r>
    </w:p>
    <w:bookmarkEnd w:id="151"/>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134"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Работающее прикладное решение может использовать для своих нужд различные внешние ресурсы: каталоги файловой системы, COM-объекты (на Windows-системах), внешние компоненты, приложения ОС и т. д. Однако, по соображениям безопасности, для различных прикладных решений могут быть доступны не все возможные внешние ресурсы, а только ограниченное их подмножество. Может потребоваться создать собственный каталог временных файлов для каждой области разделенной информационной базы или задать перечень ресурсов сети Интернет, к которым может иметь доступ прикладное решение.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установить такие ограничения, для кластера серверов можно настроить </w:t>
      </w:r>
      <w:r>
        <w:rPr>
          <w:rStyle w:val="bold"/>
          <w:rFonts w:ascii="Verdana" w:hAnsi="Verdana"/>
          <w:b/>
          <w:bCs/>
          <w:color w:val="000000"/>
          <w:sz w:val="20"/>
          <w:szCs w:val="20"/>
        </w:rPr>
        <w:t>профили безопасности</w:t>
      </w:r>
      <w:r>
        <w:rPr>
          <w:rFonts w:ascii="Verdana" w:hAnsi="Verdana"/>
          <w:color w:val="000000"/>
          <w:sz w:val="20"/>
          <w:szCs w:val="20"/>
        </w:rPr>
        <w:t xml:space="preserve">. Профиль безопасности </w:t>
      </w:r>
      <w:r>
        <w:rPr>
          <w:rFonts w:ascii="Verdana" w:hAnsi="Verdana"/>
          <w:color w:val="000000"/>
          <w:sz w:val="20"/>
          <w:szCs w:val="20"/>
        </w:rPr>
        <w:noBreakHyphen/>
        <w:t xml:space="preserve"> это набор явно заданных разрешений использования теми или иными внешними ресурсами (с указанием перечня таких ресурсов), которые можно назначать </w:t>
      </w:r>
      <w:r>
        <w:rPr>
          <w:rFonts w:ascii="Verdana" w:hAnsi="Verdana"/>
          <w:color w:val="000000"/>
          <w:sz w:val="20"/>
          <w:szCs w:val="20"/>
        </w:rPr>
        <w:lastRenderedPageBreak/>
        <w:t>информационным базам, зарегистрированным в кластере. Профили безопасности создаются администратором кластера и позволяют настраивать следующие разрешения: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Возможность использования данного профиля в качестве профиля безопасности безопасного режима </w:t>
      </w:r>
      <w:r>
        <w:rPr>
          <w:rFonts w:ascii="Verdana" w:hAnsi="Verdana"/>
          <w:color w:val="000000"/>
          <w:sz w:val="20"/>
          <w:szCs w:val="20"/>
        </w:rPr>
        <w:noBreakHyphen/>
        <w:t xml:space="preserve"> если это разрешение установлено (свойство профиля </w:t>
      </w:r>
      <w:r>
        <w:rPr>
          <w:rStyle w:val="interface"/>
          <w:rFonts w:ascii="Verdana" w:hAnsi="Verdana"/>
          <w:color w:val="0070C0"/>
          <w:sz w:val="20"/>
          <w:szCs w:val="20"/>
        </w:rPr>
        <w:t>Может использоваться как профиль безопасности безопасного режима</w:t>
      </w:r>
      <w:r>
        <w:rPr>
          <w:rFonts w:ascii="Verdana" w:hAnsi="Verdana"/>
          <w:color w:val="000000"/>
          <w:sz w:val="20"/>
          <w:szCs w:val="20"/>
        </w:rPr>
        <w:t>), то имя данного профиля безопасности можно указывать во встроенном языке при включении безопасного режима и подключении внешних отчетов и обработок.</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ресурсы файловой системы сервера (см. </w:t>
      </w:r>
      <w:hyperlink r:id="rId135" w:anchor="_ref35078300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COM-объекты (только для серверов, работающих под управлением ОС Windows) (см. </w:t>
      </w:r>
      <w:hyperlink r:id="rId136" w:anchor="_ref35078311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внешние компоненты (см. </w:t>
      </w:r>
      <w:hyperlink r:id="rId137" w:anchor="_ref35078335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внешние модули (внешние отчеты, обработки, расширения конфигурации), а также возможность использования оператора </w:t>
      </w:r>
      <w:r>
        <w:rPr>
          <w:rStyle w:val="term"/>
          <w:rFonts w:ascii="Courier New" w:hAnsi="Courier New" w:cs="Courier New"/>
          <w:color w:val="AC3333"/>
          <w:sz w:val="20"/>
          <w:szCs w:val="20"/>
        </w:rPr>
        <w:t>Выполнить()</w:t>
      </w:r>
      <w:r>
        <w:rPr>
          <w:rFonts w:ascii="Verdana" w:hAnsi="Verdana"/>
          <w:color w:val="000000"/>
          <w:sz w:val="20"/>
          <w:szCs w:val="20"/>
        </w:rPr>
        <w:t> и функции </w:t>
      </w:r>
      <w:r>
        <w:rPr>
          <w:rStyle w:val="term"/>
          <w:rFonts w:ascii="Courier New" w:hAnsi="Courier New" w:cs="Courier New"/>
          <w:color w:val="AC3333"/>
          <w:sz w:val="20"/>
          <w:szCs w:val="20"/>
        </w:rPr>
        <w:t>Вычислить()</w:t>
      </w:r>
      <w:r>
        <w:rPr>
          <w:rFonts w:ascii="Verdana" w:hAnsi="Verdana"/>
          <w:color w:val="000000"/>
          <w:sz w:val="20"/>
          <w:szCs w:val="20"/>
        </w:rPr>
        <w:t> (см. </w:t>
      </w:r>
      <w:hyperlink r:id="rId138" w:anchor="_ref35078456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приложения операционной системы (см. </w:t>
      </w:r>
      <w:hyperlink r:id="rId139" w:anchor="_ref35078471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ресурсы сети Интернет (см. </w:t>
      </w:r>
      <w:hyperlink r:id="rId140" w:anchor="_ref35078482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Возможность доступа к привилегированному режиму </w:t>
      </w:r>
      <w:r>
        <w:rPr>
          <w:rFonts w:ascii="Verdana" w:hAnsi="Verdana"/>
          <w:color w:val="000000"/>
          <w:sz w:val="20"/>
          <w:szCs w:val="20"/>
        </w:rPr>
        <w:noBreakHyphen/>
        <w:t xml:space="preserve"> если данное разрешение установлено (свойство профиля </w:t>
      </w:r>
      <w:r>
        <w:rPr>
          <w:rStyle w:val="interface"/>
          <w:rFonts w:ascii="Verdana" w:hAnsi="Verdana"/>
          <w:color w:val="0070C0"/>
          <w:sz w:val="20"/>
          <w:szCs w:val="20"/>
        </w:rPr>
        <w:t>Разрешен полный доступ: к привилегированному режиму</w:t>
      </w:r>
      <w:r>
        <w:rPr>
          <w:rFonts w:ascii="Verdana" w:hAnsi="Verdana"/>
          <w:color w:val="000000"/>
          <w:sz w:val="20"/>
          <w:szCs w:val="20"/>
        </w:rPr>
        <w:t>), то при использовании данного профиля разрешено включать привилегированный режим (см. </w:t>
      </w:r>
      <w:hyperlink r:id="rId141" w:anchor="_ref350868800"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 доступа к функциям криптографии (см. </w:t>
      </w:r>
      <w:hyperlink r:id="rId142" w:anchor="_ref41971734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 расширения прав доступа (см. </w:t>
      </w:r>
      <w:hyperlink r:id="rId143" w:anchor="_ref45082085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 расширения всех модулей конфигурации (см. </w:t>
      </w:r>
      <w:hyperlink r:id="rId144" w:anchor="_ref45082086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информационная база использовала для работы созданный профиль безопасности, следует указать его имя в свойствах информационной базы (с помощью средств администрирования кластера серверов). Также в свойствах информационной базы можно указать имя профиля, который будет использоваться при установке в прикладном решении безопасного режима.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Некоторые разрешения позволяют задавать список разрешенных ресурсов. Это разрешения: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ресурсы файловой системы сервера;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COM-объекты (только для серверов, работающих под управлением ОС Windows);</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внешние компоненты;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внешние модули;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приложения операционной системы;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Доступные ресурсы сети Интернет;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 расширения прав доступа;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Возможность расширения всех модулей конфигурации.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этом случае работа осуществляется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в профиле безопасности флажок сброшен (например, доступ к ресурсам сети Интернет), то из информационной базы, для которой указан данный профиль безопасности, невозможно использовать ни одного ресурса сети Интернет.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в профиле безопасности этот флажок установлен, то прикладное решение обладает полным доступом к ресурсам сети Интернет.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Если требуется предоставить ограниченный доступ (по списку), то следует отключить флажок и задать список ресурсов, доступ к которым разрешен. Для некоторых разрешений возможно указание как списка разрешенных, так и списка запрещенных ресурсов. Для каждого разрешения список ограничений может формироваться особым образом.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Описание конкретных разрешений будет приведено далее.</w:t>
      </w:r>
    </w:p>
    <w:p w:rsidR="00304342" w:rsidRDefault="00304342" w:rsidP="00304342">
      <w:pPr>
        <w:pStyle w:val="40"/>
        <w:rPr>
          <w:rFonts w:ascii="Verdana" w:hAnsi="Verdana"/>
          <w:color w:val="000000"/>
          <w:sz w:val="20"/>
          <w:szCs w:val="20"/>
        </w:rPr>
      </w:pPr>
      <w:bookmarkStart w:id="152" w:name="_ref350783006"/>
      <w:bookmarkStart w:id="153" w:name="_ref388010996"/>
      <w:bookmarkStart w:id="154" w:name="IssOgl3_2.2.8.2_Ресурсы_файловой_системы"/>
      <w:bookmarkEnd w:id="152"/>
      <w:bookmarkEnd w:id="153"/>
      <w:r>
        <w:rPr>
          <w:rFonts w:ascii="Verdana" w:hAnsi="Verdana"/>
          <w:color w:val="000000"/>
          <w:sz w:val="20"/>
          <w:szCs w:val="20"/>
        </w:rPr>
        <w:t>2.2.8.2. Ресурсы файловой системы сервера</w:t>
      </w:r>
    </w:p>
    <w:bookmarkEnd w:id="15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доступа к файловым ресурсам сервера применяются </w:t>
      </w:r>
      <w:r>
        <w:rPr>
          <w:rStyle w:val="bold"/>
          <w:rFonts w:ascii="Verdana" w:hAnsi="Verdana"/>
          <w:b/>
          <w:bCs/>
          <w:color w:val="000000"/>
          <w:sz w:val="20"/>
          <w:szCs w:val="20"/>
        </w:rPr>
        <w:t>виртуальные каталоги</w:t>
      </w:r>
      <w:r>
        <w:rPr>
          <w:rFonts w:ascii="Verdana" w:hAnsi="Verdana"/>
          <w:color w:val="000000"/>
          <w:sz w:val="20"/>
          <w:szCs w:val="20"/>
        </w:rPr>
        <w:t>. Это означает, что в рамках профиля безопасности существует некоторая виртуальная файловая система, в которой создаются каталоги. Каждый виртуальный каталог имеет отражение на реальную файловую систему по определенным правилам. В тот момент, когда прикладному решению необходимо выполнить файловую операцию, в параметре соответствующей функции указывается путь к файлу, расположенному в виртуальной файловой системе. «1С:Предприятие» транслирует виртуальный каталог в реальный и формирует реальный путь к файлу, с которым и выполняется реальная работа. Прикладное решение не может получить информацию о том, в какой физический путь будет отражен виртуальный каталог.</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Если в профиле безопасности указаны несколько виртуальных каталогов, то прикладное решение может осуществлять доступ только к этим ресурсам. Попытка доступа к любому другому каталогу (как реальному, так и виртуальному) </w:t>
      </w:r>
      <w:r>
        <w:rPr>
          <w:rFonts w:ascii="Verdana" w:hAnsi="Verdana"/>
          <w:color w:val="000000"/>
          <w:sz w:val="20"/>
          <w:szCs w:val="20"/>
        </w:rPr>
        <w:noBreakHyphen/>
        <w:t xml:space="preserve"> невозможна.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Виртуальные каталоги используются при обращении к методам встроенного языка: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Глобальный контекст:</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КаталогПрограммы()</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КаталогВременныхФайлов()</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ЗначениеВФайл()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ЗначениеИзФайла()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КопироватьФайл()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ПереместитьФайл()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УдалитьФайлы()</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НайтиФайлы()</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СоздатьКаталог()</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РазделитьФайл()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ОбъединитьФайлы()</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ПолучитьИмяВременногоФайла()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Картинка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ДвоичныеДанные</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Объект </w:t>
      </w:r>
      <w:r>
        <w:rPr>
          <w:rStyle w:val="term"/>
          <w:rFonts w:ascii="Courier New" w:hAnsi="Courier New" w:cs="Courier New"/>
          <w:color w:val="AC3333"/>
          <w:sz w:val="20"/>
          <w:szCs w:val="20"/>
        </w:rPr>
        <w:t>ИзвлечениеТекста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изменение свойства </w:t>
      </w:r>
      <w:r>
        <w:rPr>
          <w:rStyle w:val="term"/>
          <w:rFonts w:ascii="Courier New" w:hAnsi="Courier New" w:cs="Courier New"/>
          <w:color w:val="AC3333"/>
          <w:sz w:val="20"/>
          <w:szCs w:val="20"/>
        </w:rPr>
        <w:t>ИмяФайла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ТекстовыйДокумент</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Прочитать()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ТабличныйДокумент</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Прочитать()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ФорматированныйДокумент</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ГрафическаяСхема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Прочитать()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ГеографическаяСхема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Записать()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Прочитать()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xBase</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СоздатьИндексныйФайл()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СоздатьФайл()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Объект </w:t>
      </w:r>
      <w:r>
        <w:rPr>
          <w:rStyle w:val="term"/>
          <w:rFonts w:ascii="Courier New" w:hAnsi="Courier New" w:cs="Courier New"/>
          <w:color w:val="AC3333"/>
          <w:sz w:val="20"/>
          <w:szCs w:val="20"/>
        </w:rPr>
        <w:t>ЧтениеXML</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ЗаписьXML</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КаноническаяЗаписьXML</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ПреобразованиеXSL</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ЗагрузитьИзФайла()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ПреобразоватьИзФайла()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ЧтениеFastInfoset</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ЗаписьFastInfoset</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ЗаписьZipФайла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Добавить()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ЧтениеZipФайла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Извлечь()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ИзвлечьВсе()</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СертификатКлиентаФайл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lastRenderedPageBreak/>
        <w:t>● конструктор по умолчанию.</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СертификатыУдостоверяющихЦентровФайл</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по умолчанию.</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ЗаписьHTML</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ЧтениеHTML</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ОткрытьФайл()</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ЧтениеТекста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ЗаписьТекста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Открыть()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СертификатКриптографии</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конструктор на основании имени файла.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МенеджерКриптографии</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Подписать()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ПроверитьПодпись()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Зашифровать()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Расшифровать()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ПолучитьСертификатыИзПодписи()</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Объект </w:t>
      </w:r>
      <w:r>
        <w:rPr>
          <w:rStyle w:val="term"/>
          <w:rFonts w:ascii="Courier New" w:hAnsi="Courier New" w:cs="Courier New"/>
          <w:color w:val="AC3333"/>
          <w:sz w:val="20"/>
          <w:szCs w:val="20"/>
        </w:rPr>
        <w:t>ХешированиеДанных</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ДобавитьФайл()</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Виртуальный каталог описывается несколькими параметрами: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Логический URL </w:t>
      </w:r>
      <w:r>
        <w:rPr>
          <w:rFonts w:ascii="Verdana" w:hAnsi="Verdana"/>
          <w:color w:val="000000"/>
          <w:sz w:val="20"/>
          <w:szCs w:val="20"/>
        </w:rPr>
        <w:noBreakHyphen/>
        <w:t xml:space="preserve"> адрес, который будет использоваться прикладным решением. Этот параметр должен выглядеть как начало реального пути в соответствующей файловой системе (для ОС Windows или Linux). Прикладное решение может использовать только такие пути, которые начинаются со значения, указанного в этом свойстве. Является уникальным в рамках одного профиля.</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Существуют два предопределенных логических URL, которые используются методами системы: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/bin</w:t>
      </w:r>
      <w:r>
        <w:rPr>
          <w:rFonts w:ascii="Verdana" w:hAnsi="Verdana"/>
          <w:color w:val="000000"/>
          <w:sz w:val="20"/>
          <w:szCs w:val="20"/>
        </w:rPr>
        <w:t> </w:t>
      </w:r>
      <w:r>
        <w:rPr>
          <w:rFonts w:ascii="Verdana" w:hAnsi="Verdana"/>
          <w:color w:val="000000"/>
          <w:sz w:val="20"/>
          <w:szCs w:val="20"/>
        </w:rPr>
        <w:noBreakHyphen/>
        <w:t xml:space="preserve"> каталог загрузочных модулей текущей версии «1С:Предприятия». Этот виртуальный каталог используется методом </w:t>
      </w:r>
      <w:r>
        <w:rPr>
          <w:rStyle w:val="term"/>
          <w:rFonts w:ascii="Courier New" w:hAnsi="Courier New" w:cs="Courier New"/>
          <w:color w:val="AC3333"/>
          <w:sz w:val="20"/>
          <w:szCs w:val="20"/>
        </w:rPr>
        <w:t>КаталогПрограммы()</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/temp</w:t>
      </w:r>
      <w:r>
        <w:rPr>
          <w:rFonts w:ascii="Verdana" w:hAnsi="Verdana"/>
          <w:color w:val="000000"/>
          <w:sz w:val="20"/>
          <w:szCs w:val="20"/>
        </w:rPr>
        <w:t> </w:t>
      </w:r>
      <w:r>
        <w:rPr>
          <w:rFonts w:ascii="Verdana" w:hAnsi="Verdana"/>
          <w:color w:val="000000"/>
          <w:sz w:val="20"/>
          <w:szCs w:val="20"/>
        </w:rPr>
        <w:noBreakHyphen/>
        <w:t xml:space="preserve"> каталог временных файлов. Этот виртуальный каталог используется методом </w:t>
      </w:r>
      <w:r>
        <w:rPr>
          <w:rStyle w:val="term"/>
          <w:rFonts w:ascii="Courier New" w:hAnsi="Courier New" w:cs="Courier New"/>
          <w:color w:val="AC3333"/>
          <w:sz w:val="20"/>
          <w:szCs w:val="20"/>
        </w:rPr>
        <w:t>КаталогВременныхФайлов()</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Физический URL </w:t>
      </w:r>
      <w:r>
        <w:rPr>
          <w:rFonts w:ascii="Verdana" w:hAnsi="Verdana"/>
          <w:color w:val="000000"/>
          <w:sz w:val="20"/>
          <w:szCs w:val="20"/>
        </w:rPr>
        <w:noBreakHyphen/>
        <w:t xml:space="preserve"> адрес, указывающий физическое размещение логического URL в файловой системе сервера. Может включать специальные подстановочные символы. В процессе выполнения файловой операции «1С:Предприятие» преобразует логический URL в реальный адрес файловой системы заменой всех подстановочных символов. При этом каждая последовательность символов, не допустимых в URL, заменяется на символ "</w:t>
      </w:r>
      <w:r>
        <w:rPr>
          <w:rStyle w:val="interface"/>
          <w:rFonts w:ascii="Verdana" w:hAnsi="Verdana"/>
          <w:color w:val="0070C0"/>
          <w:sz w:val="20"/>
          <w:szCs w:val="20"/>
        </w:rPr>
        <w:t>_</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В общем случае прикладное решение само обязано следить за существованием физического отображения виртуального каталога.</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адресе можно использовать следующие подстановочные символы: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%r</w:t>
      </w:r>
      <w:r>
        <w:rPr>
          <w:rFonts w:ascii="Verdana" w:hAnsi="Verdana"/>
          <w:color w:val="000000"/>
          <w:sz w:val="20"/>
          <w:szCs w:val="20"/>
        </w:rPr>
        <w:t> </w:t>
      </w:r>
      <w:r>
        <w:rPr>
          <w:rFonts w:ascii="Verdana" w:hAnsi="Verdana"/>
          <w:color w:val="000000"/>
          <w:sz w:val="20"/>
          <w:szCs w:val="20"/>
        </w:rPr>
        <w:noBreakHyphen/>
        <w:t xml:space="preserve"> ссылочное имя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%i</w:t>
      </w:r>
      <w:r>
        <w:rPr>
          <w:rFonts w:ascii="Verdana" w:hAnsi="Verdana"/>
          <w:color w:val="000000"/>
          <w:sz w:val="20"/>
          <w:szCs w:val="20"/>
        </w:rPr>
        <w:t> </w:t>
      </w:r>
      <w:r>
        <w:rPr>
          <w:rFonts w:ascii="Verdana" w:hAnsi="Verdana"/>
          <w:color w:val="000000"/>
          <w:sz w:val="20"/>
          <w:szCs w:val="20"/>
        </w:rPr>
        <w:noBreakHyphen/>
        <w:t xml:space="preserve"> идентификатор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%z</w:t>
      </w:r>
      <w:r>
        <w:rPr>
          <w:rFonts w:ascii="Verdana" w:hAnsi="Verdana"/>
          <w:color w:val="000000"/>
          <w:sz w:val="20"/>
          <w:szCs w:val="20"/>
        </w:rPr>
        <w:t> </w:t>
      </w:r>
      <w:r>
        <w:rPr>
          <w:rFonts w:ascii="Verdana" w:hAnsi="Verdana"/>
          <w:color w:val="000000"/>
          <w:sz w:val="20"/>
          <w:szCs w:val="20"/>
        </w:rPr>
        <w:noBreakHyphen/>
        <w:t xml:space="preserve"> строковое представление текущих значений разделителей текущего сеанса в формате, принятом для параметра командной строки </w:t>
      </w:r>
      <w:r>
        <w:rPr>
          <w:rStyle w:val="term"/>
          <w:rFonts w:ascii="Courier New" w:hAnsi="Courier New" w:cs="Courier New"/>
          <w:color w:val="AC3333"/>
          <w:sz w:val="20"/>
          <w:szCs w:val="20"/>
        </w:rPr>
        <w:t>/Z</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%s</w:t>
      </w:r>
      <w:r>
        <w:rPr>
          <w:rFonts w:ascii="Verdana" w:hAnsi="Verdana"/>
          <w:color w:val="000000"/>
          <w:sz w:val="20"/>
          <w:szCs w:val="20"/>
        </w:rPr>
        <w:t> </w:t>
      </w:r>
      <w:r>
        <w:rPr>
          <w:rFonts w:ascii="Verdana" w:hAnsi="Verdana"/>
          <w:color w:val="000000"/>
          <w:sz w:val="20"/>
          <w:szCs w:val="20"/>
        </w:rPr>
        <w:noBreakHyphen/>
        <w:t xml:space="preserve"> номер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%c</w:t>
      </w:r>
      <w:r>
        <w:rPr>
          <w:rFonts w:ascii="Verdana" w:hAnsi="Verdana"/>
          <w:color w:val="000000"/>
          <w:sz w:val="20"/>
          <w:szCs w:val="20"/>
        </w:rPr>
        <w:t> </w:t>
      </w:r>
      <w:r>
        <w:rPr>
          <w:rFonts w:ascii="Verdana" w:hAnsi="Verdana"/>
          <w:color w:val="000000"/>
          <w:sz w:val="20"/>
          <w:szCs w:val="20"/>
        </w:rPr>
        <w:noBreakHyphen/>
        <w:t xml:space="preserve"> номер соединения;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%p</w:t>
      </w:r>
      <w:r>
        <w:rPr>
          <w:rFonts w:ascii="Verdana" w:hAnsi="Verdana"/>
          <w:color w:val="000000"/>
          <w:sz w:val="20"/>
          <w:szCs w:val="20"/>
        </w:rPr>
        <w:t> </w:t>
      </w:r>
      <w:r>
        <w:rPr>
          <w:rFonts w:ascii="Verdana" w:hAnsi="Verdana"/>
          <w:color w:val="000000"/>
          <w:sz w:val="20"/>
          <w:szCs w:val="20"/>
        </w:rPr>
        <w:noBreakHyphen/>
        <w:t xml:space="preserve"> идентификатор безопасного режима исполнения прикладного кода;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%e</w:t>
      </w:r>
      <w:r>
        <w:rPr>
          <w:rFonts w:ascii="Verdana" w:hAnsi="Verdana"/>
          <w:color w:val="000000"/>
          <w:sz w:val="20"/>
          <w:szCs w:val="20"/>
        </w:rPr>
        <w:t> </w:t>
      </w:r>
      <w:r>
        <w:rPr>
          <w:rFonts w:ascii="Verdana" w:hAnsi="Verdana"/>
          <w:color w:val="000000"/>
          <w:sz w:val="20"/>
          <w:szCs w:val="20"/>
        </w:rPr>
        <w:noBreakHyphen/>
        <w:t xml:space="preserve"> каталог загрузочных модулей «1С:Предприятия»;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%t</w:t>
      </w:r>
      <w:r>
        <w:rPr>
          <w:rFonts w:ascii="Verdana" w:hAnsi="Verdana"/>
          <w:color w:val="000000"/>
          <w:sz w:val="20"/>
          <w:szCs w:val="20"/>
        </w:rPr>
        <w:t> </w:t>
      </w:r>
      <w:r>
        <w:rPr>
          <w:rFonts w:ascii="Verdana" w:hAnsi="Verdana"/>
          <w:color w:val="000000"/>
          <w:sz w:val="20"/>
          <w:szCs w:val="20"/>
        </w:rPr>
        <w:noBreakHyphen/>
        <w:t xml:space="preserve"> текущий каталог временных файлов операционной системы;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%u</w:t>
      </w:r>
      <w:r>
        <w:rPr>
          <w:rFonts w:ascii="Verdana" w:hAnsi="Verdana"/>
          <w:color w:val="000000"/>
          <w:sz w:val="20"/>
          <w:szCs w:val="20"/>
        </w:rPr>
        <w:t> </w:t>
      </w:r>
      <w:r>
        <w:rPr>
          <w:rFonts w:ascii="Verdana" w:hAnsi="Verdana"/>
          <w:color w:val="000000"/>
          <w:sz w:val="20"/>
          <w:szCs w:val="20"/>
        </w:rPr>
        <w:noBreakHyphen/>
        <w:t xml:space="preserve"> каталог данных приложений текущего пользователя;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%a</w:t>
      </w:r>
      <w:r>
        <w:rPr>
          <w:rFonts w:ascii="Verdana" w:hAnsi="Verdana"/>
          <w:color w:val="000000"/>
          <w:sz w:val="20"/>
          <w:szCs w:val="20"/>
        </w:rPr>
        <w:t> </w:t>
      </w:r>
      <w:r>
        <w:rPr>
          <w:rFonts w:ascii="Verdana" w:hAnsi="Verdana"/>
          <w:color w:val="000000"/>
          <w:sz w:val="20"/>
          <w:szCs w:val="20"/>
        </w:rPr>
        <w:noBreakHyphen/>
        <w:t xml:space="preserve"> каталог данных приложений всех пользователей;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%n</w:t>
      </w:r>
      <w:r>
        <w:rPr>
          <w:rFonts w:ascii="Verdana" w:hAnsi="Verdana"/>
          <w:color w:val="000000"/>
          <w:sz w:val="20"/>
          <w:szCs w:val="20"/>
        </w:rPr>
        <w:t> </w:t>
      </w:r>
      <w:r>
        <w:rPr>
          <w:rFonts w:ascii="Verdana" w:hAnsi="Verdana"/>
          <w:color w:val="000000"/>
          <w:sz w:val="20"/>
          <w:szCs w:val="20"/>
        </w:rPr>
        <w:noBreakHyphen/>
        <w:t xml:space="preserve"> имя текущего пользователя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w:t>
      </w:r>
      <w:r>
        <w:rPr>
          <w:rFonts w:ascii="Verdana" w:hAnsi="Verdana"/>
          <w:color w:val="000000"/>
          <w:sz w:val="20"/>
          <w:szCs w:val="20"/>
        </w:rPr>
        <w:t> </w:t>
      </w:r>
      <w:r>
        <w:rPr>
          <w:rFonts w:ascii="Verdana" w:hAnsi="Verdana"/>
          <w:color w:val="000000"/>
          <w:sz w:val="20"/>
          <w:szCs w:val="20"/>
        </w:rPr>
        <w:noBreakHyphen/>
        <w:t xml:space="preserve"> символ %.</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Разрешено чтение данных </w:t>
      </w:r>
      <w:r>
        <w:rPr>
          <w:rFonts w:ascii="Verdana" w:hAnsi="Verdana"/>
          <w:color w:val="000000"/>
          <w:sz w:val="20"/>
          <w:szCs w:val="20"/>
        </w:rPr>
        <w:noBreakHyphen/>
        <w:t xml:space="preserve"> флажок определяет, допустимо или нет чтение файлов из данного виртуального каталога.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Разрешена запись данных </w:t>
      </w:r>
      <w:r>
        <w:rPr>
          <w:rFonts w:ascii="Verdana" w:hAnsi="Verdana"/>
          <w:color w:val="000000"/>
          <w:sz w:val="20"/>
          <w:szCs w:val="20"/>
        </w:rPr>
        <w:noBreakHyphen/>
        <w:t xml:space="preserve"> флажок определяет, допустима или нет запись файлов в данном виртуальном каталоге.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указании физически URL возможно указание как на собственные каталоги компьютера, на котором установлено «1С:Предприятие» и на сетевые ресурсы. При этом надо учитывать особенности организации файловых систем и работы с сетевыми ресурсами той операционной системы, на которой функционирует сервер.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завершении сеанса удаляются физические каталоги, в определении которых участвовал символ подстановки </w:t>
      </w:r>
      <w:r>
        <w:rPr>
          <w:rStyle w:val="term"/>
          <w:rFonts w:ascii="Courier New" w:hAnsi="Courier New" w:cs="Courier New"/>
          <w:color w:val="AC3333"/>
          <w:sz w:val="20"/>
          <w:szCs w:val="20"/>
        </w:rPr>
        <w:t>%s</w:t>
      </w:r>
      <w:r>
        <w:rPr>
          <w:rFonts w:ascii="Verdana" w:hAnsi="Verdana"/>
          <w:color w:val="000000"/>
          <w:sz w:val="20"/>
          <w:szCs w:val="20"/>
        </w:rPr>
        <w:t>. При завершении соединения удаляются физические каталоги, в определении которых участвовал символ подстановки </w:t>
      </w:r>
      <w:r>
        <w:rPr>
          <w:rStyle w:val="term"/>
          <w:rFonts w:ascii="Courier New" w:hAnsi="Courier New" w:cs="Courier New"/>
          <w:color w:val="AC3333"/>
          <w:sz w:val="20"/>
          <w:szCs w:val="20"/>
        </w:rPr>
        <w:t>%с</w:t>
      </w:r>
      <w:r>
        <w:rPr>
          <w:rFonts w:ascii="Verdana" w:hAnsi="Verdana"/>
          <w:color w:val="000000"/>
          <w:sz w:val="20"/>
          <w:szCs w:val="20"/>
        </w:rPr>
        <w:t>. Вход в безопасный режим исполнения кода на встроенном языке обладает собственным уникальным идентификатором. При выходе из безопасного режима удаляются физические каталоги, в определении которых участвовал символ подстановки </w:t>
      </w:r>
      <w:r>
        <w:rPr>
          <w:rStyle w:val="term"/>
          <w:rFonts w:ascii="Courier New" w:hAnsi="Courier New" w:cs="Courier New"/>
          <w:color w:val="AC3333"/>
          <w:sz w:val="20"/>
          <w:szCs w:val="20"/>
        </w:rPr>
        <w:t>%p</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55" w:name="_ref350783118"/>
      <w:bookmarkStart w:id="156" w:name="IssOgl3_2.2.8.3_COM-объекты_сервера"/>
      <w:bookmarkEnd w:id="155"/>
      <w:r>
        <w:rPr>
          <w:rFonts w:ascii="Verdana" w:hAnsi="Verdana"/>
          <w:color w:val="000000"/>
          <w:sz w:val="20"/>
          <w:szCs w:val="20"/>
        </w:rPr>
        <w:t>2.2.8.3. COM-объекты сервера</w:t>
      </w:r>
    </w:p>
    <w:bookmarkEnd w:id="15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Профиль безопасности кластера может содержать список классов COM-объектов, которые можно использовать в прикладном решении.</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Данная возможность применима только для серверов, работающих под управлением ОС Windows.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информационная база ссылается на профиль безопасности, в котором ограничено использование COM-объектов, то возможно использование только тех классов COM-объектов, которые перечислены в списке разрешенных COM-классов этого профиля. Используемый конфигурацией COM-объект соответствует элементу списка разрешенных COM-объектов профиля безопасности, если совпадает значение свойства </w:t>
      </w:r>
      <w:r>
        <w:rPr>
          <w:rStyle w:val="interface"/>
          <w:rFonts w:ascii="Verdana" w:hAnsi="Verdana"/>
          <w:color w:val="0070C0"/>
          <w:sz w:val="20"/>
          <w:szCs w:val="20"/>
        </w:rPr>
        <w:t>Компьютер COM-объекта</w:t>
      </w:r>
      <w:r>
        <w:rPr>
          <w:rFonts w:ascii="Verdana" w:hAnsi="Verdana"/>
          <w:color w:val="000000"/>
          <w:sz w:val="20"/>
          <w:szCs w:val="20"/>
        </w:rPr>
        <w:t> и совпадают отличные от пустых значения свойства </w:t>
      </w:r>
      <w:r>
        <w:rPr>
          <w:rStyle w:val="interface"/>
          <w:rFonts w:ascii="Verdana" w:hAnsi="Verdana"/>
          <w:color w:val="0070C0"/>
          <w:sz w:val="20"/>
          <w:szCs w:val="20"/>
        </w:rPr>
        <w:t>Файл (моникер)</w:t>
      </w:r>
      <w:r>
        <w:rPr>
          <w:rFonts w:ascii="Verdana" w:hAnsi="Verdana"/>
          <w:color w:val="000000"/>
          <w:sz w:val="20"/>
          <w:szCs w:val="20"/>
        </w:rPr>
        <w:t> и </w:t>
      </w:r>
      <w:r>
        <w:rPr>
          <w:rStyle w:val="interface"/>
          <w:rFonts w:ascii="Verdana" w:hAnsi="Verdana"/>
          <w:color w:val="0070C0"/>
          <w:sz w:val="20"/>
          <w:szCs w:val="20"/>
        </w:rPr>
        <w:t>Идентификатор COM-класса</w:t>
      </w:r>
      <w:r>
        <w:rPr>
          <w:rFonts w:ascii="Verdana" w:hAnsi="Verdana"/>
          <w:color w:val="000000"/>
          <w:sz w:val="20"/>
          <w:szCs w:val="20"/>
        </w:rPr>
        <w:t>. При попытке создания экземпляра любого COM-объекта, отсутствующего в списке, будет выдано исключение.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Разрешенный класс COM-объекта описывается следующими параметрами: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Имя </w:t>
      </w:r>
      <w:r>
        <w:rPr>
          <w:rFonts w:ascii="Verdana" w:hAnsi="Verdana"/>
          <w:color w:val="000000"/>
          <w:sz w:val="20"/>
          <w:szCs w:val="20"/>
        </w:rPr>
        <w:noBreakHyphen/>
        <w:t xml:space="preserve"> уникальное имя класса COM-объекта. Является уникальным в рамках одного профиля.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Файл (моникер) </w:t>
      </w:r>
      <w:r>
        <w:rPr>
          <w:rFonts w:ascii="Verdana" w:hAnsi="Verdana"/>
          <w:color w:val="000000"/>
          <w:sz w:val="20"/>
          <w:szCs w:val="20"/>
        </w:rPr>
        <w:noBreakHyphen/>
        <w:t xml:space="preserve"> имя файла-моникера. Используется при вызове метода </w:t>
      </w:r>
      <w:r>
        <w:rPr>
          <w:rStyle w:val="term"/>
          <w:rFonts w:ascii="Courier New" w:hAnsi="Courier New" w:cs="Courier New"/>
          <w:color w:val="AC3333"/>
          <w:sz w:val="20"/>
          <w:szCs w:val="20"/>
        </w:rPr>
        <w:t>ПолучитьCOMОбъект()</w:t>
      </w:r>
      <w:r>
        <w:rPr>
          <w:rFonts w:ascii="Verdana" w:hAnsi="Verdana"/>
          <w:color w:val="000000"/>
          <w:sz w:val="20"/>
          <w:szCs w:val="20"/>
        </w:rPr>
        <w:t> с неуказанным значением параметра </w:t>
      </w:r>
      <w:r>
        <w:rPr>
          <w:rStyle w:val="term"/>
          <w:rFonts w:ascii="Courier New" w:hAnsi="Courier New" w:cs="Courier New"/>
          <w:color w:val="AC3333"/>
          <w:sz w:val="20"/>
          <w:szCs w:val="20"/>
        </w:rPr>
        <w:t>ИмяКлассаCOM</w:t>
      </w:r>
      <w:r>
        <w:rPr>
          <w:rFonts w:ascii="Verdana" w:hAnsi="Verdana"/>
          <w:color w:val="000000"/>
          <w:sz w:val="20"/>
          <w:szCs w:val="20"/>
        </w:rPr>
        <w:t>. Подробнее про файл-моникер можно прочитать по адресу: </w:t>
      </w:r>
      <w:hyperlink r:id="rId145" w:tgtFrame="_blank" w:history="1">
        <w:r>
          <w:rPr>
            <w:rStyle w:val="a4"/>
            <w:rFonts w:ascii="Verdana" w:hAnsi="Verdana"/>
            <w:color w:val="800080"/>
            <w:sz w:val="20"/>
            <w:szCs w:val="20"/>
          </w:rPr>
          <w:t>http://msdn.Microsoft.com/ru-RU/library/windows/desktop/ms688670(v=vs.85).aspx</w:t>
        </w:r>
      </w:hyperlink>
      <w:r>
        <w:rPr>
          <w:rFonts w:ascii="Verdana" w:hAnsi="Verdana"/>
          <w:color w:val="000000"/>
          <w:sz w:val="20"/>
          <w:szCs w:val="20"/>
        </w:rPr>
        <w:t> (на английском языке).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Идентификатор COM-класса </w:t>
      </w:r>
      <w:r>
        <w:rPr>
          <w:rFonts w:ascii="Verdana" w:hAnsi="Verdana"/>
          <w:color w:val="000000"/>
          <w:sz w:val="20"/>
          <w:szCs w:val="20"/>
        </w:rPr>
        <w:noBreakHyphen/>
        <w:t xml:space="preserve"> строка, представляющая собой идентификатор класса COM-объекта, в формате реестра ОС Windows, без обрамляющих фигурных скобок. Данное значение используется в конструкторе нового COM-объекта и методе </w:t>
      </w:r>
      <w:r>
        <w:rPr>
          <w:rStyle w:val="term"/>
          <w:rFonts w:ascii="Courier New" w:hAnsi="Courier New" w:cs="Courier New"/>
          <w:color w:val="AC3333"/>
          <w:sz w:val="20"/>
          <w:szCs w:val="20"/>
        </w:rPr>
        <w:t>ПолучитьCOMОбъект()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Компьютер COM-объекта </w:t>
      </w:r>
      <w:r>
        <w:rPr>
          <w:rFonts w:ascii="Verdana" w:hAnsi="Verdana"/>
          <w:color w:val="000000"/>
          <w:sz w:val="20"/>
          <w:szCs w:val="20"/>
        </w:rPr>
        <w:noBreakHyphen/>
        <w:t xml:space="preserve"> компьютер, на котором может быть создан COM-объект. Используется конструктором нового COM-объекта. Для указания текущего компьютера следует использовать строку </w:t>
      </w:r>
      <w:r>
        <w:rPr>
          <w:rStyle w:val="term"/>
          <w:rFonts w:ascii="Courier New" w:hAnsi="Courier New" w:cs="Courier New"/>
          <w:color w:val="AC3333"/>
          <w:sz w:val="20"/>
          <w:szCs w:val="20"/>
        </w:rPr>
        <w:t>localhost</w:t>
      </w:r>
      <w:r>
        <w:rPr>
          <w:rFonts w:ascii="Verdana" w:hAnsi="Verdana"/>
          <w:color w:val="000000"/>
          <w:sz w:val="20"/>
          <w:szCs w:val="20"/>
        </w:rPr>
        <w:t>, пустая строка означает, что COM-объект может создаваться на любом компьютере.</w:t>
      </w:r>
    </w:p>
    <w:p w:rsidR="00304342" w:rsidRDefault="00304342" w:rsidP="00304342">
      <w:pPr>
        <w:pStyle w:val="40"/>
        <w:rPr>
          <w:rFonts w:ascii="Verdana" w:hAnsi="Verdana"/>
          <w:color w:val="000000"/>
          <w:sz w:val="20"/>
          <w:szCs w:val="20"/>
        </w:rPr>
      </w:pPr>
      <w:bookmarkStart w:id="157" w:name="_ref350783354"/>
      <w:bookmarkStart w:id="158" w:name="IssOgl3_2.2.8.4_Внешние_компоненты"/>
      <w:bookmarkEnd w:id="157"/>
      <w:r>
        <w:rPr>
          <w:rFonts w:ascii="Verdana" w:hAnsi="Verdana"/>
          <w:color w:val="000000"/>
          <w:sz w:val="20"/>
          <w:szCs w:val="20"/>
        </w:rPr>
        <w:t>2.2.8.4. Внешние компоненты</w:t>
      </w:r>
    </w:p>
    <w:bookmarkEnd w:id="15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Профиль безопасности кластера может содержать список внешних компонент, которые можно использовать в прикладном решении. Если информационная база ссылается на профиль безопасности, в котором ограничено использование внешних компонент, то возможно использование только тех внешних компонент, которые перечислены в списке разрешенных внешних компонент этого профиля. При попытке выполнения метода </w:t>
      </w:r>
      <w:r>
        <w:rPr>
          <w:rStyle w:val="term"/>
          <w:rFonts w:ascii="Courier New" w:hAnsi="Courier New" w:cs="Courier New"/>
          <w:color w:val="AC3333"/>
          <w:sz w:val="20"/>
          <w:szCs w:val="20"/>
        </w:rPr>
        <w:t>ПодключитьВнешнююКомпоненту()</w:t>
      </w:r>
      <w:r>
        <w:rPr>
          <w:rFonts w:ascii="Verdana" w:hAnsi="Verdana"/>
          <w:color w:val="000000"/>
          <w:sz w:val="20"/>
          <w:szCs w:val="20"/>
        </w:rPr>
        <w:t> для компоненты, отсутствующей в списке, будет выдано исключение. Пустой список значит, что данный профиль не позволяет использовать никакие внешние компоненты.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Разрешенная внешняя компонента описывается следующими параметрами: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xml:space="preserve">● Имя </w:t>
      </w:r>
      <w:r>
        <w:rPr>
          <w:rFonts w:ascii="Verdana" w:hAnsi="Verdana"/>
          <w:color w:val="000000"/>
          <w:sz w:val="20"/>
          <w:szCs w:val="20"/>
        </w:rPr>
        <w:noBreakHyphen/>
        <w:t xml:space="preserve"> уникальное имя внешней компоненты. Является уникальным в рамках одного профиля.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Контрольная сумма </w:t>
      </w:r>
      <w:r>
        <w:rPr>
          <w:rFonts w:ascii="Verdana" w:hAnsi="Verdana"/>
          <w:color w:val="000000"/>
          <w:sz w:val="20"/>
          <w:szCs w:val="20"/>
        </w:rPr>
        <w:noBreakHyphen/>
        <w:t xml:space="preserve"> контрольная сумма </w:t>
      </w:r>
      <w:r>
        <w:rPr>
          <w:rStyle w:val="term"/>
          <w:rFonts w:ascii="Courier New" w:hAnsi="Courier New" w:cs="Courier New"/>
          <w:color w:val="AC3333"/>
          <w:sz w:val="20"/>
          <w:szCs w:val="20"/>
        </w:rPr>
        <w:t>SHA1</w:t>
      </w:r>
      <w:r>
        <w:rPr>
          <w:rFonts w:ascii="Verdana" w:hAnsi="Verdana"/>
          <w:color w:val="000000"/>
          <w:sz w:val="20"/>
          <w:szCs w:val="20"/>
        </w:rPr>
        <w:t> разрешенной внешней компоненты, преобразованная к формату base64.</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построения контрольной суммы можно использовать объект </w:t>
      </w:r>
      <w:r>
        <w:rPr>
          <w:rStyle w:val="term"/>
          <w:rFonts w:ascii="Courier New" w:hAnsi="Courier New" w:cs="Courier New"/>
          <w:color w:val="AC3333"/>
          <w:sz w:val="20"/>
          <w:szCs w:val="20"/>
        </w:rPr>
        <w:t>ХешированиеДанных</w:t>
      </w:r>
      <w:r>
        <w:rPr>
          <w:rFonts w:ascii="Verdana" w:hAnsi="Verdana"/>
          <w:color w:val="000000"/>
          <w:sz w:val="20"/>
          <w:szCs w:val="20"/>
        </w:rPr>
        <w:t> и метод глобального контекста </w:t>
      </w:r>
      <w:r>
        <w:rPr>
          <w:rStyle w:val="term"/>
          <w:rFonts w:ascii="Courier New" w:hAnsi="Courier New" w:cs="Courier New"/>
          <w:color w:val="AC3333"/>
          <w:sz w:val="20"/>
          <w:szCs w:val="20"/>
        </w:rPr>
        <w:t>Base64Строка()</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оформляется разрешение для внешней компоненты, разработанной по технологии Native API, то для каждого, поддерживаемого компонентой, типа платформы необходимо задавать отдельное разрешение. Таким образом, внешняя компонента, поддерживающая все платформы, будет иметь 4 разрешения: для 32</w:t>
      </w:r>
      <w:r>
        <w:rPr>
          <w:rFonts w:ascii="Verdana" w:hAnsi="Verdana"/>
          <w:color w:val="000000"/>
          <w:sz w:val="20"/>
          <w:szCs w:val="20"/>
        </w:rPr>
        <w:noBreakHyphen/>
        <w:t xml:space="preserve"> и 64-разрядной ОС Windows и для 32</w:t>
      </w:r>
      <w:r>
        <w:rPr>
          <w:rFonts w:ascii="Verdana" w:hAnsi="Verdana"/>
          <w:color w:val="000000"/>
          <w:sz w:val="20"/>
          <w:szCs w:val="20"/>
        </w:rPr>
        <w:noBreakHyphen/>
        <w:t xml:space="preserve"> и 64-разрядной ОС Linux.</w:t>
      </w:r>
    </w:p>
    <w:p w:rsidR="00304342" w:rsidRDefault="00304342" w:rsidP="00304342">
      <w:pPr>
        <w:pStyle w:val="40"/>
        <w:rPr>
          <w:rFonts w:ascii="Verdana" w:hAnsi="Verdana"/>
          <w:color w:val="000000"/>
          <w:sz w:val="20"/>
          <w:szCs w:val="20"/>
        </w:rPr>
      </w:pPr>
      <w:bookmarkStart w:id="159" w:name="_ref350784567"/>
      <w:bookmarkStart w:id="160" w:name="_ref403478844"/>
      <w:bookmarkStart w:id="161" w:name="IssOgl3_2.2.8.5_Внешние_модули"/>
      <w:bookmarkEnd w:id="159"/>
      <w:bookmarkEnd w:id="160"/>
      <w:r>
        <w:rPr>
          <w:rFonts w:ascii="Verdana" w:hAnsi="Verdana"/>
          <w:color w:val="000000"/>
          <w:sz w:val="20"/>
          <w:szCs w:val="20"/>
        </w:rPr>
        <w:t>2.2.8.5. Внешние модули</w:t>
      </w:r>
    </w:p>
    <w:bookmarkEnd w:id="16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Профиль безопасности кластера может содержать список внешних модулей, которые можно использовать из кода прикладного решения без включения безопасного режима. Под внешними модулями понимаются: внешние отчеты и обработки, а также расширения конфигурации. Если информационная база ссылается на профиль безопасности, в котором ограничено использование внешних модулей, то возможно использование без включения безопасного режима только тех внешних модулей, которые перечислены в этом списке. При попытке использования внешнего модуля, не содержащегося в этом списке, без включения безопасного режима, будет выдано исключение. Пустой список значит, что данный профиль не позволяет использовать никакие внешние модули без включения безопасного режима. Также с помощью данного элемента профиля управляется возможность использования оператора </w:t>
      </w:r>
      <w:r>
        <w:rPr>
          <w:rStyle w:val="term"/>
          <w:rFonts w:ascii="Courier New" w:hAnsi="Courier New" w:cs="Courier New"/>
          <w:color w:val="AC3333"/>
          <w:sz w:val="20"/>
          <w:szCs w:val="20"/>
        </w:rPr>
        <w:t>Выполнить()</w:t>
      </w:r>
      <w:r>
        <w:rPr>
          <w:rFonts w:ascii="Verdana" w:hAnsi="Verdana"/>
          <w:color w:val="000000"/>
          <w:sz w:val="20"/>
          <w:szCs w:val="20"/>
        </w:rPr>
        <w:t> и функции </w:t>
      </w:r>
      <w:r>
        <w:rPr>
          <w:rStyle w:val="term"/>
          <w:rFonts w:ascii="Courier New" w:hAnsi="Courier New" w:cs="Courier New"/>
          <w:color w:val="AC3333"/>
          <w:sz w:val="20"/>
          <w:szCs w:val="20"/>
        </w:rPr>
        <w:t>Вычислить()</w:t>
      </w:r>
      <w:r>
        <w:rPr>
          <w:rFonts w:ascii="Verdana" w:hAnsi="Verdana"/>
          <w:color w:val="000000"/>
          <w:sz w:val="20"/>
          <w:szCs w:val="20"/>
        </w:rPr>
        <w:t> в безопасном режиме. Если в профиле безопасности флажок </w:t>
      </w:r>
      <w:r>
        <w:rPr>
          <w:rStyle w:val="interface"/>
          <w:rFonts w:ascii="Verdana" w:hAnsi="Verdana"/>
          <w:color w:val="0070C0"/>
          <w:sz w:val="20"/>
          <w:szCs w:val="20"/>
        </w:rPr>
        <w:t>Разрешен полный доступ: к внешним модулям</w:t>
      </w:r>
      <w:r>
        <w:rPr>
          <w:rFonts w:ascii="Verdana" w:hAnsi="Verdana"/>
          <w:color w:val="000000"/>
          <w:sz w:val="20"/>
          <w:szCs w:val="20"/>
        </w:rPr>
        <w:t> сброшен, то в прикладном решении можно использовать </w:t>
      </w:r>
      <w:r>
        <w:rPr>
          <w:rStyle w:val="term"/>
          <w:rFonts w:ascii="Courier New" w:hAnsi="Courier New" w:cs="Courier New"/>
          <w:color w:val="AC3333"/>
          <w:sz w:val="20"/>
          <w:szCs w:val="20"/>
        </w:rPr>
        <w:t>Выполнить()</w:t>
      </w:r>
      <w:r>
        <w:rPr>
          <w:rFonts w:ascii="Verdana" w:hAnsi="Verdana"/>
          <w:color w:val="000000"/>
          <w:sz w:val="20"/>
          <w:szCs w:val="20"/>
        </w:rPr>
        <w:t> и </w:t>
      </w:r>
      <w:r>
        <w:rPr>
          <w:rStyle w:val="term"/>
          <w:rFonts w:ascii="Courier New" w:hAnsi="Courier New" w:cs="Courier New"/>
          <w:color w:val="AC3333"/>
          <w:sz w:val="20"/>
          <w:szCs w:val="20"/>
        </w:rPr>
        <w:t>Вычислить()</w:t>
      </w:r>
      <w:r>
        <w:rPr>
          <w:rFonts w:ascii="Verdana" w:hAnsi="Verdana"/>
          <w:color w:val="000000"/>
          <w:sz w:val="20"/>
          <w:szCs w:val="20"/>
        </w:rPr>
        <w:t> только в безопасном режиме (явно устанавливая его перед использованием оператора или функции). Если прикладное решение использует </w:t>
      </w:r>
      <w:r>
        <w:rPr>
          <w:rStyle w:val="term"/>
          <w:rFonts w:ascii="Courier New" w:hAnsi="Courier New" w:cs="Courier New"/>
          <w:color w:val="AC3333"/>
          <w:sz w:val="20"/>
          <w:szCs w:val="20"/>
        </w:rPr>
        <w:t>Выполнить()</w:t>
      </w:r>
      <w:r>
        <w:rPr>
          <w:rFonts w:ascii="Verdana" w:hAnsi="Verdana"/>
          <w:color w:val="000000"/>
          <w:sz w:val="20"/>
          <w:szCs w:val="20"/>
        </w:rPr>
        <w:t> и </w:t>
      </w:r>
      <w:r>
        <w:rPr>
          <w:rStyle w:val="term"/>
          <w:rFonts w:ascii="Courier New" w:hAnsi="Courier New" w:cs="Courier New"/>
          <w:color w:val="AC3333"/>
          <w:sz w:val="20"/>
          <w:szCs w:val="20"/>
        </w:rPr>
        <w:t>Вычислить()</w:t>
      </w:r>
      <w:r>
        <w:rPr>
          <w:rFonts w:ascii="Verdana" w:hAnsi="Verdana"/>
          <w:color w:val="000000"/>
          <w:sz w:val="20"/>
          <w:szCs w:val="20"/>
        </w:rPr>
        <w:t> в технологических целях (в небезопасном режиме), то для него нельзя использовать профиль безопасности, у которого сброшен флажок </w:t>
      </w:r>
      <w:r>
        <w:rPr>
          <w:rStyle w:val="interface"/>
          <w:rFonts w:ascii="Verdana" w:hAnsi="Verdana"/>
          <w:color w:val="0070C0"/>
          <w:sz w:val="20"/>
          <w:szCs w:val="20"/>
        </w:rPr>
        <w:t>Разрешен полный доступ: к внешним модулям</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Разрешенный внешний отчет или обработка описывается следующими параметрами: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Имя </w:t>
      </w:r>
      <w:r>
        <w:rPr>
          <w:rFonts w:ascii="Verdana" w:hAnsi="Verdana"/>
          <w:color w:val="000000"/>
          <w:sz w:val="20"/>
          <w:szCs w:val="20"/>
        </w:rPr>
        <w:noBreakHyphen/>
        <w:t xml:space="preserve"> уникальное имя внешнего модуля. Является уникальным в рамках одного профиля.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Контрольная сумма </w:t>
      </w:r>
      <w:r>
        <w:rPr>
          <w:rFonts w:ascii="Verdana" w:hAnsi="Verdana"/>
          <w:color w:val="000000"/>
          <w:sz w:val="20"/>
          <w:szCs w:val="20"/>
        </w:rPr>
        <w:noBreakHyphen/>
        <w:t xml:space="preserve"> контрольная сумма </w:t>
      </w:r>
      <w:r>
        <w:rPr>
          <w:rStyle w:val="term"/>
          <w:rFonts w:ascii="Courier New" w:hAnsi="Courier New" w:cs="Courier New"/>
          <w:color w:val="AC3333"/>
          <w:sz w:val="20"/>
          <w:szCs w:val="20"/>
        </w:rPr>
        <w:t>SHA1</w:t>
      </w:r>
      <w:r>
        <w:rPr>
          <w:rFonts w:ascii="Verdana" w:hAnsi="Verdana"/>
          <w:color w:val="000000"/>
          <w:sz w:val="20"/>
          <w:szCs w:val="20"/>
        </w:rPr>
        <w:t> разрешенного внешнего отчета или обработки, преобразованная к формату base64.</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построения контрольной суммы можно использовать объект </w:t>
      </w:r>
      <w:r>
        <w:rPr>
          <w:rStyle w:val="term"/>
          <w:rFonts w:ascii="Courier New" w:hAnsi="Courier New" w:cs="Courier New"/>
          <w:color w:val="AC3333"/>
          <w:sz w:val="20"/>
          <w:szCs w:val="20"/>
        </w:rPr>
        <w:t>ХешированиеДанных</w:t>
      </w:r>
      <w:r>
        <w:rPr>
          <w:rFonts w:ascii="Verdana" w:hAnsi="Verdana"/>
          <w:color w:val="000000"/>
          <w:sz w:val="20"/>
          <w:szCs w:val="20"/>
        </w:rPr>
        <w:t> и метод глобального контекста </w:t>
      </w:r>
      <w:r>
        <w:rPr>
          <w:rStyle w:val="term"/>
          <w:rFonts w:ascii="Courier New" w:hAnsi="Courier New" w:cs="Courier New"/>
          <w:color w:val="AC3333"/>
          <w:sz w:val="20"/>
          <w:szCs w:val="20"/>
        </w:rPr>
        <w:t>Base64Строка()</w:t>
      </w:r>
      <w:r>
        <w:rPr>
          <w:rFonts w:ascii="Verdana" w:hAnsi="Verdana"/>
          <w:color w:val="000000"/>
          <w:sz w:val="20"/>
          <w:szCs w:val="20"/>
        </w:rPr>
        <w:t>. Для расширения конфигурации контрольную сумму можно получить или с помощью программного интерфейса или с помощью Конфигуратора (команда </w:t>
      </w:r>
      <w:r>
        <w:rPr>
          <w:rStyle w:val="interface"/>
          <w:rFonts w:ascii="Verdana" w:hAnsi="Verdana"/>
          <w:color w:val="0070C0"/>
          <w:sz w:val="20"/>
          <w:szCs w:val="20"/>
        </w:rPr>
        <w:t xml:space="preserve">главное меню </w:t>
      </w:r>
      <w:r>
        <w:rPr>
          <w:rStyle w:val="interface"/>
          <w:rFonts w:ascii="Verdana" w:hAnsi="Verdana"/>
          <w:color w:val="0070C0"/>
          <w:sz w:val="20"/>
          <w:szCs w:val="20"/>
        </w:rPr>
        <w:noBreakHyphen/>
        <w:t xml:space="preserve"> Конфигурация </w:t>
      </w:r>
      <w:r>
        <w:rPr>
          <w:rStyle w:val="interface"/>
          <w:rFonts w:ascii="Verdana" w:hAnsi="Verdana"/>
          <w:color w:val="0070C0"/>
          <w:sz w:val="20"/>
          <w:szCs w:val="20"/>
        </w:rPr>
        <w:noBreakHyphen/>
        <w:t xml:space="preserve"> Расширения конфигурации </w:t>
      </w:r>
      <w:r>
        <w:rPr>
          <w:rStyle w:val="interface"/>
          <w:rFonts w:ascii="Verdana" w:hAnsi="Verdana"/>
          <w:color w:val="0070C0"/>
          <w:sz w:val="20"/>
          <w:szCs w:val="20"/>
        </w:rPr>
        <w:noBreakHyphen/>
        <w:t xml:space="preserve"> Действия </w:t>
      </w:r>
      <w:r>
        <w:rPr>
          <w:rStyle w:val="interface"/>
          <w:rFonts w:ascii="Verdana" w:hAnsi="Verdana"/>
          <w:color w:val="0070C0"/>
          <w:sz w:val="20"/>
          <w:szCs w:val="20"/>
        </w:rPr>
        <w:noBreakHyphen/>
        <w:t xml:space="preserve"> Показать контрольную сумму</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62" w:name="_ref350784712"/>
      <w:bookmarkStart w:id="163" w:name="IssOgl3_2.2.8.6_Приложения_операционной_"/>
      <w:bookmarkEnd w:id="162"/>
      <w:r>
        <w:rPr>
          <w:rFonts w:ascii="Verdana" w:hAnsi="Verdana"/>
          <w:color w:val="000000"/>
          <w:sz w:val="20"/>
          <w:szCs w:val="20"/>
        </w:rPr>
        <w:t>2.2.8.6. Приложения операционной системы</w:t>
      </w:r>
    </w:p>
    <w:bookmarkEnd w:id="16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Профиль безопасности кластера может содержать список приложений, которые можно запускать из прикладного решения. Если информационная база ссылается на профиль безопасности, в котором ограничен запуск приложений, то возможно использование только тех приложений (исполняемых файлов), которые перечислены в списке разрешенных приложений этого профиля. При попытке выполнения метода </w:t>
      </w:r>
      <w:r>
        <w:rPr>
          <w:rStyle w:val="term"/>
          <w:rFonts w:ascii="Courier New" w:hAnsi="Courier New" w:cs="Courier New"/>
          <w:color w:val="AC3333"/>
          <w:sz w:val="20"/>
          <w:szCs w:val="20"/>
        </w:rPr>
        <w:t>ЗапуститьПриложение()</w:t>
      </w:r>
      <w:r>
        <w:rPr>
          <w:rFonts w:ascii="Verdana" w:hAnsi="Verdana"/>
          <w:color w:val="000000"/>
          <w:sz w:val="20"/>
          <w:szCs w:val="20"/>
        </w:rPr>
        <w:t> с приложением или параметрами, которым не соответствует ни одной записи в списке, будет выдано исключение. Пустой список значит, что данный профиль не позволяет использовать никакие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Разрешенное приложение операционной системы описывается следующими параметрами: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Имя </w:t>
      </w:r>
      <w:r>
        <w:rPr>
          <w:rFonts w:ascii="Verdana" w:hAnsi="Verdana"/>
          <w:color w:val="000000"/>
          <w:sz w:val="20"/>
          <w:szCs w:val="20"/>
        </w:rPr>
        <w:noBreakHyphen/>
        <w:t xml:space="preserve"> имя приложения. Уникально в пределах профиля безопасности.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Шаблон строки запуска </w:t>
      </w:r>
      <w:r>
        <w:rPr>
          <w:rFonts w:ascii="Verdana" w:hAnsi="Verdana"/>
          <w:color w:val="000000"/>
          <w:sz w:val="20"/>
          <w:szCs w:val="20"/>
        </w:rPr>
        <w:noBreakHyphen/>
        <w:t xml:space="preserve"> шаблон строки запуска приложения. Состоит из последовательности шаблонных слов, разделенных пробелами. Шаблонное слово представляет собой произвольную последовательность символов и может содержать символы подстановки. Если шаблонное слово может содержать пробелы, то оно должно быть заключено в кавычки.</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Символы подстановки: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w:t>
      </w:r>
      <w:r>
        <w:rPr>
          <w:rFonts w:ascii="Verdana" w:hAnsi="Verdana"/>
          <w:color w:val="000000"/>
          <w:sz w:val="20"/>
          <w:szCs w:val="20"/>
        </w:rPr>
        <w:t> </w:t>
      </w:r>
      <w:r>
        <w:rPr>
          <w:rFonts w:ascii="Verdana" w:hAnsi="Verdana"/>
          <w:color w:val="000000"/>
          <w:sz w:val="20"/>
          <w:szCs w:val="20"/>
        </w:rPr>
        <w:noBreakHyphen/>
        <w:t xml:space="preserve"> произвольная последовательность символов;</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_</w:t>
      </w:r>
      <w:r>
        <w:rPr>
          <w:rFonts w:ascii="Verdana" w:hAnsi="Verdana"/>
          <w:color w:val="000000"/>
          <w:sz w:val="20"/>
          <w:szCs w:val="20"/>
        </w:rPr>
        <w:t> </w:t>
      </w:r>
      <w:r>
        <w:rPr>
          <w:rFonts w:ascii="Verdana" w:hAnsi="Verdana"/>
          <w:color w:val="000000"/>
          <w:sz w:val="20"/>
          <w:szCs w:val="20"/>
        </w:rPr>
        <w:noBreakHyphen/>
        <w:t xml:space="preserve"> один произвольный символ;</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w:t>
      </w:r>
      <w:r>
        <w:rPr>
          <w:rFonts w:ascii="Verdana" w:hAnsi="Verdana"/>
          <w:color w:val="000000"/>
          <w:sz w:val="20"/>
          <w:szCs w:val="20"/>
        </w:rPr>
        <w:t> </w:t>
      </w:r>
      <w:r>
        <w:rPr>
          <w:rFonts w:ascii="Verdana" w:hAnsi="Verdana"/>
          <w:color w:val="000000"/>
          <w:sz w:val="20"/>
          <w:szCs w:val="20"/>
        </w:rPr>
        <w:noBreakHyphen/>
        <w:t xml:space="preserve"> имя файла. Если шаблонное слово начинается с символа </w:t>
      </w:r>
      <w:r>
        <w:rPr>
          <w:rStyle w:val="term"/>
          <w:rFonts w:ascii="Courier New" w:hAnsi="Courier New" w:cs="Courier New"/>
          <w:color w:val="AC3333"/>
          <w:sz w:val="20"/>
          <w:szCs w:val="20"/>
        </w:rPr>
        <w:t>*</w:t>
      </w:r>
      <w:r>
        <w:rPr>
          <w:rFonts w:ascii="Verdana" w:hAnsi="Verdana"/>
          <w:color w:val="000000"/>
          <w:sz w:val="20"/>
          <w:szCs w:val="20"/>
        </w:rPr>
        <w:t>, то параметр является маршрутом от виртуального каталога. Перед выполнением виртуальный каталог заменяется на реальный каталог.</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w:t>
      </w:r>
      <w:r>
        <w:rPr>
          <w:rFonts w:ascii="Verdana" w:hAnsi="Verdana"/>
          <w:color w:val="000000"/>
          <w:sz w:val="20"/>
          <w:szCs w:val="20"/>
        </w:rPr>
        <w:t> </w:t>
      </w:r>
      <w:r>
        <w:rPr>
          <w:rFonts w:ascii="Verdana" w:hAnsi="Verdana"/>
          <w:color w:val="000000"/>
          <w:sz w:val="20"/>
          <w:szCs w:val="20"/>
        </w:rPr>
        <w:noBreakHyphen/>
        <w:t xml:space="preserve"> префикс символа. Указание данного символа перед шаблонным словом делает слово не шаблонным.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Проверка соответствия запускаемого приложения списку разрешенных приложений выполняется для имени запускаемого приложения и каждого из параметров, имеющихся в команде запуска. Отсутствие соответствующего шаблонного слова значит, что шаблон не соответствует строке запуска.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Например, шаблон </w:t>
      </w:r>
      <w:r>
        <w:rPr>
          <w:rStyle w:val="term"/>
          <w:rFonts w:ascii="Courier New" w:hAnsi="Courier New" w:cs="Courier New"/>
          <w:color w:val="AC3333"/>
          <w:sz w:val="20"/>
          <w:szCs w:val="20"/>
        </w:rPr>
        <w:t>xcopy */temp/% */userdata/%</w:t>
      </w:r>
      <w:r>
        <w:rPr>
          <w:rFonts w:ascii="Verdana" w:hAnsi="Verdana"/>
          <w:color w:val="000000"/>
          <w:sz w:val="20"/>
          <w:szCs w:val="20"/>
        </w:rPr>
        <w:t> позволяет выполнять копирование произвольного файла из виртуального каталога </w:t>
      </w:r>
      <w:r>
        <w:rPr>
          <w:rStyle w:val="term"/>
          <w:rFonts w:ascii="Courier New" w:hAnsi="Courier New" w:cs="Courier New"/>
          <w:color w:val="AC3333"/>
          <w:sz w:val="20"/>
          <w:szCs w:val="20"/>
        </w:rPr>
        <w:t>/temp</w:t>
      </w:r>
      <w:r>
        <w:rPr>
          <w:rFonts w:ascii="Verdana" w:hAnsi="Verdana"/>
          <w:color w:val="000000"/>
          <w:sz w:val="20"/>
          <w:szCs w:val="20"/>
        </w:rPr>
        <w:t> в виртуальный каталог </w:t>
      </w:r>
      <w:r>
        <w:rPr>
          <w:rStyle w:val="term"/>
          <w:rFonts w:ascii="Courier New" w:hAnsi="Courier New" w:cs="Courier New"/>
          <w:color w:val="AC3333"/>
          <w:sz w:val="20"/>
          <w:szCs w:val="20"/>
        </w:rPr>
        <w:t>/userdata</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строке запуска параметры разделяются одним или несколькими пробелами.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Строка, заключенная в кавычки (</w:t>
      </w:r>
      <w:r>
        <w:rPr>
          <w:rStyle w:val="term"/>
          <w:rFonts w:ascii="Courier New" w:hAnsi="Courier New" w:cs="Courier New"/>
          <w:color w:val="AC3333"/>
          <w:sz w:val="20"/>
          <w:szCs w:val="20"/>
        </w:rPr>
        <w:t>"</w:t>
      </w:r>
      <w:r>
        <w:rPr>
          <w:rFonts w:ascii="Verdana" w:hAnsi="Verdana"/>
          <w:color w:val="000000"/>
          <w:sz w:val="20"/>
          <w:szCs w:val="20"/>
        </w:rPr>
        <w:t>), является одним параметром. Одним параметром считается последовательность слов, если первое и последнее слово содержит нечетное количество одиночных символов кавычки. Если есть первое слово с кавычками, но нет второго, то одним параметром считается все до конца строки. Если параметр не заключен в кавычки, то символ кавычки представляется парой символов </w:t>
      </w:r>
      <w:r>
        <w:rPr>
          <w:rStyle w:val="term"/>
          <w:rFonts w:ascii="Courier New" w:hAnsi="Courier New" w:cs="Courier New"/>
          <w:color w:val="AC3333"/>
          <w:sz w:val="20"/>
          <w:szCs w:val="20"/>
        </w:rPr>
        <w:t>\"</w:t>
      </w:r>
      <w:r>
        <w:rPr>
          <w:rFonts w:ascii="Verdana" w:hAnsi="Verdana"/>
          <w:color w:val="000000"/>
          <w:sz w:val="20"/>
          <w:szCs w:val="20"/>
        </w:rPr>
        <w:t>. Символ кавычки в составе параметра, заключенного в кавычки, может представляться одной из пар символов: </w:t>
      </w:r>
      <w:r>
        <w:rPr>
          <w:rStyle w:val="term"/>
          <w:rFonts w:ascii="Courier New" w:hAnsi="Courier New" w:cs="Courier New"/>
          <w:color w:val="AC3333"/>
          <w:sz w:val="20"/>
          <w:szCs w:val="20"/>
        </w:rPr>
        <w:t>\"</w:t>
      </w:r>
      <w:r>
        <w:rPr>
          <w:rFonts w:ascii="Verdana" w:hAnsi="Verdana"/>
          <w:color w:val="000000"/>
          <w:sz w:val="20"/>
          <w:szCs w:val="20"/>
        </w:rPr>
        <w:t> или </w:t>
      </w:r>
      <w:r>
        <w:rPr>
          <w:rStyle w:val="term"/>
          <w:rFonts w:ascii="Courier New" w:hAnsi="Courier New" w:cs="Courier New"/>
          <w:color w:val="AC3333"/>
          <w:sz w:val="20"/>
          <w:szCs w:val="20"/>
        </w:rPr>
        <w:t>""</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64" w:name="_ref350784827"/>
      <w:bookmarkStart w:id="165" w:name="IssOgl3_2.2.8.7_Ресурсы_сети_Интернет"/>
      <w:bookmarkEnd w:id="164"/>
      <w:r>
        <w:rPr>
          <w:rFonts w:ascii="Verdana" w:hAnsi="Verdana"/>
          <w:color w:val="000000"/>
          <w:sz w:val="20"/>
          <w:szCs w:val="20"/>
        </w:rPr>
        <w:t>2.2.8.7. Ресурсы сети Интернет</w:t>
      </w:r>
    </w:p>
    <w:bookmarkEnd w:id="16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Профиль безопасности может содержать список ресурсов интернет, к которым разрешены обращения из серверного кода прикладного решения. Если в профиле безопасности ограничено использование интернет, то использование объекта </w:t>
      </w:r>
      <w:r>
        <w:rPr>
          <w:rStyle w:val="term"/>
          <w:rFonts w:ascii="Courier New" w:hAnsi="Courier New" w:cs="Courier New"/>
          <w:color w:val="AC3333"/>
          <w:sz w:val="20"/>
          <w:szCs w:val="20"/>
        </w:rPr>
        <w:t>ИнтернетСоединение</w:t>
      </w:r>
      <w:r>
        <w:rPr>
          <w:rFonts w:ascii="Verdana" w:hAnsi="Verdana"/>
          <w:color w:val="000000"/>
          <w:sz w:val="20"/>
          <w:szCs w:val="20"/>
        </w:rPr>
        <w:t> запрещено, а при помощи объектов </w:t>
      </w:r>
      <w:r>
        <w:rPr>
          <w:rStyle w:val="term"/>
          <w:rFonts w:ascii="Courier New" w:hAnsi="Courier New" w:cs="Courier New"/>
          <w:color w:val="AC3333"/>
          <w:sz w:val="20"/>
          <w:szCs w:val="20"/>
        </w:rPr>
        <w:t>ИнтернетПочта</w:t>
      </w:r>
      <w:r>
        <w:rPr>
          <w:rFonts w:ascii="Verdana" w:hAnsi="Verdana"/>
          <w:color w:val="000000"/>
          <w:sz w:val="20"/>
          <w:szCs w:val="20"/>
        </w:rPr>
        <w:t>, </w:t>
      </w:r>
      <w:r>
        <w:rPr>
          <w:rStyle w:val="term"/>
          <w:rFonts w:ascii="Courier New" w:hAnsi="Courier New" w:cs="Courier New"/>
          <w:color w:val="AC3333"/>
          <w:sz w:val="20"/>
          <w:szCs w:val="20"/>
        </w:rPr>
        <w:t>HTTPСоединение</w:t>
      </w:r>
      <w:r>
        <w:rPr>
          <w:rFonts w:ascii="Verdana" w:hAnsi="Verdana"/>
          <w:color w:val="000000"/>
          <w:sz w:val="20"/>
          <w:szCs w:val="20"/>
        </w:rPr>
        <w:t>, </w:t>
      </w:r>
      <w:r>
        <w:rPr>
          <w:rStyle w:val="term"/>
          <w:rFonts w:ascii="Courier New" w:hAnsi="Courier New" w:cs="Courier New"/>
          <w:color w:val="AC3333"/>
          <w:sz w:val="20"/>
          <w:szCs w:val="20"/>
        </w:rPr>
        <w:t>FTPСоединение</w:t>
      </w:r>
      <w:r>
        <w:rPr>
          <w:rFonts w:ascii="Verdana" w:hAnsi="Verdana"/>
          <w:color w:val="000000"/>
          <w:sz w:val="20"/>
          <w:szCs w:val="20"/>
        </w:rPr>
        <w:t>, </w:t>
      </w:r>
      <w:r>
        <w:rPr>
          <w:rStyle w:val="term"/>
          <w:rFonts w:ascii="Courier New" w:hAnsi="Courier New" w:cs="Courier New"/>
          <w:color w:val="AC3333"/>
          <w:sz w:val="20"/>
          <w:szCs w:val="20"/>
        </w:rPr>
        <w:t>WSОпределения</w:t>
      </w:r>
      <w:r>
        <w:rPr>
          <w:rFonts w:ascii="Verdana" w:hAnsi="Verdana"/>
          <w:color w:val="000000"/>
          <w:sz w:val="20"/>
          <w:szCs w:val="20"/>
        </w:rPr>
        <w:t> разрешено обращение только к тем ресурсам, которые перечислены в списке разрешенных ресурсов интернет этого профиля. При обращении к другим ресурсам будет порождено исключение. Пустой список значит, что запрещено обращение к любым ресурсам интернет.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Разрешенный ресурс сети Интернет описывается следующими параметрами: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Имя </w:t>
      </w:r>
      <w:r>
        <w:rPr>
          <w:rFonts w:ascii="Verdana" w:hAnsi="Verdana"/>
          <w:color w:val="000000"/>
          <w:sz w:val="20"/>
          <w:szCs w:val="20"/>
        </w:rPr>
        <w:noBreakHyphen/>
        <w:t xml:space="preserve"> имя ресурса для его идентификации. Уникально в пределах профиля безопасности.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xml:space="preserve">● Адрес </w:t>
      </w:r>
      <w:r>
        <w:rPr>
          <w:rFonts w:ascii="Verdana" w:hAnsi="Verdana"/>
          <w:color w:val="000000"/>
          <w:sz w:val="20"/>
          <w:szCs w:val="20"/>
        </w:rPr>
        <w:noBreakHyphen/>
        <w:t xml:space="preserve"> адрес ресурса без указания протокола.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Порт </w:t>
      </w:r>
      <w:r>
        <w:rPr>
          <w:rFonts w:ascii="Verdana" w:hAnsi="Verdana"/>
          <w:color w:val="000000"/>
          <w:sz w:val="20"/>
          <w:szCs w:val="20"/>
        </w:rPr>
        <w:noBreakHyphen/>
        <w:t xml:space="preserve"> номер порта, через который выполняется взаимодействие с указанным ресурсом.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Тип ресурса (протокол) </w:t>
      </w:r>
      <w:r>
        <w:rPr>
          <w:rFonts w:ascii="Verdana" w:hAnsi="Verdana"/>
          <w:color w:val="000000"/>
          <w:sz w:val="20"/>
          <w:szCs w:val="20"/>
        </w:rPr>
        <w:noBreakHyphen/>
        <w:t xml:space="preserve"> протокол, по которому выполняется взаимодействие с ресурсом. Могут быть указаны следующие протоколы (регистр символов не играет роли):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imap</w:t>
      </w:r>
      <w:r>
        <w:rPr>
          <w:rFonts w:ascii="Verdana" w:hAnsi="Verdana"/>
          <w:color w:val="000000"/>
          <w:sz w:val="20"/>
          <w:szCs w:val="20"/>
        </w:rPr>
        <w:t> </w:t>
      </w:r>
      <w:r>
        <w:rPr>
          <w:rFonts w:ascii="Verdana" w:hAnsi="Verdana"/>
          <w:color w:val="000000"/>
          <w:sz w:val="20"/>
          <w:szCs w:val="20"/>
        </w:rPr>
        <w:noBreakHyphen/>
        <w:t xml:space="preserve"> сервер электронной почты, работающий по протоколу IMAP.</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pop3</w:t>
      </w:r>
      <w:r>
        <w:rPr>
          <w:rFonts w:ascii="Verdana" w:hAnsi="Verdana"/>
          <w:color w:val="000000"/>
          <w:sz w:val="20"/>
          <w:szCs w:val="20"/>
        </w:rPr>
        <w:t> </w:t>
      </w:r>
      <w:r>
        <w:rPr>
          <w:rFonts w:ascii="Verdana" w:hAnsi="Verdana"/>
          <w:color w:val="000000"/>
          <w:sz w:val="20"/>
          <w:szCs w:val="20"/>
        </w:rPr>
        <w:noBreakHyphen/>
        <w:t xml:space="preserve"> сервер электронной почты, работающий по протоколу POP3.</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smtp</w:t>
      </w:r>
      <w:r>
        <w:rPr>
          <w:rFonts w:ascii="Verdana" w:hAnsi="Verdana"/>
          <w:color w:val="000000"/>
          <w:sz w:val="20"/>
          <w:szCs w:val="20"/>
        </w:rPr>
        <w:t> </w:t>
      </w:r>
      <w:r>
        <w:rPr>
          <w:rFonts w:ascii="Verdana" w:hAnsi="Verdana"/>
          <w:color w:val="000000"/>
          <w:sz w:val="20"/>
          <w:szCs w:val="20"/>
        </w:rPr>
        <w:noBreakHyphen/>
        <w:t xml:space="preserve"> сервер электронной почты, работающий по протоколу SMTP.</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http</w:t>
      </w:r>
      <w:r>
        <w:rPr>
          <w:rFonts w:ascii="Verdana" w:hAnsi="Verdana"/>
          <w:color w:val="000000"/>
          <w:sz w:val="20"/>
          <w:szCs w:val="20"/>
        </w:rPr>
        <w:t> </w:t>
      </w:r>
      <w:r>
        <w:rPr>
          <w:rFonts w:ascii="Verdana" w:hAnsi="Verdana"/>
          <w:color w:val="000000"/>
          <w:sz w:val="20"/>
          <w:szCs w:val="20"/>
        </w:rPr>
        <w:noBreakHyphen/>
        <w:t xml:space="preserve"> веб-сервер.</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https</w:t>
      </w:r>
      <w:r>
        <w:rPr>
          <w:rFonts w:ascii="Verdana" w:hAnsi="Verdana"/>
          <w:color w:val="000000"/>
          <w:sz w:val="20"/>
          <w:szCs w:val="20"/>
        </w:rPr>
        <w:t> </w:t>
      </w:r>
      <w:r>
        <w:rPr>
          <w:rFonts w:ascii="Verdana" w:hAnsi="Verdana"/>
          <w:color w:val="000000"/>
          <w:sz w:val="20"/>
          <w:szCs w:val="20"/>
        </w:rPr>
        <w:noBreakHyphen/>
        <w:t xml:space="preserve"> защищенное соединение с веб-сервером.</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ftp</w:t>
      </w:r>
      <w:r>
        <w:rPr>
          <w:rFonts w:ascii="Verdana" w:hAnsi="Verdana"/>
          <w:color w:val="000000"/>
          <w:sz w:val="20"/>
          <w:szCs w:val="20"/>
        </w:rPr>
        <w:t> </w:t>
      </w:r>
      <w:r>
        <w:rPr>
          <w:rFonts w:ascii="Verdana" w:hAnsi="Verdana"/>
          <w:color w:val="000000"/>
          <w:sz w:val="20"/>
          <w:szCs w:val="20"/>
        </w:rPr>
        <w:noBreakHyphen/>
        <w:t xml:space="preserve"> ftp-сервер.</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ftps</w:t>
      </w:r>
      <w:r>
        <w:rPr>
          <w:rFonts w:ascii="Verdana" w:hAnsi="Verdana"/>
          <w:color w:val="000000"/>
          <w:sz w:val="20"/>
          <w:szCs w:val="20"/>
        </w:rPr>
        <w:t> </w:t>
      </w:r>
      <w:r>
        <w:rPr>
          <w:rFonts w:ascii="Verdana" w:hAnsi="Verdana"/>
          <w:color w:val="000000"/>
          <w:sz w:val="20"/>
          <w:szCs w:val="20"/>
        </w:rPr>
        <w:noBreakHyphen/>
        <w:t xml:space="preserve"> защищенное соединение с ftp-сервером.</w:t>
      </w:r>
    </w:p>
    <w:p w:rsidR="00304342" w:rsidRDefault="00304342" w:rsidP="00304342">
      <w:pPr>
        <w:pStyle w:val="40"/>
        <w:rPr>
          <w:rFonts w:ascii="Verdana" w:hAnsi="Verdana"/>
          <w:color w:val="000000"/>
          <w:sz w:val="20"/>
          <w:szCs w:val="20"/>
        </w:rPr>
      </w:pPr>
      <w:bookmarkStart w:id="166" w:name="_ref350868800"/>
      <w:bookmarkStart w:id="167" w:name="_ref17217247"/>
      <w:bookmarkStart w:id="168" w:name="IssOgl3_2.2.8.8_Привилегированный_режим"/>
      <w:bookmarkEnd w:id="166"/>
      <w:bookmarkEnd w:id="167"/>
      <w:r>
        <w:rPr>
          <w:rFonts w:ascii="Verdana" w:hAnsi="Verdana"/>
          <w:color w:val="000000"/>
          <w:sz w:val="20"/>
          <w:szCs w:val="20"/>
        </w:rPr>
        <w:t>2.2.8.8. Привилегированный режим</w:t>
      </w:r>
    </w:p>
    <w:bookmarkEnd w:id="16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сеанс работает под управлением профиля безопасности, то работа привилегированного режима зависит от двух параметров профиля безопасности: флажок к </w:t>
      </w:r>
      <w:r>
        <w:rPr>
          <w:rStyle w:val="interface"/>
          <w:rFonts w:ascii="Verdana" w:hAnsi="Verdana"/>
          <w:color w:val="0070C0"/>
          <w:sz w:val="20"/>
          <w:szCs w:val="20"/>
        </w:rPr>
        <w:t>привилегированному режиму</w:t>
      </w:r>
      <w:r>
        <w:rPr>
          <w:rFonts w:ascii="Verdana" w:hAnsi="Verdana"/>
          <w:color w:val="000000"/>
          <w:sz w:val="20"/>
          <w:szCs w:val="20"/>
        </w:rPr>
        <w:t> группы </w:t>
      </w:r>
      <w:r>
        <w:rPr>
          <w:rStyle w:val="interface"/>
          <w:rFonts w:ascii="Verdana" w:hAnsi="Verdana"/>
          <w:color w:val="0070C0"/>
          <w:sz w:val="20"/>
          <w:szCs w:val="20"/>
        </w:rPr>
        <w:t>Разрешен полный доступ</w:t>
      </w:r>
      <w:r>
        <w:rPr>
          <w:rFonts w:ascii="Verdana" w:hAnsi="Verdana"/>
          <w:color w:val="000000"/>
          <w:sz w:val="20"/>
          <w:szCs w:val="20"/>
        </w:rPr>
        <w:t> и свойство </w:t>
      </w:r>
      <w:r>
        <w:rPr>
          <w:rStyle w:val="interface"/>
          <w:rFonts w:ascii="Verdana" w:hAnsi="Verdana"/>
          <w:color w:val="0070C0"/>
          <w:sz w:val="20"/>
          <w:szCs w:val="20"/>
        </w:rPr>
        <w:t>Роли привилегированного режима</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флажок к </w:t>
      </w:r>
      <w:r>
        <w:rPr>
          <w:rStyle w:val="interface"/>
          <w:rFonts w:ascii="Verdana" w:hAnsi="Verdana"/>
          <w:color w:val="0070C0"/>
          <w:sz w:val="20"/>
          <w:szCs w:val="20"/>
        </w:rPr>
        <w:t>привилегированному режиму</w:t>
      </w:r>
      <w:r>
        <w:rPr>
          <w:rFonts w:ascii="Verdana" w:hAnsi="Verdana"/>
          <w:color w:val="000000"/>
          <w:sz w:val="20"/>
          <w:szCs w:val="20"/>
        </w:rPr>
        <w:t xml:space="preserve"> установлен, то при включении привилегированного режима </w:t>
      </w:r>
      <w:r>
        <w:rPr>
          <w:rFonts w:ascii="Verdana" w:hAnsi="Verdana"/>
          <w:color w:val="000000"/>
          <w:sz w:val="20"/>
          <w:szCs w:val="20"/>
        </w:rPr>
        <w:noBreakHyphen/>
        <w:t xml:space="preserve"> привилегированный режим включается в полном объеме: отключается контроль прав и ограничения доступа к данным.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флажок к </w:t>
      </w:r>
      <w:r>
        <w:rPr>
          <w:rStyle w:val="interface"/>
          <w:rFonts w:ascii="Verdana" w:hAnsi="Verdana"/>
          <w:color w:val="0070C0"/>
          <w:sz w:val="20"/>
          <w:szCs w:val="20"/>
        </w:rPr>
        <w:t>привилегированному режиму</w:t>
      </w:r>
      <w:r>
        <w:rPr>
          <w:rFonts w:ascii="Verdana" w:hAnsi="Verdana"/>
          <w:color w:val="000000"/>
          <w:sz w:val="20"/>
          <w:szCs w:val="20"/>
        </w:rPr>
        <w:t> сброшен, то поведение системы определяется состояние свойства </w:t>
      </w:r>
      <w:r>
        <w:rPr>
          <w:rStyle w:val="interface"/>
          <w:rFonts w:ascii="Verdana" w:hAnsi="Verdana"/>
          <w:color w:val="0070C0"/>
          <w:sz w:val="20"/>
          <w:szCs w:val="20"/>
        </w:rPr>
        <w:t>Роли привилегированного режима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свойстве указаны какие-либо роли. В этом случае при включении привилегированного режима в текущем сеансе устанавливаются права доступа (и ограничения доступа к данным) тех ролей, которые указаны в свойстве </w:t>
      </w:r>
      <w:r>
        <w:rPr>
          <w:rStyle w:val="interface"/>
          <w:rFonts w:ascii="Verdana" w:hAnsi="Verdana"/>
          <w:color w:val="0070C0"/>
          <w:sz w:val="20"/>
          <w:szCs w:val="20"/>
        </w:rPr>
        <w:t>Роли привилегированного режима</w:t>
      </w:r>
      <w:r>
        <w:rPr>
          <w:rFonts w:ascii="Verdana" w:hAnsi="Verdana"/>
          <w:color w:val="000000"/>
          <w:sz w:val="20"/>
          <w:szCs w:val="20"/>
        </w:rPr>
        <w:t>. При выключении привилегированного режима (любым способом) возвращается действие тех ролей и ограничений доступа к данным, которые были до включения привилегированного режима.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свойстве не указаны никакие роли. В этом случае в сеансе будут действовать те роли и ограничения доступа к данным, которые действовали на момент установки привилегированного режима. Контроль прав и работа ограничений доступа к данным сохраняется в полном объеме.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Возможность получать доступ к различным внешним ресурсам определяется другими параметрами установленного профиля безопасности.</w:t>
      </w:r>
    </w:p>
    <w:p w:rsidR="00304342" w:rsidRDefault="00304342" w:rsidP="00304342">
      <w:pPr>
        <w:pStyle w:val="40"/>
        <w:rPr>
          <w:rFonts w:ascii="Verdana" w:hAnsi="Verdana"/>
          <w:color w:val="000000"/>
          <w:sz w:val="20"/>
          <w:szCs w:val="20"/>
        </w:rPr>
      </w:pPr>
      <w:bookmarkStart w:id="169" w:name="_ref419717345"/>
      <w:bookmarkStart w:id="170" w:name="IssOgl3_2.2.8.9_Функции_криптографии"/>
      <w:bookmarkEnd w:id="169"/>
      <w:r>
        <w:rPr>
          <w:rFonts w:ascii="Verdana" w:hAnsi="Verdana"/>
          <w:color w:val="000000"/>
          <w:sz w:val="20"/>
          <w:szCs w:val="20"/>
        </w:rPr>
        <w:t>2.2.8.9. Функции криптографии</w:t>
      </w:r>
    </w:p>
    <w:bookmarkEnd w:id="17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Доступ к функциям криптографии на стороне сервера регулируется специальным разрешением профиля безопасности. Если соответствующий флажок установлен, то допустимо использовать любые методы объекта </w:t>
      </w:r>
      <w:r>
        <w:rPr>
          <w:rStyle w:val="term"/>
          <w:rFonts w:ascii="Courier New" w:hAnsi="Courier New" w:cs="Courier New"/>
          <w:color w:val="AC3333"/>
          <w:sz w:val="20"/>
          <w:szCs w:val="20"/>
        </w:rPr>
        <w:t>МенеджерКриптографии</w:t>
      </w:r>
      <w:r>
        <w:rPr>
          <w:rFonts w:ascii="Verdana" w:hAnsi="Verdana"/>
          <w:color w:val="000000"/>
          <w:sz w:val="20"/>
          <w:szCs w:val="20"/>
        </w:rPr>
        <w:t>. В противном случае использование методов будет приводить к генерации исключения.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Разрешение профиля безопасности влияет на работу следующих методов объекта </w:t>
      </w:r>
      <w:r>
        <w:rPr>
          <w:rStyle w:val="term"/>
          <w:rFonts w:ascii="Courier New" w:hAnsi="Courier New" w:cs="Courier New"/>
          <w:color w:val="AC3333"/>
          <w:sz w:val="20"/>
          <w:szCs w:val="20"/>
        </w:rPr>
        <w:t>МенеджерКриптографии</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Зашифровать()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Подписать()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ПолучитьИнформациюМодуляКриптографии()</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ПолучитьСертификатыИзПодписи()</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ПолучитьХранилищеСертификатов()</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ПроверитьПодпись()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ПроверитьСертификат()</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rFonts w:ascii="Courier New" w:hAnsi="Courier New" w:cs="Courier New"/>
          <w:color w:val="AC3333"/>
          <w:sz w:val="20"/>
          <w:szCs w:val="20"/>
        </w:rPr>
        <w:t>Расшифровать()</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71" w:name="_ref449526224"/>
      <w:bookmarkStart w:id="172" w:name="_ref450820854"/>
      <w:bookmarkStart w:id="173" w:name="IssOgl3_2.2.8.10_Расширение_прав_доступа"/>
      <w:bookmarkEnd w:id="171"/>
      <w:bookmarkEnd w:id="172"/>
      <w:r>
        <w:rPr>
          <w:rFonts w:ascii="Verdana" w:hAnsi="Verdana"/>
          <w:color w:val="000000"/>
          <w:sz w:val="20"/>
          <w:szCs w:val="20"/>
        </w:rPr>
        <w:t>2.2.8.10. Расширение прав доступа</w:t>
      </w:r>
    </w:p>
    <w:bookmarkEnd w:id="17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Описание использования профиля безопасности для регулирования возможности расширения прав доступа см. </w:t>
      </w:r>
      <w:hyperlink r:id="rId146"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174" w:name="_ref449526232"/>
      <w:bookmarkStart w:id="175" w:name="_ref450820861"/>
      <w:bookmarkStart w:id="176" w:name="IssOgl3_2.2.8.11_Расширение_всех_модулей"/>
      <w:bookmarkEnd w:id="174"/>
      <w:bookmarkEnd w:id="175"/>
      <w:r>
        <w:rPr>
          <w:rFonts w:ascii="Verdana" w:hAnsi="Verdana"/>
          <w:color w:val="000000"/>
          <w:sz w:val="20"/>
          <w:szCs w:val="20"/>
        </w:rPr>
        <w:t>2.2.8.11. Расширение всех модулей конфигурации</w:t>
      </w:r>
    </w:p>
    <w:bookmarkEnd w:id="17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Когда прикладное решение работает в клиент-серверном варианте и при подключении расширения (подробнее см. </w:t>
      </w:r>
      <w:hyperlink r:id="rId147" w:tgtFrame="_top" w:history="1">
        <w:r>
          <w:rPr>
            <w:rStyle w:val="a4"/>
            <w:rFonts w:ascii="Verdana" w:hAnsi="Verdana"/>
            <w:color w:val="800080"/>
            <w:sz w:val="20"/>
            <w:szCs w:val="20"/>
          </w:rPr>
          <w:t>здесь</w:t>
        </w:r>
      </w:hyperlink>
      <w:r>
        <w:rPr>
          <w:rFonts w:ascii="Verdana" w:hAnsi="Verdana"/>
          <w:color w:val="000000"/>
          <w:sz w:val="20"/>
          <w:szCs w:val="20"/>
        </w:rPr>
        <w:t>) указан конкретный профиль безопасности, либо информационной базе назначены профили обычного и безопасного режима, то «серверная» часть расширения будет расширяться так, как указано в соответствующем профиле. В профиле безопасности за возможность расширения «серверной» части расширения отвечают несколько свойств: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Флажок к </w:t>
      </w:r>
      <w:r>
        <w:rPr>
          <w:rStyle w:val="interface"/>
          <w:rFonts w:ascii="Verdana" w:hAnsi="Verdana"/>
          <w:color w:val="0070C0"/>
          <w:sz w:val="20"/>
          <w:szCs w:val="20"/>
        </w:rPr>
        <w:t>расширению всех модулей</w:t>
      </w:r>
      <w:r>
        <w:rPr>
          <w:rFonts w:ascii="Verdana" w:hAnsi="Verdana"/>
          <w:color w:val="000000"/>
          <w:sz w:val="20"/>
          <w:szCs w:val="20"/>
        </w:rPr>
        <w:t> (в группе </w:t>
      </w:r>
      <w:r>
        <w:rPr>
          <w:rStyle w:val="interface"/>
          <w:rFonts w:ascii="Verdana" w:hAnsi="Verdana"/>
          <w:color w:val="0070C0"/>
          <w:sz w:val="20"/>
          <w:szCs w:val="20"/>
        </w:rPr>
        <w:t>Разрешен полный доступ</w:t>
      </w:r>
      <w:r>
        <w:rPr>
          <w:rFonts w:ascii="Verdana" w:hAnsi="Verdana"/>
          <w:color w:val="000000"/>
          <w:sz w:val="20"/>
          <w:szCs w:val="20"/>
        </w:rPr>
        <w:t xml:space="preserve">) </w:t>
      </w:r>
      <w:r>
        <w:rPr>
          <w:rFonts w:ascii="Verdana" w:hAnsi="Verdana"/>
          <w:color w:val="000000"/>
          <w:sz w:val="20"/>
          <w:szCs w:val="20"/>
        </w:rPr>
        <w:noBreakHyphen/>
        <w:t xml:space="preserve"> если этот флажок установлен, то для всех расширений, которые подключены с использованием данного профиля безопасности, разрешено расширение всех серверных общих модулей.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Свойство </w:t>
      </w:r>
      <w:r>
        <w:rPr>
          <w:rStyle w:val="interface"/>
          <w:rFonts w:ascii="Verdana" w:hAnsi="Verdana"/>
          <w:color w:val="0070C0"/>
          <w:sz w:val="20"/>
          <w:szCs w:val="20"/>
        </w:rPr>
        <w:t>Доступные для расширения модули</w:t>
      </w:r>
      <w:r>
        <w:rPr>
          <w:rFonts w:ascii="Verdana" w:hAnsi="Verdana"/>
          <w:color w:val="000000"/>
          <w:sz w:val="20"/>
          <w:szCs w:val="20"/>
        </w:rPr>
        <w:t> </w:t>
      </w:r>
      <w:r>
        <w:rPr>
          <w:rFonts w:ascii="Verdana" w:hAnsi="Verdana"/>
          <w:color w:val="000000"/>
          <w:sz w:val="20"/>
          <w:szCs w:val="20"/>
        </w:rPr>
        <w:noBreakHyphen/>
        <w:t xml:space="preserve"> в этом свойстве перечислены (через запятую) имена тех модулей, которые допускают расширение.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Свойство </w:t>
      </w:r>
      <w:r>
        <w:rPr>
          <w:rStyle w:val="interface"/>
          <w:rFonts w:ascii="Verdana" w:hAnsi="Verdana"/>
          <w:color w:val="0070C0"/>
          <w:sz w:val="20"/>
          <w:szCs w:val="20"/>
        </w:rPr>
        <w:t>Недоступные для расширения модули</w:t>
      </w:r>
      <w:r>
        <w:rPr>
          <w:rFonts w:ascii="Verdana" w:hAnsi="Verdana"/>
          <w:color w:val="000000"/>
          <w:sz w:val="20"/>
          <w:szCs w:val="20"/>
        </w:rPr>
        <w:t> </w:t>
      </w:r>
      <w:r>
        <w:rPr>
          <w:rFonts w:ascii="Verdana" w:hAnsi="Verdana"/>
          <w:color w:val="000000"/>
          <w:sz w:val="20"/>
          <w:szCs w:val="20"/>
        </w:rPr>
        <w:noBreakHyphen/>
        <w:t xml:space="preserve"> в этом свойстве перечислены (через запятую) имена тех модулей, которые не могут быть расширены.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 «серверной» частью расширения понимается: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расширения серверных методов управляемой формы, созданные с помощью аннотаций (а не конструктора панели свойств);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серверные не глобальные общие модули.</w:t>
      </w:r>
    </w:p>
    <w:p w:rsidR="00304342" w:rsidRDefault="00304342" w:rsidP="00304342">
      <w:pPr>
        <w:pStyle w:val="30"/>
        <w:rPr>
          <w:rFonts w:ascii="Verdana" w:hAnsi="Verdana"/>
          <w:color w:val="000000"/>
          <w:sz w:val="24"/>
          <w:szCs w:val="24"/>
        </w:rPr>
      </w:pPr>
      <w:bookmarkStart w:id="177" w:name="IssOgl2_2.2.9_Безопасность_кластера_серв"/>
      <w:r>
        <w:rPr>
          <w:rFonts w:ascii="Verdana" w:hAnsi="Verdana"/>
          <w:color w:val="000000"/>
          <w:sz w:val="24"/>
          <w:szCs w:val="24"/>
        </w:rPr>
        <w:t>2.2.9. Безопасность кластера серверов</w:t>
      </w:r>
    </w:p>
    <w:p w:rsidR="00304342" w:rsidRDefault="00304342" w:rsidP="00304342">
      <w:pPr>
        <w:pStyle w:val="40"/>
        <w:rPr>
          <w:rFonts w:ascii="Verdana" w:hAnsi="Verdana"/>
          <w:color w:val="000000"/>
          <w:sz w:val="20"/>
          <w:szCs w:val="20"/>
        </w:rPr>
      </w:pPr>
      <w:bookmarkStart w:id="178" w:name="IssOgl3_2.2.9.1_Общая_информация"/>
      <w:bookmarkEnd w:id="177"/>
      <w:r>
        <w:rPr>
          <w:rFonts w:ascii="Verdana" w:hAnsi="Verdana"/>
          <w:color w:val="000000"/>
          <w:sz w:val="20"/>
          <w:szCs w:val="20"/>
        </w:rPr>
        <w:t>2.2.9.1. Общая информация</w:t>
      </w:r>
    </w:p>
    <w:bookmarkEnd w:id="178"/>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При работе «1С:Предприятия» в варианте клиент-сервер задача обеспечения безопасности данных сводится к тому, что доступ к данным «1С:Предприятия» должен осуществляться только механизмами «1С:Предприятия». В связи с этим можно выделить несколько областей обеспечения безопасности.</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bookmarkStart w:id="179" w:name="_ref237321248"/>
      <w:r>
        <w:rPr>
          <w:rFonts w:ascii="Verdana" w:hAnsi="Verdana"/>
          <w:b/>
          <w:bCs/>
          <w:color w:val="000000"/>
          <w:sz w:val="18"/>
          <w:szCs w:val="18"/>
        </w:rPr>
        <w:t>Рис. </w:t>
      </w:r>
      <w:bookmarkEnd w:id="179"/>
      <w:r>
        <w:rPr>
          <w:rFonts w:ascii="Verdana" w:hAnsi="Verdana"/>
          <w:b/>
          <w:bCs/>
          <w:color w:val="000000"/>
          <w:sz w:val="18"/>
          <w:szCs w:val="18"/>
        </w:rPr>
        <w:t>11. Общая схема безопасности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клиентские приложения и внешние соединения используют данные «1С:Предприятия» только через кластер серверов «1С:Предприятия», выполнив процедуру аутентификации «1С:Предприятия», заключающуюся в том, что перед началом работы с кластером серверов приложение должно сообщить ему имя пользователя системы «1С:Предприятие» и его пароль. Дальнейшая работа с кластером серверов будет возможной, только если пользователь с соответствующим паролем был зарегистрирован в информационной базе.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Данные, с которыми работает кластер серверов «1С:Предприятия», делятся на информационную базу и служебные данные. Таким образом, задача кластера серверов заключается в том, чтобы обеспечить безопасность данных в следующих областях (нумерацию областей см. </w:t>
      </w:r>
      <w:hyperlink r:id="rId148" w:anchor="_ref237321248" w:history="1">
        <w:r>
          <w:rPr>
            <w:rStyle w:val="a4"/>
            <w:rFonts w:ascii="Verdana" w:hAnsi="Verdana"/>
            <w:color w:val="800080"/>
            <w:sz w:val="20"/>
            <w:szCs w:val="20"/>
          </w:rPr>
          <w:t>рис. 11</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обмене между клиентом и кластером серверов (1);</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обмене между консолью кластера серверов и кластером (2);</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обмене данными между кластером серверов и веб-сервером (7);</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хранении служебных данных в кластере серверов (3);</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обмене данными внутри кластера (4).</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Информационная база размещается в базе данных, и ее безопасность, а также безопасность при обмене между кластером серверов и сервером баз данных обеспечивается средствами используемой СУБД (5).</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подключении к информационной базе через веб-сервер безопасность обмена данными между клиентским приложением и веб-сервером обеспечивает используемый веб-сервер (6).</w:t>
      </w:r>
    </w:p>
    <w:p w:rsidR="00304342" w:rsidRDefault="00304342" w:rsidP="00304342">
      <w:pPr>
        <w:pStyle w:val="40"/>
        <w:rPr>
          <w:rFonts w:ascii="Verdana" w:hAnsi="Verdana"/>
          <w:color w:val="000000"/>
          <w:sz w:val="20"/>
          <w:szCs w:val="20"/>
        </w:rPr>
      </w:pPr>
      <w:bookmarkStart w:id="180" w:name="_ref217734079"/>
      <w:bookmarkStart w:id="181" w:name="_ref465845762"/>
      <w:bookmarkStart w:id="182" w:name="IssOgl3_2.2.9.2_Безопасность_данных_пере"/>
      <w:bookmarkEnd w:id="180"/>
      <w:bookmarkEnd w:id="181"/>
      <w:r>
        <w:rPr>
          <w:rFonts w:ascii="Verdana" w:hAnsi="Verdana"/>
          <w:color w:val="000000"/>
          <w:sz w:val="20"/>
          <w:szCs w:val="20"/>
        </w:rPr>
        <w:t>2.2.9.2. Безопасность данных, передаваемых между клиентом и кластером серверов</w:t>
      </w:r>
    </w:p>
    <w:p w:rsidR="00304342" w:rsidRDefault="00304342" w:rsidP="00304342">
      <w:pPr>
        <w:pStyle w:val="50"/>
        <w:rPr>
          <w:rFonts w:ascii="Verdana" w:hAnsi="Verdana"/>
          <w:color w:val="000000"/>
          <w:sz w:val="20"/>
          <w:szCs w:val="20"/>
        </w:rPr>
      </w:pPr>
      <w:bookmarkStart w:id="183" w:name="IssOgl4_2.2.9.2.1_Общая_информация"/>
      <w:bookmarkEnd w:id="182"/>
      <w:r>
        <w:rPr>
          <w:rFonts w:ascii="Verdana" w:hAnsi="Verdana"/>
          <w:color w:val="000000"/>
        </w:rPr>
        <w:t>2.2.9.2.1. Общая информация</w:t>
      </w:r>
    </w:p>
    <w:bookmarkEnd w:id="18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Безопасность данных, передаваемых между клиентом и кластером серверов, обеспечивается за счет возможности шифрования этих данных. При этом может быть выбран один из трех уровней безопасности: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выключено</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только соединение</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постоянно</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Уровень </w:t>
      </w:r>
      <w:r>
        <w:rPr>
          <w:rStyle w:val="interface"/>
          <w:rFonts w:ascii="Verdana" w:hAnsi="Verdana"/>
          <w:color w:val="0070C0"/>
          <w:sz w:val="20"/>
          <w:szCs w:val="20"/>
        </w:rPr>
        <w:t>выключено</w:t>
      </w:r>
      <w:r>
        <w:rPr>
          <w:rFonts w:ascii="Verdana" w:hAnsi="Verdana"/>
          <w:color w:val="000000"/>
          <w:sz w:val="20"/>
          <w:szCs w:val="20"/>
        </w:rPr>
        <w:t> является самым низким, уровень </w:t>
      </w:r>
      <w:r>
        <w:rPr>
          <w:rStyle w:val="interface"/>
          <w:rFonts w:ascii="Verdana" w:hAnsi="Verdana"/>
          <w:color w:val="0070C0"/>
          <w:sz w:val="20"/>
          <w:szCs w:val="20"/>
        </w:rPr>
        <w:t>постоянно</w:t>
      </w:r>
      <w:r>
        <w:rPr>
          <w:rFonts w:ascii="Verdana" w:hAnsi="Verdana"/>
          <w:color w:val="000000"/>
          <w:sz w:val="20"/>
          <w:szCs w:val="20"/>
        </w:rPr>
        <w:t> </w:t>
      </w:r>
      <w:r>
        <w:rPr>
          <w:rFonts w:ascii="Verdana" w:hAnsi="Verdana"/>
          <w:color w:val="000000"/>
          <w:sz w:val="20"/>
          <w:szCs w:val="20"/>
        </w:rPr>
        <w:noBreakHyphen/>
        <w:t xml:space="preserve"> самым высоким. При этом используется безопасное соединение по протоколу TCP/IP с шифрованием алгоритмами </w:t>
      </w:r>
      <w:r>
        <w:rPr>
          <w:rStyle w:val="interface"/>
          <w:rFonts w:ascii="Verdana" w:hAnsi="Verdana"/>
          <w:color w:val="0070C0"/>
          <w:sz w:val="20"/>
          <w:szCs w:val="20"/>
        </w:rPr>
        <w:t>RSA</w:t>
      </w:r>
      <w:r>
        <w:rPr>
          <w:rFonts w:ascii="Verdana" w:hAnsi="Verdana"/>
          <w:color w:val="000000"/>
          <w:sz w:val="20"/>
          <w:szCs w:val="20"/>
        </w:rPr>
        <w:t> и </w:t>
      </w:r>
      <w:r>
        <w:rPr>
          <w:rStyle w:val="interface"/>
          <w:rFonts w:ascii="Verdana" w:hAnsi="Verdana"/>
          <w:color w:val="0070C0"/>
          <w:sz w:val="20"/>
          <w:szCs w:val="20"/>
        </w:rPr>
        <w:t>Triple DES</w:t>
      </w:r>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184" w:name="IssOgl4_2.2.9.2.2_Уровень_безопасности_п"/>
      <w:r>
        <w:rPr>
          <w:rFonts w:ascii="Verdana" w:hAnsi="Verdana"/>
          <w:color w:val="000000"/>
        </w:rPr>
        <w:t>2.2.9.2.2. Уровень безопасности «постоянно»</w:t>
      </w:r>
    </w:p>
    <w:bookmarkEnd w:id="18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Использование уровня безопасности </w:t>
      </w:r>
      <w:r>
        <w:rPr>
          <w:rStyle w:val="interface"/>
          <w:rFonts w:ascii="Verdana" w:hAnsi="Verdana"/>
          <w:color w:val="0070C0"/>
          <w:sz w:val="20"/>
          <w:szCs w:val="20"/>
        </w:rPr>
        <w:t>постоянно</w:t>
      </w:r>
      <w:r>
        <w:rPr>
          <w:rFonts w:ascii="Verdana" w:hAnsi="Verdana"/>
          <w:color w:val="000000"/>
          <w:sz w:val="20"/>
          <w:szCs w:val="20"/>
        </w:rPr>
        <w:t> позволяет полностью защитить весь поток данных (как пароли, так и непосредственно данные) между клиентом и кластером серверов.</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Следует учитывать, что при этом возможно значительное снижение производительности системы.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общем виде протокол взаимодействия клиента и кластера серверов представлен на следующем рисунке.</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12. Уровень безопасности «постоянно»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Протокол взаимодействия одинаков как для менеджера кластера (</w:t>
      </w:r>
      <w:r>
        <w:rPr>
          <w:rStyle w:val="interface"/>
          <w:rFonts w:ascii="Verdana" w:hAnsi="Verdana"/>
          <w:color w:val="0070C0"/>
          <w:sz w:val="20"/>
          <w:szCs w:val="20"/>
        </w:rPr>
        <w:t>rmngr</w:t>
      </w:r>
      <w:r>
        <w:rPr>
          <w:rFonts w:ascii="Verdana" w:hAnsi="Verdana"/>
          <w:color w:val="000000"/>
          <w:sz w:val="20"/>
          <w:szCs w:val="20"/>
        </w:rPr>
        <w:t>), так и для рабочего процесса (</w:t>
      </w:r>
      <w:r>
        <w:rPr>
          <w:rStyle w:val="interface"/>
          <w:rFonts w:ascii="Verdana" w:hAnsi="Verdana"/>
          <w:color w:val="0070C0"/>
          <w:sz w:val="20"/>
          <w:szCs w:val="20"/>
        </w:rPr>
        <w:t>rphost</w:t>
      </w:r>
      <w:r>
        <w:rPr>
          <w:rFonts w:ascii="Verdana" w:hAnsi="Verdana"/>
          <w:color w:val="000000"/>
          <w:sz w:val="20"/>
          <w:szCs w:val="20"/>
        </w:rPr>
        <w:t>): после установки соединения первый обмен данными выполняется с использованием шифрования по алгоритму </w:t>
      </w:r>
      <w:r>
        <w:rPr>
          <w:rStyle w:val="interface"/>
          <w:rFonts w:ascii="Verdana" w:hAnsi="Verdana"/>
          <w:color w:val="0070C0"/>
          <w:sz w:val="20"/>
          <w:szCs w:val="20"/>
        </w:rPr>
        <w:t>RSA</w:t>
      </w:r>
      <w:r>
        <w:rPr>
          <w:rFonts w:ascii="Verdana" w:hAnsi="Verdana"/>
          <w:color w:val="000000"/>
          <w:sz w:val="20"/>
          <w:szCs w:val="20"/>
        </w:rPr>
        <w:t>, дальнейший обмен данными выполняется с использованием шифрования по алгоритму </w:t>
      </w:r>
      <w:r>
        <w:rPr>
          <w:rStyle w:val="interface"/>
          <w:rFonts w:ascii="Verdana" w:hAnsi="Verdana"/>
          <w:color w:val="0070C0"/>
          <w:sz w:val="20"/>
          <w:szCs w:val="20"/>
        </w:rPr>
        <w:t>Triple DES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Уровень безопасности задается при создании информационной базы. Эта информация сохраняется как на клиенте (в списке информационных баз), так и в кластере серверов (в реестре сервера). После создания информационной базы, установленный для нее уровень безопасности изменить уже нельзя. Уровень безопасности может быть повышен по инициативе клиентского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Поэтому после установки соединения клиент генерирует приватный и публичный ключи для шифрования </w:t>
      </w:r>
      <w:r>
        <w:rPr>
          <w:rStyle w:val="interface"/>
          <w:rFonts w:ascii="Verdana" w:hAnsi="Verdana"/>
          <w:color w:val="0070C0"/>
          <w:sz w:val="20"/>
          <w:szCs w:val="20"/>
        </w:rPr>
        <w:t>RSA</w:t>
      </w:r>
      <w:r>
        <w:rPr>
          <w:rFonts w:ascii="Verdana" w:hAnsi="Verdana"/>
          <w:color w:val="000000"/>
          <w:sz w:val="20"/>
          <w:szCs w:val="20"/>
        </w:rPr>
        <w:t> и передает в кластер серверов публичный ключ и уровень безопасности, который указан для данной информационной базы на клиенте. Это желаемый уровень безопасности.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серверов выбирает максимальный уровень безопасности из переданного клиентом и указанного для этой информационной базы в реестре кластера. Это фактический уровень безопасности. Кроме этого, кластер серверов генерирует сеансовый ключ для шифрования </w:t>
      </w:r>
      <w:r>
        <w:rPr>
          <w:rStyle w:val="interface"/>
          <w:rFonts w:ascii="Verdana" w:hAnsi="Verdana"/>
          <w:color w:val="0070C0"/>
          <w:sz w:val="20"/>
          <w:szCs w:val="20"/>
        </w:rPr>
        <w:t>Triple DES</w:t>
      </w:r>
      <w:r>
        <w:rPr>
          <w:rFonts w:ascii="Verdana" w:hAnsi="Verdana"/>
          <w:color w:val="000000"/>
          <w:sz w:val="20"/>
          <w:szCs w:val="20"/>
        </w:rPr>
        <w:t> и вместе с фактическим уровнем безопасности передает его клиенту, предварительно зашифровав эти данные с помощью публичного ключа клиента.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Дальнейший обмен данными выполняется в соответствии с фактическим уровнем безопасности, при этом как клиент, так и сервер шифруют передаваемые данные с использованием сеансового ключа по алгоритму </w:t>
      </w:r>
      <w:r>
        <w:rPr>
          <w:rStyle w:val="interface"/>
          <w:rFonts w:ascii="Verdana" w:hAnsi="Verdana"/>
          <w:color w:val="0070C0"/>
          <w:sz w:val="20"/>
          <w:szCs w:val="20"/>
        </w:rPr>
        <w:t>Triple DES</w:t>
      </w:r>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185" w:name="IssOgl4_2.2.9.2.3_Уровень_безопасности_т"/>
      <w:r>
        <w:rPr>
          <w:rFonts w:ascii="Verdana" w:hAnsi="Verdana"/>
          <w:color w:val="000000"/>
        </w:rPr>
        <w:t>2.2.9.2.3. Уровень безопасности «только соединение»</w:t>
      </w:r>
    </w:p>
    <w:bookmarkEnd w:id="18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Использование уровня безопасности </w:t>
      </w:r>
      <w:r>
        <w:rPr>
          <w:rStyle w:val="interface"/>
          <w:rFonts w:ascii="Verdana" w:hAnsi="Verdana"/>
          <w:color w:val="0070C0"/>
          <w:sz w:val="20"/>
          <w:szCs w:val="20"/>
        </w:rPr>
        <w:t>только соединение</w:t>
      </w:r>
      <w:r>
        <w:rPr>
          <w:rFonts w:ascii="Verdana" w:hAnsi="Verdana"/>
          <w:color w:val="000000"/>
          <w:sz w:val="20"/>
          <w:szCs w:val="20"/>
        </w:rPr>
        <w:t> позволяет частично защитить поток данных (только пароли) между клиентом и кластером серверов. Этот уровень безопасности является компромиссом между безопасностью и производительностью.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 одной стороны, данные информационной базы передаются в открытом виде. Поскольку эти данные составляют основную массу всего потока данных, производительность системы практически не снижается.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 другой стороны, ключевая информация (пароли) передается только в зашифрованном виде. В результате если этот поток данных будет перехвачен, из него можно будет получить лишь незначительную часть данных информационной базы. Т. к. пароли будут недоступны, злоумышленник не сможет аутентифицироваться в информационной базе и получить доступ ко всем данным или выполнить произвольные действия с информационной базой.</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общем виде протокол взаимодействия клиента и кластера серверов представлен на рис. 13.</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bookmarkStart w:id="186" w:name="_ref212346714"/>
      <w:r>
        <w:rPr>
          <w:rFonts w:ascii="Verdana" w:hAnsi="Verdana"/>
          <w:b/>
          <w:bCs/>
          <w:color w:val="000000"/>
          <w:sz w:val="18"/>
          <w:szCs w:val="18"/>
        </w:rPr>
        <w:t>Рис. </w:t>
      </w:r>
      <w:bookmarkEnd w:id="186"/>
      <w:r>
        <w:rPr>
          <w:rFonts w:ascii="Verdana" w:hAnsi="Verdana"/>
          <w:b/>
          <w:bCs/>
          <w:color w:val="000000"/>
          <w:sz w:val="18"/>
          <w:szCs w:val="18"/>
        </w:rPr>
        <w:t>13. Уровень безопасности «только соединение»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установки соединения первый обмен данными выполняется с использованием шифрования по алгоритму </w:t>
      </w:r>
      <w:r>
        <w:rPr>
          <w:rStyle w:val="interface"/>
          <w:rFonts w:ascii="Verdana" w:hAnsi="Verdana"/>
          <w:color w:val="0070C0"/>
          <w:sz w:val="20"/>
          <w:szCs w:val="20"/>
        </w:rPr>
        <w:t>RSA</w:t>
      </w:r>
      <w:r>
        <w:rPr>
          <w:rFonts w:ascii="Verdana" w:hAnsi="Verdana"/>
          <w:color w:val="000000"/>
          <w:sz w:val="20"/>
          <w:szCs w:val="20"/>
        </w:rPr>
        <w:t>, затем обмен данными выполняется с использованием шифрования по алгоритму </w:t>
      </w:r>
      <w:r>
        <w:rPr>
          <w:rStyle w:val="interface"/>
          <w:rFonts w:ascii="Verdana" w:hAnsi="Verdana"/>
          <w:color w:val="0070C0"/>
          <w:sz w:val="20"/>
          <w:szCs w:val="20"/>
        </w:rPr>
        <w:t>Triple DES</w:t>
      </w:r>
      <w:r>
        <w:rPr>
          <w:rFonts w:ascii="Verdana" w:hAnsi="Verdana"/>
          <w:color w:val="000000"/>
          <w:sz w:val="20"/>
          <w:szCs w:val="20"/>
        </w:rPr>
        <w:t> до окончания процедуры аутентификации. Дальнейший обмен выполняется нешифрованными данными.</w:t>
      </w:r>
    </w:p>
    <w:p w:rsidR="00304342" w:rsidRDefault="00304342" w:rsidP="00304342">
      <w:pPr>
        <w:pStyle w:val="50"/>
        <w:rPr>
          <w:rFonts w:ascii="Verdana" w:hAnsi="Verdana"/>
          <w:color w:val="000000"/>
          <w:sz w:val="20"/>
          <w:szCs w:val="20"/>
        </w:rPr>
      </w:pPr>
      <w:bookmarkStart w:id="187" w:name="IssOgl4_2.2.9.2.4_Уровень_безопасности_в"/>
      <w:r>
        <w:rPr>
          <w:rFonts w:ascii="Verdana" w:hAnsi="Verdana"/>
          <w:color w:val="000000"/>
        </w:rPr>
        <w:t>2.2.9.2.4. Уровень безопасности «выключено»</w:t>
      </w:r>
    </w:p>
    <w:bookmarkEnd w:id="18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Уровень безопасности </w:t>
      </w:r>
      <w:r>
        <w:rPr>
          <w:rStyle w:val="interface"/>
          <w:rFonts w:ascii="Verdana" w:hAnsi="Verdana"/>
          <w:color w:val="0070C0"/>
          <w:sz w:val="20"/>
          <w:szCs w:val="20"/>
        </w:rPr>
        <w:t>выключено</w:t>
      </w:r>
      <w:r>
        <w:rPr>
          <w:rFonts w:ascii="Verdana" w:hAnsi="Verdana"/>
          <w:color w:val="000000"/>
          <w:sz w:val="20"/>
          <w:szCs w:val="20"/>
        </w:rPr>
        <w:t> является самым низким и самым производительным. Практически все данные передаются без использования шифрования.</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общем виде протокол взаимодействия клиента и кластера серверов представлен на следующем рисунке.</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14. Уровень безопасности «выключено»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установки соединения первый обмен данными выполняется с использованием шифрования по алгоритму </w:t>
      </w:r>
      <w:r>
        <w:rPr>
          <w:rStyle w:val="interface"/>
          <w:rFonts w:ascii="Verdana" w:hAnsi="Verdana"/>
          <w:color w:val="0070C0"/>
          <w:sz w:val="20"/>
          <w:szCs w:val="20"/>
        </w:rPr>
        <w:t>RSA</w:t>
      </w:r>
      <w:r>
        <w:rPr>
          <w:rFonts w:ascii="Verdana" w:hAnsi="Verdana"/>
          <w:color w:val="000000"/>
          <w:sz w:val="20"/>
          <w:szCs w:val="20"/>
        </w:rPr>
        <w:t>. Дальнейший обмен выполняется нешифрованными данными.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клиентское приложение и кластер серверов расположены на одном компьютере и уровень безопасности установлен в значение </w:t>
      </w:r>
      <w:r>
        <w:rPr>
          <w:rStyle w:val="interface"/>
          <w:rFonts w:ascii="Verdana" w:hAnsi="Verdana"/>
          <w:color w:val="0070C0"/>
          <w:sz w:val="20"/>
          <w:szCs w:val="20"/>
        </w:rPr>
        <w:t>выключено</w:t>
      </w:r>
      <w:r>
        <w:rPr>
          <w:rFonts w:ascii="Verdana" w:hAnsi="Verdana"/>
          <w:color w:val="000000"/>
          <w:sz w:val="20"/>
          <w:szCs w:val="20"/>
        </w:rPr>
        <w:t>, то шифрование данных между клиентским приложением и кластером серверов вообще не производится.</w:t>
      </w:r>
    </w:p>
    <w:p w:rsidR="00304342" w:rsidRDefault="00304342" w:rsidP="00304342">
      <w:pPr>
        <w:pStyle w:val="40"/>
        <w:rPr>
          <w:rFonts w:ascii="Verdana" w:hAnsi="Verdana"/>
          <w:color w:val="000000"/>
          <w:sz w:val="20"/>
          <w:szCs w:val="20"/>
        </w:rPr>
      </w:pPr>
      <w:bookmarkStart w:id="188" w:name="_ref212980237"/>
      <w:bookmarkStart w:id="189" w:name="IssOgl3_2.2.9.3_Безопасность_данных_пере"/>
      <w:bookmarkEnd w:id="188"/>
      <w:r>
        <w:rPr>
          <w:rFonts w:ascii="Verdana" w:hAnsi="Verdana"/>
          <w:color w:val="000000"/>
          <w:sz w:val="20"/>
          <w:szCs w:val="20"/>
        </w:rPr>
        <w:t>2.2.9.3. Безопасность данных, передаваемых между консолью кластера серверов и кластером серверов</w:t>
      </w:r>
    </w:p>
    <w:bookmarkEnd w:id="18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Безопасность данных, передаваемых между консолью кластера серверов и кластером серверов, обеспечивается также за счет возможности шифрования передаваемых данных. При этом используются те же самые три уровня безопасности: </w:t>
      </w:r>
      <w:r>
        <w:rPr>
          <w:rStyle w:val="interface"/>
          <w:rFonts w:ascii="Verdana" w:hAnsi="Verdana"/>
          <w:color w:val="0070C0"/>
          <w:sz w:val="20"/>
          <w:szCs w:val="20"/>
        </w:rPr>
        <w:t>выключено</w:t>
      </w:r>
      <w:r>
        <w:rPr>
          <w:rFonts w:ascii="Verdana" w:hAnsi="Verdana"/>
          <w:color w:val="000000"/>
          <w:sz w:val="20"/>
          <w:szCs w:val="20"/>
        </w:rPr>
        <w:t>, </w:t>
      </w:r>
      <w:r>
        <w:rPr>
          <w:rStyle w:val="interface"/>
          <w:rFonts w:ascii="Verdana" w:hAnsi="Verdana"/>
          <w:color w:val="0070C0"/>
          <w:sz w:val="20"/>
          <w:szCs w:val="20"/>
        </w:rPr>
        <w:t>только соединение</w:t>
      </w:r>
      <w:r>
        <w:rPr>
          <w:rFonts w:ascii="Verdana" w:hAnsi="Verdana"/>
          <w:color w:val="000000"/>
          <w:sz w:val="20"/>
          <w:szCs w:val="20"/>
        </w:rPr>
        <w:t> и </w:t>
      </w:r>
      <w:r>
        <w:rPr>
          <w:rStyle w:val="interface"/>
          <w:rFonts w:ascii="Verdana" w:hAnsi="Verdana"/>
          <w:color w:val="0070C0"/>
          <w:sz w:val="20"/>
          <w:szCs w:val="20"/>
        </w:rPr>
        <w:t>постоянно</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Консоль кластера серверов взаимодействует с агентом сервера (процесс </w:t>
      </w:r>
      <w:r>
        <w:rPr>
          <w:rStyle w:val="interface"/>
          <w:rFonts w:ascii="Verdana" w:hAnsi="Verdana"/>
          <w:color w:val="0070C0"/>
          <w:sz w:val="20"/>
          <w:szCs w:val="20"/>
        </w:rPr>
        <w:t>ragent</w:t>
      </w:r>
      <w:r>
        <w:rPr>
          <w:rFonts w:ascii="Verdana" w:hAnsi="Verdana"/>
          <w:color w:val="000000"/>
          <w:sz w:val="20"/>
          <w:szCs w:val="20"/>
        </w:rPr>
        <w:t>). Желаемый уровень безопасности задается при старте агента сервера. Фактический уровень безопасности будет выбран агентом сервера как максимальный из указанного при старте и из уровней безопасности всех кластеров, расположенных на данном центральном сервере. Уровень безопасности кластера задается при его создании (программном или интерактивном).</w:t>
      </w:r>
    </w:p>
    <w:p w:rsidR="00304342" w:rsidRDefault="00304342" w:rsidP="00304342">
      <w:pPr>
        <w:pStyle w:val="40"/>
        <w:rPr>
          <w:rFonts w:ascii="Verdana" w:hAnsi="Verdana"/>
          <w:color w:val="000000"/>
          <w:sz w:val="20"/>
          <w:szCs w:val="20"/>
        </w:rPr>
      </w:pPr>
      <w:bookmarkStart w:id="190" w:name="IssOgl3_2.2.9.4_Безопасность_данных_хран"/>
      <w:r>
        <w:rPr>
          <w:rFonts w:ascii="Verdana" w:hAnsi="Verdana"/>
          <w:color w:val="000000"/>
          <w:sz w:val="20"/>
          <w:szCs w:val="20"/>
        </w:rPr>
        <w:t>2.2.9.4. Безопасность данных, хранящихся в кластере серверов</w:t>
      </w:r>
    </w:p>
    <w:p w:rsidR="00304342" w:rsidRDefault="00304342" w:rsidP="00304342">
      <w:pPr>
        <w:pStyle w:val="50"/>
        <w:rPr>
          <w:rFonts w:ascii="Verdana" w:hAnsi="Verdana"/>
          <w:color w:val="000000"/>
          <w:sz w:val="20"/>
          <w:szCs w:val="20"/>
        </w:rPr>
      </w:pPr>
      <w:bookmarkStart w:id="191" w:name="IssOgl4_2.2.9.4.1_Общая_информация"/>
      <w:bookmarkEnd w:id="190"/>
      <w:r>
        <w:rPr>
          <w:rFonts w:ascii="Verdana" w:hAnsi="Verdana"/>
          <w:color w:val="000000"/>
        </w:rPr>
        <w:t>2.2.9.4.1. Общая информация</w:t>
      </w:r>
    </w:p>
    <w:bookmarkEnd w:id="19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серверов использует ряд служебных данных, например, список кластеров сервера, реестры кластеров и др. Все служебные данные представляют собой совокупность файлов, которые находятся в двух каталогах: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каталог данных приложения,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каталог временных файлов.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Общая идеология работы со служебными данными заключается в том, что доступ к служебным данным кластера серверов должны иметь только менеджер кластера (</w:t>
      </w:r>
      <w:r>
        <w:rPr>
          <w:rStyle w:val="interface"/>
          <w:rFonts w:ascii="Verdana" w:hAnsi="Verdana"/>
          <w:color w:val="0070C0"/>
          <w:sz w:val="20"/>
          <w:szCs w:val="20"/>
        </w:rPr>
        <w:t>rmngr</w:t>
      </w:r>
      <w:r>
        <w:rPr>
          <w:rFonts w:ascii="Verdana" w:hAnsi="Verdana"/>
          <w:color w:val="000000"/>
          <w:sz w:val="20"/>
          <w:szCs w:val="20"/>
        </w:rPr>
        <w:t>) и агент сервера (</w:t>
      </w:r>
      <w:r>
        <w:rPr>
          <w:rStyle w:val="interface"/>
          <w:rFonts w:ascii="Verdana" w:hAnsi="Verdana"/>
          <w:color w:val="0070C0"/>
          <w:sz w:val="20"/>
          <w:szCs w:val="20"/>
        </w:rPr>
        <w:t>ragent</w:t>
      </w:r>
      <w:r>
        <w:rPr>
          <w:rFonts w:ascii="Verdana" w:hAnsi="Verdana"/>
          <w:color w:val="000000"/>
          <w:sz w:val="20"/>
          <w:szCs w:val="20"/>
        </w:rPr>
        <w:t>). Рабочие процессы (</w:t>
      </w:r>
      <w:r>
        <w:rPr>
          <w:rStyle w:val="interface"/>
          <w:rFonts w:ascii="Verdana" w:hAnsi="Verdana"/>
          <w:color w:val="0070C0"/>
          <w:sz w:val="20"/>
          <w:szCs w:val="20"/>
        </w:rPr>
        <w:t>rphost</w:t>
      </w:r>
      <w:r>
        <w:rPr>
          <w:rFonts w:ascii="Verdana" w:hAnsi="Verdana"/>
          <w:color w:val="000000"/>
          <w:sz w:val="20"/>
          <w:szCs w:val="20"/>
        </w:rPr>
        <w:t>) используют служебные данные только через менеджера кластера, поскольку являются потенциально опасными, т. к. в них могут выполняться фрагменты кода конфигураций.</w:t>
      </w:r>
    </w:p>
    <w:p w:rsidR="00304342" w:rsidRDefault="00304342" w:rsidP="00304342">
      <w:pPr>
        <w:pStyle w:val="50"/>
        <w:rPr>
          <w:rFonts w:ascii="Verdana" w:hAnsi="Verdana"/>
          <w:color w:val="000000"/>
          <w:sz w:val="20"/>
          <w:szCs w:val="20"/>
        </w:rPr>
      </w:pPr>
      <w:bookmarkStart w:id="192" w:name="_ref429667891"/>
      <w:bookmarkStart w:id="193" w:name="IssOgl4_2.2.9.4.2_Безопасность_каталога_"/>
      <w:bookmarkEnd w:id="192"/>
      <w:r>
        <w:rPr>
          <w:rFonts w:ascii="Verdana" w:hAnsi="Verdana"/>
          <w:color w:val="000000"/>
        </w:rPr>
        <w:t>2.2.9.4.2. Безопасность каталога данных приложения</w:t>
      </w:r>
    </w:p>
    <w:bookmarkEnd w:id="193"/>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каталоге данных приложения при установке кластера серверов «1С:Предприятия» создается специальный каталог, предназначенный только для файлов кластера серверов «1С:Предприятия».</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15. Каталог данных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Пользователю </w:t>
      </w:r>
      <w:r>
        <w:rPr>
          <w:rStyle w:val="term"/>
          <w:rFonts w:ascii="Courier New" w:hAnsi="Courier New" w:cs="Courier New"/>
          <w:color w:val="AC3333"/>
          <w:sz w:val="20"/>
          <w:szCs w:val="20"/>
        </w:rPr>
        <w:t>USR1CV8</w:t>
      </w:r>
      <w:r>
        <w:rPr>
          <w:rFonts w:ascii="Verdana" w:hAnsi="Verdana"/>
          <w:color w:val="000000"/>
          <w:sz w:val="20"/>
          <w:szCs w:val="20"/>
        </w:rPr>
        <w:t>, от имени которого стартует по умолчанию агент сервера, назначаются полные права на этот каталог. Другим пользователям доступ в этот каталог запрещается. Запуск менеджера кластера выполняет агент сервера от имени того же самого пользователя, от которого запущен он сам. Описание прав, которые необходимо предоставить пользователю </w:t>
      </w:r>
      <w:r>
        <w:rPr>
          <w:rStyle w:val="term"/>
          <w:rFonts w:ascii="Courier New" w:hAnsi="Courier New" w:cs="Courier New"/>
          <w:color w:val="AC3333"/>
          <w:sz w:val="20"/>
          <w:szCs w:val="20"/>
        </w:rPr>
        <w:t>USR1CV8</w:t>
      </w:r>
      <w:r>
        <w:rPr>
          <w:rFonts w:ascii="Verdana" w:hAnsi="Verdana"/>
          <w:color w:val="000000"/>
          <w:sz w:val="20"/>
          <w:szCs w:val="20"/>
        </w:rPr>
        <w:t>, см. </w:t>
      </w:r>
      <w:hyperlink r:id="rId149" w:anchor="_ref2196048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Запуск рабочих процессов также осуществляет агент сервера. По умолчанию рабочий процесс запускается от имени того пользователя, от которого запущен агент сервера. Однако предусмотрена возможность создания дополнительного пользователя операционной системы, от имени которого стартуют только рабочие процессы. Это позволяет предотвратить непосредственный доступ программного кода конфигураций к служебным данным.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рабочий процесс запускался не от имени того же пользователя, что и агент сервера, в каталоге данных приложений, относящемся к пользователю агента сервера, может быть размещен файл </w:t>
      </w:r>
      <w:r>
        <w:rPr>
          <w:rStyle w:val="interface"/>
          <w:rFonts w:ascii="Verdana" w:hAnsi="Verdana"/>
          <w:color w:val="0070C0"/>
          <w:sz w:val="20"/>
          <w:szCs w:val="20"/>
        </w:rPr>
        <w:t>swpuser.ini</w:t>
      </w:r>
      <w:r>
        <w:rPr>
          <w:rFonts w:ascii="Verdana" w:hAnsi="Verdana"/>
          <w:color w:val="000000"/>
          <w:sz w:val="20"/>
          <w:szCs w:val="20"/>
        </w:rPr>
        <w:t>. Описание этого файла см. </w:t>
      </w:r>
      <w:hyperlink r:id="rId150"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194" w:name="IssOgl4_2.2.9.4.3_Безопасность_каталога_"/>
      <w:r>
        <w:rPr>
          <w:rFonts w:ascii="Verdana" w:hAnsi="Verdana"/>
          <w:color w:val="000000"/>
        </w:rPr>
        <w:t>2.2.9.4.3. Безопасность каталога временных файлов</w:t>
      </w:r>
    </w:p>
    <w:bookmarkEnd w:id="19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Защита данных из временных файлов выполняется иначе. Поскольку системный каталог временных файлов является общедоступным, то в нем ограничиваются права доступа к каждому временному файлу отдельно.</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этого при создании временного файла кластером серверов «1С:Предприятия» пользователю </w:t>
      </w:r>
      <w:r>
        <w:rPr>
          <w:rStyle w:val="term"/>
          <w:rFonts w:ascii="Courier New" w:hAnsi="Courier New" w:cs="Courier New"/>
          <w:color w:val="AC3333"/>
          <w:sz w:val="20"/>
          <w:szCs w:val="20"/>
        </w:rPr>
        <w:t>USR1CV8</w:t>
      </w:r>
      <w:r>
        <w:rPr>
          <w:rFonts w:ascii="Verdana" w:hAnsi="Verdana"/>
          <w:color w:val="000000"/>
          <w:sz w:val="20"/>
          <w:szCs w:val="20"/>
        </w:rPr>
        <w:t> устанавливаются полные права на создаваемый файл. Другим пользователям доступ к этому файлу запрещается. Таким образом, данные, хранимые во временных файлах, защищаются от несанкционированного доступа.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16. Ограничение доступа</w:t>
      </w:r>
    </w:p>
    <w:p w:rsidR="00304342" w:rsidRDefault="00304342" w:rsidP="00304342">
      <w:pPr>
        <w:pStyle w:val="50"/>
        <w:rPr>
          <w:rFonts w:ascii="Verdana" w:hAnsi="Verdana"/>
          <w:b/>
          <w:bCs/>
          <w:color w:val="000000"/>
          <w:sz w:val="20"/>
          <w:szCs w:val="20"/>
        </w:rPr>
      </w:pPr>
      <w:bookmarkStart w:id="195" w:name="IssOgl4_2.2.9.4.4_Шифрование_паролей_хра"/>
      <w:r>
        <w:rPr>
          <w:rFonts w:ascii="Verdana" w:hAnsi="Verdana"/>
          <w:color w:val="000000"/>
        </w:rPr>
        <w:t>2.2.9.4.4. Шифрование паролей, хранимых в служебных данных кластера серверов</w:t>
      </w:r>
    </w:p>
    <w:bookmarkEnd w:id="19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Пароли администраторов кластера серверов и пароли доступа к информационным базам хранятся в кластере серверов в зашифрованном виде. Для этого используется шифрование алгоритмами </w:t>
      </w:r>
      <w:r>
        <w:rPr>
          <w:rStyle w:val="interface"/>
          <w:rFonts w:ascii="Verdana" w:hAnsi="Verdana"/>
          <w:color w:val="0070C0"/>
          <w:sz w:val="20"/>
          <w:szCs w:val="20"/>
        </w:rPr>
        <w:t>SHA1</w:t>
      </w:r>
      <w:r>
        <w:rPr>
          <w:rFonts w:ascii="Verdana" w:hAnsi="Verdana"/>
          <w:color w:val="000000"/>
          <w:sz w:val="20"/>
          <w:szCs w:val="20"/>
        </w:rPr>
        <w:t> и </w:t>
      </w:r>
      <w:r>
        <w:rPr>
          <w:rStyle w:val="interface"/>
          <w:rFonts w:ascii="Verdana" w:hAnsi="Verdana"/>
          <w:color w:val="0070C0"/>
          <w:sz w:val="20"/>
          <w:szCs w:val="20"/>
        </w:rPr>
        <w:t>AES128</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SHA1</w:t>
      </w:r>
      <w:r>
        <w:rPr>
          <w:rFonts w:ascii="Verdana" w:hAnsi="Verdana"/>
          <w:color w:val="000000"/>
          <w:sz w:val="20"/>
          <w:szCs w:val="20"/>
        </w:rPr>
        <w:t> </w:t>
      </w:r>
      <w:r>
        <w:rPr>
          <w:rFonts w:ascii="Verdana" w:hAnsi="Verdana"/>
          <w:color w:val="000000"/>
          <w:sz w:val="20"/>
          <w:szCs w:val="20"/>
        </w:rPr>
        <w:noBreakHyphen/>
        <w:t xml:space="preserve"> с его помощью хранятся пароли, которые проверяет система «1С:Предприятие» (например, пароль администратора кластера, администратора центрального сервера). При этом исходный текст хранимых паролей восстановить нельзя, а можно только проверить совпадение контрольной суммы введенного пароля с хранимой контрольной суммой.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AES128</w:t>
      </w:r>
      <w:r>
        <w:rPr>
          <w:rFonts w:ascii="Verdana" w:hAnsi="Verdana"/>
          <w:color w:val="000000"/>
          <w:sz w:val="20"/>
          <w:szCs w:val="20"/>
        </w:rPr>
        <w:t> </w:t>
      </w:r>
      <w:r>
        <w:rPr>
          <w:rFonts w:ascii="Verdana" w:hAnsi="Verdana"/>
          <w:color w:val="000000"/>
          <w:sz w:val="20"/>
          <w:szCs w:val="20"/>
        </w:rPr>
        <w:noBreakHyphen/>
        <w:t xml:space="preserve"> с его помощью хранятся пароли, для которых должен восстанавливаться исходный текст (например, пароли доступа к СУБД).</w:t>
      </w:r>
    </w:p>
    <w:p w:rsidR="00304342" w:rsidRDefault="00304342" w:rsidP="00304342">
      <w:pPr>
        <w:pStyle w:val="40"/>
        <w:rPr>
          <w:rFonts w:ascii="Verdana" w:hAnsi="Verdana"/>
          <w:color w:val="000000"/>
          <w:sz w:val="20"/>
          <w:szCs w:val="20"/>
        </w:rPr>
      </w:pPr>
      <w:bookmarkStart w:id="196" w:name="IssOgl3_2.2.9.5_Безопасность_данных_пере"/>
      <w:r>
        <w:rPr>
          <w:rFonts w:ascii="Verdana" w:hAnsi="Verdana"/>
          <w:color w:val="000000"/>
          <w:sz w:val="20"/>
          <w:szCs w:val="20"/>
        </w:rPr>
        <w:t>2.2.9.5. Безопасность данных, передаваемых внутри кластера серверов</w:t>
      </w:r>
    </w:p>
    <w:bookmarkEnd w:id="19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Безопасность данных, передаваемых внутри кластера серверов (например, между рабочими процессами и менеджером кластера), обеспечивается за счет возможности шифрования передаваемых данных. При этом используются три уровня безопасности, о которых было сказано выше: </w:t>
      </w:r>
      <w:r>
        <w:rPr>
          <w:rStyle w:val="interface"/>
          <w:rFonts w:ascii="Verdana" w:hAnsi="Verdana"/>
          <w:color w:val="0070C0"/>
          <w:sz w:val="20"/>
          <w:szCs w:val="20"/>
        </w:rPr>
        <w:t>выключено</w:t>
      </w:r>
      <w:r>
        <w:rPr>
          <w:rFonts w:ascii="Verdana" w:hAnsi="Verdana"/>
          <w:color w:val="000000"/>
          <w:sz w:val="20"/>
          <w:szCs w:val="20"/>
        </w:rPr>
        <w:t>, </w:t>
      </w:r>
      <w:r>
        <w:rPr>
          <w:rStyle w:val="interface"/>
          <w:rFonts w:ascii="Verdana" w:hAnsi="Verdana"/>
          <w:color w:val="0070C0"/>
          <w:sz w:val="20"/>
          <w:szCs w:val="20"/>
        </w:rPr>
        <w:t>только соединение</w:t>
      </w:r>
      <w:r>
        <w:rPr>
          <w:rFonts w:ascii="Verdana" w:hAnsi="Verdana"/>
          <w:color w:val="000000"/>
          <w:sz w:val="20"/>
          <w:szCs w:val="20"/>
        </w:rPr>
        <w:t> и </w:t>
      </w:r>
      <w:r>
        <w:rPr>
          <w:rStyle w:val="interface"/>
          <w:rFonts w:ascii="Verdana" w:hAnsi="Verdana"/>
          <w:color w:val="0070C0"/>
          <w:sz w:val="20"/>
          <w:szCs w:val="20"/>
        </w:rPr>
        <w:t>постоянно</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взаимодействии рабочего процесса с менеджером кластера используется уровень безопасности кластера. При взаимодействии агента сервера с менеджером кластера уровень безопасности выбирается как максимальный из уровня безопасности, с которым запущен агент сервера, и уровня безопасности кластера, обслуживаемого данным менеджером.</w:t>
      </w:r>
    </w:p>
    <w:p w:rsidR="00304342" w:rsidRDefault="00304342" w:rsidP="00304342">
      <w:pPr>
        <w:pStyle w:val="40"/>
        <w:rPr>
          <w:rFonts w:ascii="Verdana" w:hAnsi="Verdana"/>
          <w:color w:val="000000"/>
          <w:sz w:val="20"/>
          <w:szCs w:val="20"/>
        </w:rPr>
      </w:pPr>
      <w:bookmarkStart w:id="197" w:name="IssOgl3_2.2.9.6_Безопасность_данных_пере"/>
      <w:r>
        <w:rPr>
          <w:rFonts w:ascii="Verdana" w:hAnsi="Verdana"/>
          <w:color w:val="000000"/>
          <w:sz w:val="20"/>
          <w:szCs w:val="20"/>
        </w:rPr>
        <w:t>2.2.9.6. Безопасность данных, передаваемых между кластером серверов и СУБД</w:t>
      </w:r>
    </w:p>
    <w:bookmarkEnd w:id="19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Защита канала между кластером серверов и СУБД осуществляется средствами той СУБД, которая используется. Все поддерживаемые СУБД позволяют настроить свои клиентские компоненты, находящиеся в кластере, так, чтобы трафик между ними и самой СУБД был зашифрован. Все поддерживаемые СУБД могут использовать протокол SSL.</w:t>
      </w:r>
    </w:p>
    <w:p w:rsidR="00304342" w:rsidRDefault="00304342" w:rsidP="00304342">
      <w:pPr>
        <w:pStyle w:val="40"/>
        <w:rPr>
          <w:rFonts w:ascii="Verdana" w:hAnsi="Verdana"/>
          <w:color w:val="000000"/>
          <w:sz w:val="20"/>
          <w:szCs w:val="20"/>
        </w:rPr>
      </w:pPr>
      <w:bookmarkStart w:id="198" w:name="IssOgl3_2.2.9.7_Безопасность_данных_пере"/>
      <w:r>
        <w:rPr>
          <w:rFonts w:ascii="Verdana" w:hAnsi="Verdana"/>
          <w:color w:val="000000"/>
          <w:sz w:val="20"/>
          <w:szCs w:val="20"/>
        </w:rPr>
        <w:t>2.2.9.7. Безопасность данных, передаваемых между клиентским приложением и веб-сервером</w:t>
      </w:r>
    </w:p>
    <w:bookmarkEnd w:id="19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защиты канала между веб-клиентом и веб-сервером или между тонким клиентом и веб-сервером используются криптографические протоколы SSL или TLS.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Поддержку этих протоколов обеспечивает HTTPS-соединение с веб-сервером. Для этого на сервере должен находиться действительный серверный сертификат, который гарантирует клиенту подлинность открытого ключа сервера, используемого для шифрования данных. Также можно использовать клиентские сертификаты, гарантирующие серверу подлинность клиента.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помнить об ограничениях, связанных с операционной системой, под которой работает клиентское приложение: в клиентском приложении, работающим под ОС Linux, не поддерживается использование клиентских сертификатов из хранилища сертификатов Windows.</w:t>
      </w:r>
    </w:p>
    <w:p w:rsidR="00304342" w:rsidRDefault="00304342" w:rsidP="00304342">
      <w:pPr>
        <w:pStyle w:val="40"/>
        <w:rPr>
          <w:rFonts w:ascii="Verdana" w:hAnsi="Verdana"/>
          <w:color w:val="000000"/>
          <w:sz w:val="20"/>
          <w:szCs w:val="20"/>
        </w:rPr>
      </w:pPr>
      <w:bookmarkStart w:id="199" w:name="IssOgl3_2.2.9.8_Безопасность_данных_пере"/>
      <w:r>
        <w:rPr>
          <w:rFonts w:ascii="Verdana" w:hAnsi="Verdana"/>
          <w:color w:val="000000"/>
          <w:sz w:val="20"/>
          <w:szCs w:val="20"/>
        </w:rPr>
        <w:t>2.2.9.8. Безопасность данных, передаваемых между веб-сервером и кластером серверов</w:t>
      </w:r>
    </w:p>
    <w:bookmarkEnd w:id="19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защиты каналов между кластером серверов и веб-сервером используются алгоритмы шифрования данных, реализуемые системой «1С:Предприятие»: </w:t>
      </w:r>
      <w:r>
        <w:rPr>
          <w:rStyle w:val="interface"/>
          <w:rFonts w:ascii="Verdana" w:hAnsi="Verdana"/>
          <w:color w:val="0070C0"/>
          <w:sz w:val="20"/>
          <w:szCs w:val="20"/>
        </w:rPr>
        <w:t>RSA</w:t>
      </w:r>
      <w:r>
        <w:rPr>
          <w:rFonts w:ascii="Verdana" w:hAnsi="Verdana"/>
          <w:color w:val="000000"/>
          <w:sz w:val="20"/>
          <w:szCs w:val="20"/>
        </w:rPr>
        <w:t> и </w:t>
      </w:r>
      <w:r>
        <w:rPr>
          <w:rStyle w:val="interface"/>
          <w:rFonts w:ascii="Verdana" w:hAnsi="Verdana"/>
          <w:color w:val="0070C0"/>
          <w:sz w:val="20"/>
          <w:szCs w:val="20"/>
        </w:rPr>
        <w:t>Triple DES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между кластером и веб-сервером защищается только кластером на основании свойств информационной базы, к которой выполняется подключение (подробнее см. </w:t>
      </w:r>
      <w:hyperlink r:id="rId151" w:anchor="_ref217734079"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200" w:name="IssOgl3_2.2.9.9_Администраторы_центральн"/>
      <w:r>
        <w:rPr>
          <w:rFonts w:ascii="Verdana" w:hAnsi="Verdana"/>
          <w:color w:val="000000"/>
          <w:sz w:val="20"/>
          <w:szCs w:val="20"/>
        </w:rPr>
        <w:t>2.2.9.9. Администраторы центрального сервера и администраторы кластера</w:t>
      </w:r>
    </w:p>
    <w:bookmarkEnd w:id="20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Администрирование кластера серверов «1С:Предприятия» может выполняться как с использованием аутентификации администраторов, так и без нее.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аутентификация не используется, то любой пользователь, подключившийся к центральному серверу кластера, может выполнять все административные действия как с центральным сервером, так и с любым кластером, расположенным на данном сервере. По умолчанию после установки кластера серверов «1С:Предприятия» аутентификация администраторов не используется.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ограничения круга пользователей, которые могут выполнять административные действия, создаются списки администраторов центрального сервера (см. </w:t>
      </w:r>
      <w:hyperlink r:id="rId152" w:anchor="_ref217792778" w:history="1">
        <w:r>
          <w:rPr>
            <w:rStyle w:val="a4"/>
            <w:rFonts w:ascii="Verdana" w:hAnsi="Verdana"/>
            <w:color w:val="800080"/>
            <w:sz w:val="20"/>
            <w:szCs w:val="20"/>
          </w:rPr>
          <w:t>здесь</w:t>
        </w:r>
      </w:hyperlink>
      <w:r>
        <w:rPr>
          <w:rFonts w:ascii="Verdana" w:hAnsi="Verdana"/>
          <w:color w:val="000000"/>
          <w:sz w:val="20"/>
          <w:szCs w:val="20"/>
        </w:rPr>
        <w:t>) и списки администраторов каждого из кластеров (см. </w:t>
      </w:r>
      <w:hyperlink r:id="rId153" w:anchor="_ref217792810" w:history="1">
        <w:r>
          <w:rPr>
            <w:rStyle w:val="a4"/>
            <w:rFonts w:ascii="Verdana" w:hAnsi="Verdana"/>
            <w:color w:val="800080"/>
            <w:sz w:val="20"/>
            <w:szCs w:val="20"/>
          </w:rPr>
          <w:t>здесь</w:t>
        </w:r>
      </w:hyperlink>
      <w:r>
        <w:rPr>
          <w:rFonts w:ascii="Verdana" w:hAnsi="Verdana"/>
          <w:color w:val="000000"/>
          <w:sz w:val="20"/>
          <w:szCs w:val="20"/>
        </w:rPr>
        <w:t>), расположенных на данном сервере. Области действий, на которые распространяются права администраторов центрального сервера и администраторов кластеров, не пересекаются.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Аутентификация администратора центрального сервера позволяет пользователю выполнять административные действия с центральным сервером. Но для того, чтобы выполнить какие-либо административные действия с конкретным кластером, требуется аутентификация администратора кластера. В то же время для выполнения административных действий с кластером пользователь должен аутентифицироваться как администратор кластера; дополнительная аутентификация в качестве администратора сервера для этого не требуется.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Механизм аутентификации администраторов центрального сервера/кластера включается системой автоматически, как только в списке администраторов центрального сервера/кластера создается хотя бы один администратор.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включенном механизме аутентификации пользователь, не аутентифицировавшийся как администратор центрального сервера, может только просмотреть и изменить параметры подключения к центральному серверу в консоли администрирования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не аутентифицировавшийся в качестве администратора кластера, может только просмотреть свойства кластера. Кроме того, используя средства встроенного языка, такой пользователь может создавать объекты кластера, информационной базы и пр., но не имеет возможности регистрировать их в кластере.</w:t>
      </w:r>
    </w:p>
    <w:p w:rsidR="00304342" w:rsidRDefault="00304342" w:rsidP="00304342">
      <w:pPr>
        <w:pStyle w:val="30"/>
        <w:rPr>
          <w:rFonts w:ascii="Verdana" w:hAnsi="Verdana"/>
          <w:color w:val="000000"/>
          <w:sz w:val="24"/>
          <w:szCs w:val="24"/>
        </w:rPr>
      </w:pPr>
      <w:bookmarkStart w:id="201" w:name="_ref212627163"/>
      <w:bookmarkStart w:id="202" w:name="IssOgl2_2.2.10_Механизм_блокировок_инфор"/>
      <w:bookmarkEnd w:id="201"/>
      <w:r>
        <w:rPr>
          <w:rFonts w:ascii="Verdana" w:hAnsi="Verdana"/>
          <w:color w:val="000000"/>
          <w:sz w:val="24"/>
          <w:szCs w:val="24"/>
        </w:rPr>
        <w:t>2.2.10. Механизм блокировок информационной базы</w:t>
      </w:r>
    </w:p>
    <w:bookmarkEnd w:id="20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обеспечения согласованной работы с информационной базой «1С:Предприятие» использует механизм блокировок, который обеспечивает конкурентную работу с тремя составляющими: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конфигурация,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информационная база,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база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Работу этого механизма можно увидеть в утилите администрирования кластера серверов (см. </w:t>
      </w:r>
      <w:hyperlink r:id="rId154" w:anchor="_ref219633813"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Существуют два вида блокировок: </w:t>
      </w:r>
      <w:r>
        <w:rPr>
          <w:rStyle w:val="bold"/>
          <w:rFonts w:ascii="Verdana" w:hAnsi="Verdana"/>
          <w:b/>
          <w:bCs/>
          <w:color w:val="000000"/>
          <w:sz w:val="20"/>
          <w:szCs w:val="20"/>
        </w:rPr>
        <w:t>разделяемая</w:t>
      </w:r>
      <w:r>
        <w:rPr>
          <w:rFonts w:ascii="Verdana" w:hAnsi="Verdana"/>
          <w:color w:val="000000"/>
          <w:sz w:val="20"/>
          <w:szCs w:val="20"/>
        </w:rPr>
        <w:t> и </w:t>
      </w:r>
      <w:r>
        <w:rPr>
          <w:rStyle w:val="bold"/>
          <w:rFonts w:ascii="Verdana" w:hAnsi="Verdana"/>
          <w:b/>
          <w:bCs/>
          <w:color w:val="000000"/>
          <w:sz w:val="20"/>
          <w:szCs w:val="20"/>
        </w:rPr>
        <w:t>исключительная</w:t>
      </w:r>
      <w:r>
        <w:rPr>
          <w:rFonts w:ascii="Verdana" w:hAnsi="Verdana"/>
          <w:color w:val="000000"/>
          <w:sz w:val="20"/>
          <w:szCs w:val="20"/>
        </w:rPr>
        <w:t>. </w:t>
      </w:r>
      <w:r>
        <w:rPr>
          <w:rStyle w:val="bold"/>
          <w:rFonts w:ascii="Verdana" w:hAnsi="Verdana"/>
          <w:b/>
          <w:bCs/>
          <w:color w:val="000000"/>
          <w:sz w:val="20"/>
          <w:szCs w:val="20"/>
        </w:rPr>
        <w:t>Разделяемые</w:t>
      </w:r>
      <w:r>
        <w:rPr>
          <w:rFonts w:ascii="Verdana" w:hAnsi="Verdana"/>
          <w:color w:val="000000"/>
          <w:sz w:val="20"/>
          <w:szCs w:val="20"/>
        </w:rPr>
        <w:t> блокировки обеспечивают совместную работу нескольких сеансов. </w:t>
      </w:r>
      <w:r>
        <w:rPr>
          <w:rStyle w:val="bold"/>
          <w:rFonts w:ascii="Verdana" w:hAnsi="Verdana"/>
          <w:b/>
          <w:bCs/>
          <w:color w:val="000000"/>
          <w:sz w:val="20"/>
          <w:szCs w:val="20"/>
        </w:rPr>
        <w:t>Исключительная</w:t>
      </w:r>
      <w:r>
        <w:rPr>
          <w:rFonts w:ascii="Verdana" w:hAnsi="Verdana"/>
          <w:color w:val="000000"/>
          <w:sz w:val="20"/>
          <w:szCs w:val="20"/>
        </w:rPr>
        <w:t> блокировка используется в тех случаях, когда необходимо исключить возможность изменения данных другими сеансами.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 точки зрения администрирования системы важно знать, в каких случаях устанавливается исключительная блокировка (монопольный режим). При этом исключительная блокировка на конфигурацию и информационную базу устанавливается и снимается автоматически самой системой в некоторых случаях (см. ниже). Исключительная блокировка на базу данных может быть установлена или снята как автоматически системой, так и разработчиком при вызове метода встроенного языка </w:t>
      </w:r>
      <w:r>
        <w:rPr>
          <w:rStyle w:val="term"/>
          <w:rFonts w:ascii="Courier New" w:hAnsi="Courier New" w:cs="Courier New"/>
          <w:color w:val="AC3333"/>
          <w:sz w:val="20"/>
          <w:szCs w:val="20"/>
        </w:rPr>
        <w:t>УстановитьМонопольныйРежим()</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этом важно понимать, что данные блокировки относятся к механизмам «1С:Предприятия», которые отвечают за доступ к базе данных. Поэтому, например, установка исключительной блокировки базы данных не препятствует доступу к базе данных другим приложениям, не использующим механизмы «1С:Предприятия» для работы с базой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Исключительная блокировка: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На конфигурацию</w:t>
      </w:r>
      <w:r>
        <w:rPr>
          <w:rFonts w:ascii="Verdana" w:hAnsi="Verdana"/>
          <w:color w:val="000000"/>
          <w:sz w:val="20"/>
          <w:szCs w:val="20"/>
        </w:rPr>
        <w:t> </w:t>
      </w:r>
      <w:r>
        <w:rPr>
          <w:rFonts w:ascii="Verdana" w:hAnsi="Verdana"/>
          <w:color w:val="000000"/>
          <w:sz w:val="20"/>
          <w:szCs w:val="20"/>
        </w:rPr>
        <w:noBreakHyphen/>
        <w:t xml:space="preserve"> устанавливается системой при запуске конфигуратора и гарантирует невозможность подключения к одной информационной базе нескольких конфигураторов.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На информационную базу</w:t>
      </w:r>
      <w:r>
        <w:rPr>
          <w:rFonts w:ascii="Verdana" w:hAnsi="Verdana"/>
          <w:color w:val="000000"/>
          <w:sz w:val="20"/>
          <w:szCs w:val="20"/>
        </w:rPr>
        <w:t> </w:t>
      </w:r>
      <w:r>
        <w:rPr>
          <w:rFonts w:ascii="Verdana" w:hAnsi="Verdana"/>
          <w:color w:val="000000"/>
          <w:sz w:val="20"/>
          <w:szCs w:val="20"/>
        </w:rPr>
        <w:noBreakHyphen/>
        <w:t xml:space="preserve"> означает, что может существовать только один сеанс любого вида. Блокировка устанавливается: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При обновлении конфигурации базы данных;</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Загрузке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Выгрузке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Создании начального образа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Конвертации информационной базы для новой версии платформы;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Тестировании и исправлении.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bold"/>
          <w:rFonts w:ascii="Verdana" w:hAnsi="Verdana"/>
          <w:b/>
          <w:bCs/>
          <w:color w:val="000000"/>
          <w:sz w:val="20"/>
          <w:szCs w:val="20"/>
        </w:rPr>
        <w:t>На базу данных</w:t>
      </w:r>
      <w:r>
        <w:rPr>
          <w:rFonts w:ascii="Verdana" w:hAnsi="Verdana"/>
          <w:color w:val="000000"/>
          <w:sz w:val="20"/>
          <w:szCs w:val="20"/>
        </w:rPr>
        <w:t> </w:t>
      </w:r>
      <w:r>
        <w:rPr>
          <w:rFonts w:ascii="Verdana" w:hAnsi="Verdana"/>
          <w:color w:val="000000"/>
          <w:sz w:val="20"/>
          <w:szCs w:val="20"/>
        </w:rPr>
        <w:noBreakHyphen/>
        <w:t xml:space="preserve"> означает, что может существовать один сеанс вида </w:t>
      </w:r>
      <w:r>
        <w:rPr>
          <w:rStyle w:val="interface"/>
          <w:rFonts w:ascii="Verdana" w:hAnsi="Verdana"/>
          <w:color w:val="0070C0"/>
          <w:sz w:val="20"/>
          <w:szCs w:val="20"/>
        </w:rPr>
        <w:t>Конфигуратор</w:t>
      </w:r>
      <w:r>
        <w:rPr>
          <w:rFonts w:ascii="Verdana" w:hAnsi="Verdana"/>
          <w:color w:val="000000"/>
          <w:sz w:val="20"/>
          <w:szCs w:val="20"/>
        </w:rPr>
        <w:t> и только один дополнительный сеанс произвольного вида. Блокировка устанавливается: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При выполнении метода </w:t>
      </w:r>
      <w:r>
        <w:rPr>
          <w:rStyle w:val="term"/>
          <w:rFonts w:ascii="Courier New" w:hAnsi="Courier New" w:cs="Courier New"/>
          <w:color w:val="AC3333"/>
          <w:sz w:val="20"/>
          <w:szCs w:val="20"/>
        </w:rPr>
        <w:t>УстановитьМонопольныйРежим()</w:t>
      </w:r>
      <w:r>
        <w:rPr>
          <w:rFonts w:ascii="Verdana" w:hAnsi="Verdana"/>
          <w:color w:val="000000"/>
          <w:sz w:val="20"/>
          <w:szCs w:val="20"/>
        </w:rPr>
        <w:t> </w:t>
      </w:r>
      <w:r>
        <w:rPr>
          <w:rFonts w:ascii="Verdana" w:hAnsi="Verdana"/>
          <w:color w:val="000000"/>
          <w:sz w:val="20"/>
          <w:szCs w:val="20"/>
        </w:rPr>
        <w:noBreakHyphen/>
        <w:t xml:space="preserve"> требуется в тех случаях, когда необходимо выполнить согласованные изменения базы данных, но проводимые изменения не могут быть выполнены в одной транзакции. Например, при массовом удалении объектов в большой информационной базе.</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При групповом проведении документов (только для толстого клиента).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 момент попытки перехода в монопольный режим существуют служебные соединения с информационной базой, то такие соединения не препятствуют установке монопольного режима доступа (как к информационной базе, так и к базе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 к. сеанс определяет активного пользователя, то наличие сеансов будет мешать переходу в монопольный режим (исключая сеанс консоли кластера). Кроме того, при попытке перехода в монопольный режим происходит неявный разрыв всех соединений с информационной базой, которым не назначен сеанс. Если установлен монопольный режим доступа к информационной базе или базе данных, то новые сеансы не могут быть начаты.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существуют веб-серверы, имеющие соединения с данной информационной базой, то при попытке установки монопольного доступа происходит обращение к этим серверам с целью очистки пула соединений.</w:t>
      </w:r>
    </w:p>
    <w:p w:rsidR="00304342" w:rsidRDefault="00304342" w:rsidP="00304342">
      <w:pPr>
        <w:pStyle w:val="30"/>
        <w:rPr>
          <w:rFonts w:ascii="Verdana" w:hAnsi="Verdana"/>
          <w:color w:val="000000"/>
          <w:sz w:val="24"/>
          <w:szCs w:val="24"/>
        </w:rPr>
      </w:pPr>
      <w:bookmarkStart w:id="203" w:name="IssOgl2_2.2.11_Статистика_загруженности_"/>
      <w:r>
        <w:rPr>
          <w:rFonts w:ascii="Verdana" w:hAnsi="Verdana"/>
          <w:color w:val="000000"/>
          <w:sz w:val="24"/>
          <w:szCs w:val="24"/>
        </w:rPr>
        <w:t>2.2.11. Статистика загруженности рабочих процессов</w:t>
      </w:r>
    </w:p>
    <w:bookmarkEnd w:id="20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каждого рабочего процесса кластер серверов вычисляет ряд параметров, которые характеризуют загруженность рабочего процесса. Все эти параметры вычисляются за период времени, равный примерно 10 минутам: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среднее время реакции кластера серверов;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среднее время, затраченное кластером серверов;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среднее время, затраченное СУБД;</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среднее время, затраченное клиентом;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среднее время, затраченное менеджером блокировок;</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среднее количество клиентских потоков.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Среднее время реакции кластера серверов представляет собой время, которое кластер серверов затратил на обслуживание одного клиентского соединения. Это время складывается из четырех составляющих: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время, затраченное рабочим процессом;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время, затраченное СУБД;</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время, затраченное самим клиентом (если управление передавалось обратно на клиента);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время, затраченное менеджером блокировок.</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Обслуживание каждого клиентского соединения рабочий процесс выполняет в отдельном потоке. Таким образом, в некоторый момент времени рабочий процесс может выполнять несколько клиентских потоков, количество которых, как правило, меньше количества соединений (т. к. не все соединения активны постоянно). Среднее количество клиентских потоков как раз и показывает среднее (за сутки) количество потоков, выполняемых рабочим процессом одновременно.</w:t>
      </w:r>
    </w:p>
    <w:p w:rsidR="00304342" w:rsidRDefault="00304342" w:rsidP="00304342">
      <w:pPr>
        <w:pStyle w:val="30"/>
        <w:rPr>
          <w:rFonts w:ascii="Verdana" w:hAnsi="Verdana"/>
          <w:color w:val="000000"/>
          <w:sz w:val="24"/>
          <w:szCs w:val="24"/>
        </w:rPr>
      </w:pPr>
      <w:bookmarkStart w:id="204" w:name="_ref2688790"/>
      <w:bookmarkStart w:id="205" w:name="_ref2688789"/>
      <w:bookmarkStart w:id="206" w:name="_ref2685864"/>
      <w:bookmarkStart w:id="207" w:name="IssOgl2_2.2.12_Система_мониторинга_класт"/>
      <w:bookmarkEnd w:id="204"/>
      <w:bookmarkEnd w:id="205"/>
      <w:bookmarkEnd w:id="206"/>
      <w:r>
        <w:rPr>
          <w:rFonts w:ascii="Verdana" w:hAnsi="Verdana"/>
          <w:color w:val="000000"/>
          <w:sz w:val="24"/>
          <w:szCs w:val="24"/>
        </w:rPr>
        <w:t>2.2.12. Система мониторинга кластера</w:t>
      </w:r>
    </w:p>
    <w:bookmarkEnd w:id="20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кластера серверов необходимо отслеживать работоспособность отдельных элементов кластера и своевременно реагировать на проблемы. Для этого в составе кластера серверов существует подсистема мониторинга кластера. Эта подсистема выполняет регулярный сбор информации о состоянии процессов кластера. Под термином «процесс» в общем случае понимается любой компонент кластера серверов: агент сервера (</w:t>
      </w:r>
      <w:r>
        <w:rPr>
          <w:rStyle w:val="interface"/>
          <w:rFonts w:ascii="Verdana" w:hAnsi="Verdana"/>
          <w:color w:val="0070C0"/>
          <w:sz w:val="20"/>
          <w:szCs w:val="20"/>
        </w:rPr>
        <w:t>ragent</w:t>
      </w:r>
      <w:r>
        <w:rPr>
          <w:rFonts w:ascii="Verdana" w:hAnsi="Verdana"/>
          <w:color w:val="000000"/>
          <w:sz w:val="20"/>
          <w:szCs w:val="20"/>
        </w:rPr>
        <w:t>), менеджер сервера (</w:t>
      </w:r>
      <w:r>
        <w:rPr>
          <w:rStyle w:val="interface"/>
          <w:rFonts w:ascii="Verdana" w:hAnsi="Verdana"/>
          <w:color w:val="0070C0"/>
          <w:sz w:val="20"/>
          <w:szCs w:val="20"/>
        </w:rPr>
        <w:t>rmngr</w:t>
      </w:r>
      <w:r>
        <w:rPr>
          <w:rFonts w:ascii="Verdana" w:hAnsi="Verdana"/>
          <w:color w:val="000000"/>
          <w:sz w:val="20"/>
          <w:szCs w:val="20"/>
        </w:rPr>
        <w:t>), рабочий процесс (</w:t>
      </w:r>
      <w:r>
        <w:rPr>
          <w:rStyle w:val="interface"/>
          <w:rFonts w:ascii="Verdana" w:hAnsi="Verdana"/>
          <w:color w:val="0070C0"/>
          <w:sz w:val="20"/>
          <w:szCs w:val="20"/>
        </w:rPr>
        <w:t>rphost</w:t>
      </w:r>
      <w:r>
        <w:rPr>
          <w:rFonts w:ascii="Verdana" w:hAnsi="Verdana"/>
          <w:color w:val="000000"/>
          <w:sz w:val="20"/>
          <w:szCs w:val="20"/>
        </w:rPr>
        <w:t>). В том случае, если термин «процесс» не может быть однозначно использован в конкретном месте, он будет уточняться. В качестве собираемых (и анализируемых) показателей выступают: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Проверка соединения с процессом.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Вычисление доступной производительности рабочего процесса (см. </w:t>
      </w:r>
      <w:hyperlink r:id="rId155" w:anchor="_ref3968362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Проверка объема памяти занимаемой процессом (применимо для менеджера кластера и рабочего процесса).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Отслеживание рабочих процессов удаленных из реестра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Некоторые операции (например, проверка объема памяти, занятой процессом) выполняются через соответствующие агенты серверов, тем самым проверяя работоспособность этих агентов.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Проверка производится каждые 10 секунд. Таймаут при проверке соединения составляет 20 секунд. Проверки выполняются последовательно, каждая следующая проверка не начнется до окончания предыдущей проверки. Отрицательные результаты проверки фиксируются в технологическом журнале, с помощью события </w:t>
      </w:r>
      <w:r>
        <w:rPr>
          <w:rStyle w:val="term"/>
          <w:rFonts w:ascii="Courier New" w:hAnsi="Courier New" w:cs="Courier New"/>
          <w:color w:val="AC3333"/>
          <w:sz w:val="20"/>
          <w:szCs w:val="20"/>
        </w:rPr>
        <w:t>ATTN</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том случае, если в результате анализа собранных показателей процесс признается проблемным (из анализа исключается показатель доступной производительности), то возможно принудительное завершение проблемного процесса (с формированием дампа аварийного завершения). Принудительное завершение (и формирование дампа аварийного завершения) выполняется в том случае, если в свойства кластера установлен флажок </w:t>
      </w:r>
      <w:r>
        <w:rPr>
          <w:rStyle w:val="interface"/>
          <w:rFonts w:ascii="Verdana" w:hAnsi="Verdana"/>
          <w:color w:val="0070C0"/>
          <w:sz w:val="20"/>
          <w:szCs w:val="20"/>
        </w:rPr>
        <w:t>Принудительно завершать проблемные процессы</w:t>
      </w:r>
      <w:r>
        <w:rPr>
          <w:rFonts w:ascii="Verdana" w:hAnsi="Verdana"/>
          <w:color w:val="000000"/>
          <w:sz w:val="20"/>
          <w:szCs w:val="20"/>
        </w:rPr>
        <w:t>. Процессы на дополнительных серверах завершаются с помощью запросов к соответствующим агентам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Создание дампов аварийного завершения выполняется по общим правилам создания дампов в платформе «1С:Предприятие»: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ОС Windows используются настройки из файла </w:t>
      </w:r>
      <w:r>
        <w:rPr>
          <w:rStyle w:val="interface"/>
          <w:rFonts w:ascii="Verdana" w:hAnsi="Verdana"/>
          <w:color w:val="0070C0"/>
          <w:sz w:val="20"/>
          <w:szCs w:val="20"/>
        </w:rPr>
        <w:t>logcfg.xml</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ОС Linux используются настройки ОС, а начало записи дампа аварийного завершения выполняется путем отправки процессу сигнала </w:t>
      </w:r>
      <w:r>
        <w:rPr>
          <w:rStyle w:val="term"/>
          <w:rFonts w:ascii="Courier New" w:hAnsi="Courier New" w:cs="Courier New"/>
          <w:color w:val="AC3333"/>
          <w:sz w:val="20"/>
          <w:szCs w:val="20"/>
        </w:rPr>
        <w:t>SIGSEGV</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настройке формирования дампов аварийного завершения см. </w:t>
      </w:r>
      <w:hyperlink r:id="rId156"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Опрос процессов кластера производит только агент центрального сервера. При опросе процессов на дополнительных рабочих серверах используются агенты дополнительных серверов. В случае ошибки соединения с агентом сервера, в технологическом журнале агента центрального сервера появляются сообщения об ошибках.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работы кластера серверов регулярно выполняются серверные вызовы (отражаемые в технологическом журнале событием </w:t>
      </w:r>
      <w:r>
        <w:rPr>
          <w:rStyle w:val="term"/>
          <w:rFonts w:ascii="Courier New" w:hAnsi="Courier New" w:cs="Courier New"/>
          <w:color w:val="AC3333"/>
          <w:sz w:val="20"/>
          <w:szCs w:val="20"/>
        </w:rPr>
        <w:t>CALL</w:t>
      </w:r>
      <w:r>
        <w:rPr>
          <w:rFonts w:ascii="Verdana" w:hAnsi="Verdana"/>
          <w:color w:val="000000"/>
          <w:sz w:val="20"/>
          <w:szCs w:val="20"/>
        </w:rPr>
        <w:t>). Во время исполнения этих вызовов могут происходить различные ошибки (в технологическом журнале отражаются событием </w:t>
      </w:r>
      <w:r>
        <w:rPr>
          <w:rStyle w:val="term"/>
          <w:rFonts w:ascii="Courier New" w:hAnsi="Courier New" w:cs="Courier New"/>
          <w:color w:val="AC3333"/>
          <w:sz w:val="20"/>
          <w:szCs w:val="20"/>
        </w:rPr>
        <w:t>EXCP</w:t>
      </w:r>
      <w:r>
        <w:rPr>
          <w:rFonts w:ascii="Verdana" w:hAnsi="Verdana"/>
          <w:color w:val="000000"/>
          <w:sz w:val="20"/>
          <w:szCs w:val="20"/>
        </w:rPr>
        <w:t>). Факт фиксации в технологическом журнале события </w:t>
      </w:r>
      <w:r>
        <w:rPr>
          <w:rStyle w:val="term"/>
          <w:rFonts w:ascii="Courier New" w:hAnsi="Courier New" w:cs="Courier New"/>
          <w:color w:val="AC3333"/>
          <w:sz w:val="20"/>
          <w:szCs w:val="20"/>
        </w:rPr>
        <w:t>EXCP</w:t>
      </w:r>
      <w:r>
        <w:rPr>
          <w:rFonts w:ascii="Verdana" w:hAnsi="Verdana"/>
          <w:color w:val="000000"/>
          <w:sz w:val="20"/>
          <w:szCs w:val="20"/>
        </w:rPr>
        <w:t> не означает, что произошла реальная проблема в работе сервера. Например, при выборе рабочего порта из доступного диапазона, каждый занятый порт фиксируется в сообщении </w:t>
      </w:r>
      <w:r>
        <w:rPr>
          <w:rStyle w:val="term"/>
          <w:rFonts w:ascii="Courier New" w:hAnsi="Courier New" w:cs="Courier New"/>
          <w:color w:val="AC3333"/>
          <w:sz w:val="20"/>
          <w:szCs w:val="20"/>
        </w:rPr>
        <w:t>EXCP</w:t>
      </w:r>
      <w:r>
        <w:rPr>
          <w:rFonts w:ascii="Verdana" w:hAnsi="Verdana"/>
          <w:color w:val="000000"/>
          <w:sz w:val="20"/>
          <w:szCs w:val="20"/>
        </w:rPr>
        <w:t>, но сама по себе ситуация не является проблемной, т. к. будет выполняться поиск следующего порта и так далее.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отслеживании процессов удаленных из реестра кластера, процесс признан проблемным, если он не завершился в течение 20 минут после удаления из реестра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Описанная система мониторинга кластера серверов может помочь при решении следующих проблем: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«Зависание» процессов сервера в памяти компьютера, как в процессе работы, так и во время попытки завершения процесса.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Неактуальная информация о памяти, занимаемой рабочим процессом, которая отображается в консоли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Повышенное потребление памяти процессами кластера.</w:t>
      </w:r>
    </w:p>
    <w:p w:rsidR="00304342" w:rsidRDefault="00304342" w:rsidP="00304342">
      <w:pPr>
        <w:pStyle w:val="30"/>
        <w:rPr>
          <w:rFonts w:ascii="Verdana" w:hAnsi="Verdana"/>
          <w:color w:val="000000"/>
          <w:sz w:val="24"/>
          <w:szCs w:val="24"/>
        </w:rPr>
      </w:pPr>
      <w:bookmarkStart w:id="208" w:name="_ref460594288"/>
      <w:bookmarkStart w:id="209" w:name="IssOgl2_2.2.13_Расположение_служебных_фа"/>
      <w:bookmarkEnd w:id="208"/>
      <w:r>
        <w:rPr>
          <w:rFonts w:ascii="Verdana" w:hAnsi="Verdana"/>
          <w:color w:val="000000"/>
          <w:sz w:val="24"/>
          <w:szCs w:val="24"/>
        </w:rPr>
        <w:t>2.2.13. Расположение служебных файлов менеджера кластера</w:t>
      </w:r>
    </w:p>
    <w:bookmarkEnd w:id="20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при установке системы «1С:Предприятие» был выбран вариант запуска сервера «1С:Предприятия» как сервиса, то первый запуск агента сервера будет выполнен еще в процессе установки системы. При этом сервис будет запущен от имени пользователя, выбранного в диалоге установки системы, но служебные файлы кластера серверов будут расположены в каталоге </w:t>
      </w:r>
      <w:r>
        <w:rPr>
          <w:rStyle w:val="interface"/>
          <w:rFonts w:ascii="Verdana" w:hAnsi="Verdana"/>
          <w:color w:val="0070C0"/>
          <w:sz w:val="20"/>
          <w:szCs w:val="20"/>
        </w:rPr>
        <w:t>&lt;каталог установки системы 1С:Предприятие&gt;\srvinfo</w:t>
      </w:r>
      <w:r>
        <w:rPr>
          <w:rFonts w:ascii="Verdana" w:hAnsi="Verdana"/>
          <w:color w:val="000000"/>
          <w:sz w:val="20"/>
          <w:szCs w:val="20"/>
        </w:rPr>
        <w:t> (в параметрах сервиса будет в явном виде указан ключ запуска /</w:t>
      </w:r>
      <w:r>
        <w:rPr>
          <w:rStyle w:val="interface"/>
          <w:rFonts w:ascii="Verdana" w:hAnsi="Verdana"/>
          <w:color w:val="0070C0"/>
          <w:sz w:val="20"/>
          <w:szCs w:val="20"/>
        </w:rPr>
        <w:t>d</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при установке системы «1С:Предприятие» был выбран вариант запуска сервера как приложения, то запуск сервера в процессе установки системы не выполняется; агента сервера необходимо запустить самостоятельно, после того как установка системы будет закончена. При этом если ключ запуска /</w:t>
      </w:r>
      <w:r>
        <w:rPr>
          <w:rStyle w:val="interface"/>
          <w:rFonts w:ascii="Verdana" w:hAnsi="Verdana"/>
          <w:color w:val="0070C0"/>
          <w:sz w:val="20"/>
          <w:szCs w:val="20"/>
        </w:rPr>
        <w:t>d</w:t>
      </w:r>
      <w:r>
        <w:rPr>
          <w:rFonts w:ascii="Verdana" w:hAnsi="Verdana"/>
          <w:color w:val="000000"/>
          <w:sz w:val="20"/>
          <w:szCs w:val="20"/>
        </w:rPr>
        <w:t> указан не будет, служебные файлы кластера серверов будут расположены в каталоге по умолчанию: </w:t>
      </w:r>
      <w:r>
        <w:rPr>
          <w:rStyle w:val="interface"/>
          <w:rFonts w:ascii="Verdana" w:hAnsi="Verdana"/>
          <w:color w:val="0070C0"/>
          <w:sz w:val="20"/>
          <w:szCs w:val="20"/>
        </w:rPr>
        <w:t>%USERPROFILE%\Local Settings\Application Data\1C\1cv8</w:t>
      </w:r>
      <w:r>
        <w:rPr>
          <w:rFonts w:ascii="Verdana" w:hAnsi="Verdana"/>
          <w:color w:val="000000"/>
          <w:sz w:val="20"/>
          <w:szCs w:val="20"/>
        </w:rPr>
        <w:t> (</w:t>
      </w:r>
      <w:r>
        <w:rPr>
          <w:rStyle w:val="interface"/>
          <w:rFonts w:ascii="Verdana" w:hAnsi="Verdana"/>
          <w:color w:val="0070C0"/>
          <w:sz w:val="20"/>
          <w:szCs w:val="20"/>
        </w:rPr>
        <w:t>%LOCALAPPDATA%\1C\1cv8</w:t>
      </w:r>
      <w:r>
        <w:rPr>
          <w:rFonts w:ascii="Verdana" w:hAnsi="Verdana"/>
          <w:color w:val="000000"/>
          <w:sz w:val="20"/>
          <w:szCs w:val="20"/>
        </w:rPr>
        <w:t> для ОС Windows Vista и старше).</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Если однажды на данном центральном сервере уже был создан кластер, то при смене варианта запуска агента сервера (сервис, приложение) или при смене пользователя, от имени которого работает агент сервера, всегда следует заботиться о правильном указании пути к каталогу служебных файлов кластера серверов. Если в процессе запуска агент сервера не обнаружит список кластеров, он создаст новый кластер на данном сервере.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операционной системе Linux служебные файлы кластера серверов будут расположены в папке </w:t>
      </w:r>
      <w:r>
        <w:rPr>
          <w:rStyle w:val="interface"/>
          <w:rFonts w:ascii="Verdana" w:hAnsi="Verdana"/>
          <w:color w:val="0070C0"/>
          <w:sz w:val="20"/>
          <w:szCs w:val="20"/>
        </w:rPr>
        <w:t>/home/usr1cv8/.1cv8/1C/1cv8</w:t>
      </w:r>
      <w:r>
        <w:rPr>
          <w:rFonts w:ascii="Verdana" w:hAnsi="Verdana"/>
          <w:color w:val="000000"/>
          <w:sz w:val="20"/>
          <w:szCs w:val="20"/>
        </w:rPr>
        <w:t xml:space="preserve"> (или сокращенный вариант записи </w:t>
      </w:r>
      <w:r>
        <w:rPr>
          <w:rFonts w:ascii="Verdana" w:hAnsi="Verdana"/>
          <w:color w:val="000000"/>
          <w:sz w:val="20"/>
          <w:szCs w:val="20"/>
        </w:rPr>
        <w:noBreakHyphen/>
        <w:t> </w:t>
      </w:r>
      <w:r>
        <w:rPr>
          <w:rStyle w:val="interface"/>
          <w:rFonts w:ascii="Verdana" w:hAnsi="Verdana"/>
          <w:color w:val="0070C0"/>
          <w:sz w:val="20"/>
          <w:szCs w:val="20"/>
        </w:rPr>
        <w:t>~/.1cv8/1C/1cv8</w:t>
      </w:r>
      <w:r>
        <w:rPr>
          <w:rFonts w:ascii="Verdana" w:hAnsi="Verdana"/>
          <w:color w:val="000000"/>
          <w:sz w:val="20"/>
          <w:szCs w:val="20"/>
        </w:rPr>
        <w:t>).</w:t>
      </w:r>
    </w:p>
    <w:p w:rsidR="00304342" w:rsidRDefault="00304342" w:rsidP="00304342">
      <w:pPr>
        <w:pStyle w:val="2"/>
        <w:rPr>
          <w:rFonts w:ascii="Verdana" w:hAnsi="Verdana"/>
          <w:color w:val="000000"/>
          <w:sz w:val="28"/>
          <w:szCs w:val="28"/>
        </w:rPr>
      </w:pPr>
      <w:bookmarkStart w:id="210" w:name="IssOgl1_2.3_Особенности_работы_в_ОС_Linu"/>
      <w:r>
        <w:rPr>
          <w:rFonts w:ascii="Verdana" w:hAnsi="Verdana"/>
          <w:color w:val="000000"/>
          <w:sz w:val="28"/>
          <w:szCs w:val="28"/>
        </w:rPr>
        <w:t>2.3. Особенности работы в ОС Linux</w:t>
      </w:r>
    </w:p>
    <w:bookmarkEnd w:id="21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работе кластера серверов «1С:Предприятия» на компьютерах под управлением операционной системы Linux существуют следующие ограничения: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Рабочий процесс кластера серверов «1С:Предприятия» не может взаимодействовать с СУБД Microsoft SQL Server.</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Рабочий процесс кластера серверов «1С:Предприятия» не может взаимодействовать с COM-объектами. Допускается компиляция серверных модулей, осуществляющих работу с COM-объектами, однако при попытке выполнения такого модуля будет выдано сообщение об ошибке.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Аутентификация выполняется на основе Kerberos (Windows версия поддерживает протокол NTLM, который способен, в частности, обеспечить аутентификацию без PDC) и/или имени и пароля пользователя.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Недоступна функциональность объекта </w:t>
      </w:r>
      <w:r>
        <w:rPr>
          <w:rStyle w:val="term"/>
          <w:rFonts w:ascii="Courier New" w:hAnsi="Courier New" w:cs="Courier New"/>
          <w:color w:val="AC3333"/>
          <w:sz w:val="20"/>
          <w:szCs w:val="20"/>
        </w:rPr>
        <w:t>ИнтернетСоединение</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использования некоторых возможностей на сервере «1С:Предприятия», запущенного под управлением ОС Linux, необходимо наличие некоторых библиотек. Перечень необходимых библиотек и возможности, при использовании которых эти библиотеки необходимы, см. </w:t>
      </w:r>
      <w:hyperlink r:id="rId157" w:anchor="_ref22998255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t>Глава 3. Установка компонентов системы</w:t>
      </w:r>
    </w:p>
    <w:p w:rsidR="00304342" w:rsidRDefault="00304342" w:rsidP="00304342">
      <w:pPr>
        <w:pStyle w:val="2"/>
        <w:rPr>
          <w:rFonts w:ascii="Verdana" w:hAnsi="Verdana"/>
          <w:color w:val="000000"/>
          <w:sz w:val="28"/>
          <w:szCs w:val="28"/>
        </w:rPr>
      </w:pPr>
      <w:bookmarkStart w:id="211" w:name="_ref465422144"/>
      <w:bookmarkStart w:id="212" w:name="IssOgl1_3.1_Установка_сервера_1С_Предпри"/>
      <w:bookmarkEnd w:id="211"/>
      <w:r>
        <w:rPr>
          <w:rFonts w:ascii="Verdana" w:hAnsi="Verdana"/>
          <w:color w:val="000000"/>
          <w:sz w:val="28"/>
          <w:szCs w:val="28"/>
        </w:rPr>
        <w:t>3.1. Установка сервера «1С:Предприятия»</w:t>
      </w:r>
    </w:p>
    <w:bookmarkEnd w:id="21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Система «1С:Предприятие» представляет собой совокупность программных модулей, предназначенных для разработки и использования решений (конфигураций) по ведению учета и автоматизации хозяйственной деятельности предприятий, и конфигурации или совокупности конфигураций.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Программные модули системы «1С:Предприятие» универсальны и способны работать с любой конфигурацией (в рамках имеющегося Лицензионного соглашения).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Одновременно с установкой «1С:Предприятия» также производится установка драйвера защиты от несанкционированного использования.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Программа установки позволяет устанавливать на один компьютер несколько версий «1С:Предприятия», выбирать устанавливаемые компоненты системы, выбирать вариант установки сервера «1С:Предприятия».</w:t>
      </w:r>
    </w:p>
    <w:p w:rsidR="00304342" w:rsidRDefault="00304342" w:rsidP="00304342">
      <w:pPr>
        <w:pStyle w:val="30"/>
        <w:rPr>
          <w:rFonts w:ascii="Verdana" w:hAnsi="Verdana"/>
          <w:color w:val="000000"/>
          <w:sz w:val="24"/>
          <w:szCs w:val="24"/>
        </w:rPr>
      </w:pPr>
      <w:bookmarkStart w:id="213" w:name="_ref227758093"/>
      <w:bookmarkStart w:id="214" w:name="IssOgl2_3.1.1_Общие_сведения_о_процессе_"/>
      <w:bookmarkEnd w:id="213"/>
      <w:r>
        <w:rPr>
          <w:rFonts w:ascii="Verdana" w:hAnsi="Verdana"/>
          <w:color w:val="000000"/>
          <w:sz w:val="24"/>
          <w:szCs w:val="24"/>
        </w:rPr>
        <w:t>3.1.1. Общие сведения о процессе установки</w:t>
      </w:r>
    </w:p>
    <w:bookmarkEnd w:id="21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системы «1С:Предприятие» существенно отличается для операционных систем семейства Microsoft Windows (далее ОС Windows) и для операционных систем семейства Linux (далее ОС Linux).</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ОС Windows установка выполняется с помощью специальной программы установки.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ОС Linux такая программа отсутствует, поэтому в соответствующих разделах будут описаны конкретные действия для выполнения той или иной операции. Если на ОС Linux выполняется установка сервера «1С:Предприятия», то после установки сервер не будет запущен.</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Перед тем как приступить к установке, следует убедиться, что компьютер не заражен вирусами, а жесткий диск не содержит ошибок и имеется достаточно свободного места для выполнения установки.</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Для установки могут понадобиться дистрибутивные носители операционной системы, установленной на компьютере, а также </w:t>
      </w:r>
      <w:r>
        <w:rPr>
          <w:rStyle w:val="bold"/>
          <w:rFonts w:ascii="Verdana" w:hAnsi="Verdana"/>
          <w:b/>
          <w:bCs/>
          <w:color w:val="000000"/>
          <w:sz w:val="20"/>
          <w:szCs w:val="20"/>
        </w:rPr>
        <w:t>права</w:t>
      </w:r>
      <w:r>
        <w:rPr>
          <w:rFonts w:ascii="Verdana" w:hAnsi="Verdana"/>
          <w:color w:val="000000"/>
          <w:sz w:val="20"/>
          <w:szCs w:val="20"/>
        </w:rPr>
        <w:t> локального или сетевого </w:t>
      </w:r>
      <w:r>
        <w:rPr>
          <w:rStyle w:val="bold"/>
          <w:rFonts w:ascii="Verdana" w:hAnsi="Verdana"/>
          <w:b/>
          <w:bCs/>
          <w:color w:val="000000"/>
          <w:sz w:val="20"/>
          <w:szCs w:val="20"/>
        </w:rPr>
        <w:t>администратора</w:t>
      </w:r>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215" w:name="IssOgl2_3.1.2_Программа_установки_для_ОС"/>
      <w:r>
        <w:rPr>
          <w:rFonts w:ascii="Verdana" w:hAnsi="Verdana"/>
          <w:color w:val="000000"/>
          <w:sz w:val="24"/>
          <w:szCs w:val="24"/>
        </w:rPr>
        <w:t>3.1.2. Программа установки для ОС Windows</w:t>
      </w:r>
    </w:p>
    <w:p w:rsidR="00304342" w:rsidRDefault="00304342" w:rsidP="00304342">
      <w:pPr>
        <w:pStyle w:val="40"/>
        <w:rPr>
          <w:rFonts w:ascii="Verdana" w:hAnsi="Verdana"/>
          <w:color w:val="000000"/>
          <w:sz w:val="20"/>
          <w:szCs w:val="20"/>
        </w:rPr>
      </w:pPr>
      <w:bookmarkStart w:id="216" w:name="IssOgl3_3.1.2.1_Доступные_программы_уста"/>
      <w:bookmarkEnd w:id="215"/>
      <w:r>
        <w:rPr>
          <w:rFonts w:ascii="Verdana" w:hAnsi="Verdana"/>
          <w:color w:val="000000"/>
          <w:sz w:val="20"/>
          <w:szCs w:val="20"/>
        </w:rPr>
        <w:t>3.1.2.1. Доступные программы установки</w:t>
      </w:r>
    </w:p>
    <w:bookmarkEnd w:id="21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Доступны следующие программы установки: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1С:Предприятие 8</w:t>
      </w:r>
      <w:r>
        <w:rPr>
          <w:rFonts w:ascii="Verdana" w:hAnsi="Verdana"/>
          <w:color w:val="000000"/>
          <w:sz w:val="20"/>
          <w:szCs w:val="20"/>
        </w:rPr>
        <w:t> </w:t>
      </w:r>
      <w:r>
        <w:rPr>
          <w:rFonts w:ascii="Verdana" w:hAnsi="Verdana"/>
          <w:color w:val="000000"/>
          <w:sz w:val="20"/>
          <w:szCs w:val="20"/>
        </w:rPr>
        <w:noBreakHyphen/>
        <w:t xml:space="preserve"> позволяет выполнить установку любого компонента системы, кроме 64-разрядного сервера «1С:Предприятия».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1С:Предприятие 8 Тонкий клиент</w:t>
      </w:r>
      <w:r>
        <w:rPr>
          <w:rFonts w:ascii="Verdana" w:hAnsi="Verdana"/>
          <w:color w:val="000000"/>
          <w:sz w:val="20"/>
          <w:szCs w:val="20"/>
        </w:rPr>
        <w:t> </w:t>
      </w:r>
      <w:r>
        <w:rPr>
          <w:rFonts w:ascii="Verdana" w:hAnsi="Verdana"/>
          <w:color w:val="000000"/>
          <w:sz w:val="20"/>
          <w:szCs w:val="20"/>
        </w:rPr>
        <w:noBreakHyphen/>
        <w:t xml:space="preserve"> позволяет выполнить установку только компонентов, необходимых для доступа к серверу «1С:Предприятия», и собственно тонкий клиент.</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1С:Предприятие 8 (x86-64)</w:t>
      </w:r>
      <w:r>
        <w:rPr>
          <w:rFonts w:ascii="Verdana" w:hAnsi="Verdana"/>
          <w:color w:val="000000"/>
          <w:sz w:val="20"/>
          <w:szCs w:val="20"/>
        </w:rPr>
        <w:t> </w:t>
      </w:r>
      <w:r>
        <w:rPr>
          <w:rFonts w:ascii="Verdana" w:hAnsi="Verdana"/>
          <w:color w:val="000000"/>
          <w:sz w:val="20"/>
          <w:szCs w:val="20"/>
        </w:rPr>
        <w:noBreakHyphen/>
        <w:t xml:space="preserve"> позволяет выполнить установку 64-разрядного сервера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Принципы работы с каждой программой установки одинаковы, поэтому будут представлены общие сведения для программы установки </w:t>
      </w:r>
      <w:r>
        <w:rPr>
          <w:rStyle w:val="interface"/>
          <w:rFonts w:ascii="Verdana" w:hAnsi="Verdana"/>
          <w:color w:val="0070C0"/>
          <w:sz w:val="20"/>
          <w:szCs w:val="20"/>
        </w:rPr>
        <w:t>1С Предприятие 8</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217" w:name="IssOgl3_3.1.2.2_Общие_сведения_о_програм"/>
      <w:r>
        <w:rPr>
          <w:rFonts w:ascii="Verdana" w:hAnsi="Verdana"/>
          <w:color w:val="000000"/>
          <w:sz w:val="20"/>
          <w:szCs w:val="20"/>
        </w:rPr>
        <w:t>3.1.2.2. Общие сведения о программе установки</w:t>
      </w:r>
    </w:p>
    <w:bookmarkEnd w:id="21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Установку выполняет специальный помощник, переход по страницам которого осуществляется с помощью кнопки </w:t>
      </w:r>
      <w:r>
        <w:rPr>
          <w:rStyle w:val="interface"/>
          <w:rFonts w:ascii="Verdana" w:hAnsi="Verdana"/>
          <w:color w:val="0070C0"/>
          <w:sz w:val="20"/>
          <w:szCs w:val="20"/>
        </w:rPr>
        <w:t>Далее &gt;&gt;</w:t>
      </w:r>
      <w:r>
        <w:rPr>
          <w:rFonts w:ascii="Verdana" w:hAnsi="Verdana"/>
          <w:color w:val="000000"/>
          <w:sz w:val="20"/>
          <w:szCs w:val="20"/>
        </w:rPr>
        <w:t>. Для старта помощника следует запустить программу </w:t>
      </w:r>
      <w:r>
        <w:rPr>
          <w:rStyle w:val="interface"/>
          <w:rFonts w:ascii="Verdana" w:hAnsi="Verdana"/>
          <w:color w:val="0070C0"/>
          <w:sz w:val="20"/>
          <w:szCs w:val="20"/>
        </w:rPr>
        <w:t>setup</w:t>
      </w:r>
      <w:r>
        <w:rPr>
          <w:rFonts w:ascii="Verdana" w:hAnsi="Verdana"/>
          <w:color w:val="000000"/>
          <w:sz w:val="20"/>
          <w:szCs w:val="20"/>
        </w:rPr>
        <w:t> из каталога выбранного дистрибутива. На каждой странице нужно указать какую-либо необходимую информацию, которая в дальнейшем будет использована для установки системы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Далее будет приведено краткое описание каждого шага помощника.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запустить программу </w:t>
      </w:r>
      <w:r>
        <w:rPr>
          <w:rStyle w:val="interface"/>
          <w:rFonts w:ascii="Verdana" w:hAnsi="Verdana"/>
          <w:color w:val="0070C0"/>
          <w:sz w:val="20"/>
          <w:szCs w:val="20"/>
        </w:rPr>
        <w:t>setup</w:t>
      </w:r>
      <w:r>
        <w:rPr>
          <w:rFonts w:ascii="Verdana" w:hAnsi="Verdana"/>
          <w:color w:val="000000"/>
          <w:sz w:val="20"/>
          <w:szCs w:val="20"/>
        </w:rPr>
        <w:t> с использованием ключа </w:t>
      </w:r>
      <w:r>
        <w:rPr>
          <w:rStyle w:val="interface"/>
          <w:rFonts w:ascii="Verdana" w:hAnsi="Verdana"/>
          <w:color w:val="0070C0"/>
          <w:sz w:val="20"/>
          <w:szCs w:val="20"/>
        </w:rPr>
        <w:t>/S</w:t>
      </w:r>
      <w:r>
        <w:rPr>
          <w:rFonts w:ascii="Verdana" w:hAnsi="Verdana"/>
          <w:color w:val="000000"/>
          <w:sz w:val="20"/>
          <w:szCs w:val="20"/>
        </w:rPr>
        <w:t>, то установка будет выполнена в «бесшумном» режиме, по настройкам из файла </w:t>
      </w:r>
      <w:r>
        <w:rPr>
          <w:rStyle w:val="interface"/>
          <w:rFonts w:ascii="Verdana" w:hAnsi="Verdana"/>
          <w:color w:val="0070C0"/>
          <w:sz w:val="20"/>
          <w:szCs w:val="20"/>
        </w:rPr>
        <w:t>1cestart.cfg</w:t>
      </w:r>
      <w:r>
        <w:rPr>
          <w:rFonts w:ascii="Verdana" w:hAnsi="Verdana"/>
          <w:color w:val="000000"/>
          <w:sz w:val="20"/>
          <w:szCs w:val="20"/>
        </w:rPr>
        <w:t>, а если файл не существует, будет выполнена установка по умолчанию. Описание файла </w:t>
      </w:r>
      <w:r>
        <w:rPr>
          <w:rStyle w:val="interface"/>
          <w:rFonts w:ascii="Verdana" w:hAnsi="Verdana"/>
          <w:color w:val="0070C0"/>
          <w:sz w:val="20"/>
          <w:szCs w:val="20"/>
        </w:rPr>
        <w:t>1cestart.cfg</w:t>
      </w:r>
      <w:r>
        <w:rPr>
          <w:rFonts w:ascii="Verdana" w:hAnsi="Verdana"/>
          <w:color w:val="000000"/>
          <w:sz w:val="20"/>
          <w:szCs w:val="20"/>
        </w:rPr>
        <w:t> см. </w:t>
      </w:r>
      <w:hyperlink r:id="rId158"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18" w:name="IssOgl4_3.1.2.2.1_Приветствие"/>
      <w:r>
        <w:rPr>
          <w:rFonts w:ascii="Verdana" w:hAnsi="Verdana"/>
          <w:color w:val="000000"/>
        </w:rPr>
        <w:t>3.1.2.2.1. Приветствие</w:t>
      </w:r>
    </w:p>
    <w:bookmarkEnd w:id="218"/>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С этого окна начинается работа помощника установки системы «1С:Предприятие».</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17. Приветствие</w:t>
      </w:r>
    </w:p>
    <w:p w:rsidR="00304342" w:rsidRDefault="00304342" w:rsidP="00304342">
      <w:pPr>
        <w:pStyle w:val="50"/>
        <w:rPr>
          <w:rFonts w:ascii="Verdana" w:hAnsi="Verdana"/>
          <w:b/>
          <w:bCs/>
          <w:color w:val="000000"/>
          <w:sz w:val="20"/>
          <w:szCs w:val="20"/>
        </w:rPr>
      </w:pPr>
      <w:bookmarkStart w:id="219" w:name="IssOgl4_3.1.2.2.2_Выбор_компонентов"/>
      <w:r>
        <w:rPr>
          <w:rFonts w:ascii="Verdana" w:hAnsi="Verdana"/>
          <w:color w:val="000000"/>
        </w:rPr>
        <w:t>3.1.2.2.2. Выбор компонентов</w:t>
      </w:r>
    </w:p>
    <w:bookmarkEnd w:id="219"/>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На этой странице требуется выбрать те компоненты, которые будут устанавливаться. Перечень компонентов зависит от того, что необходимо установить. Некоторые типовые сценарии установки будут рассмотрены ниже (см. </w:t>
      </w:r>
      <w:hyperlink r:id="rId159" w:anchor="_ref227670843"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18. Выбор компонентов</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Если необходимо установить какой-либо компонент, нужно отметить его. Если какой-либо компонент устанавливать нет необходимости, следует запретить его. Для выбора компонента необходимо нажать мышью пиктограмму слева от имени компонента (или клавишу </w:t>
      </w:r>
      <w:r>
        <w:rPr>
          <w:rStyle w:val="interface"/>
          <w:rFonts w:ascii="Verdana" w:hAnsi="Verdana"/>
          <w:color w:val="0070C0"/>
          <w:sz w:val="20"/>
          <w:szCs w:val="20"/>
        </w:rPr>
        <w:t>Пробел</w:t>
      </w:r>
      <w:r>
        <w:rPr>
          <w:rFonts w:ascii="Verdana" w:hAnsi="Verdana"/>
          <w:color w:val="000000"/>
          <w:sz w:val="20"/>
          <w:szCs w:val="20"/>
        </w:rPr>
        <w:t>). В появившемся меню следует выбрать необходимый пункт (см. </w:t>
      </w:r>
      <w:hyperlink r:id="rId160" w:anchor="_ref227644859" w:history="1">
        <w:r>
          <w:rPr>
            <w:rStyle w:val="a4"/>
            <w:rFonts w:ascii="Verdana" w:hAnsi="Verdana"/>
            <w:color w:val="800080"/>
            <w:sz w:val="20"/>
            <w:szCs w:val="20"/>
          </w:rPr>
          <w:t>рис. 19</w:t>
        </w:r>
      </w:hyperlink>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bookmarkStart w:id="220" w:name="_ref227644859"/>
      <w:r>
        <w:rPr>
          <w:rFonts w:ascii="Verdana" w:hAnsi="Verdana"/>
          <w:b/>
          <w:bCs/>
          <w:color w:val="000000"/>
          <w:sz w:val="18"/>
          <w:szCs w:val="18"/>
        </w:rPr>
        <w:t>Рис. </w:t>
      </w:r>
      <w:bookmarkEnd w:id="220"/>
      <w:r>
        <w:rPr>
          <w:rFonts w:ascii="Verdana" w:hAnsi="Verdana"/>
          <w:b/>
          <w:bCs/>
          <w:color w:val="000000"/>
          <w:sz w:val="18"/>
          <w:szCs w:val="18"/>
        </w:rPr>
        <w:t>19. Меню установки компонента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Устанавливаемые и запрещенные компоненты выглядят на экране так, как показано на </w:t>
      </w:r>
      <w:hyperlink r:id="rId161" w:anchor="_ref227644878" w:history="1">
        <w:r>
          <w:rPr>
            <w:rStyle w:val="a4"/>
            <w:rFonts w:ascii="Verdana" w:hAnsi="Verdana"/>
            <w:color w:val="800080"/>
            <w:sz w:val="20"/>
            <w:szCs w:val="20"/>
          </w:rPr>
          <w:t>рис. 20</w:t>
        </w:r>
      </w:hyperlink>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bookmarkStart w:id="221" w:name="_ref227644878"/>
      <w:r>
        <w:rPr>
          <w:rFonts w:ascii="Verdana" w:hAnsi="Verdana"/>
          <w:b/>
          <w:bCs/>
          <w:color w:val="000000"/>
          <w:sz w:val="18"/>
          <w:szCs w:val="18"/>
        </w:rPr>
        <w:t>Рис. </w:t>
      </w:r>
      <w:bookmarkEnd w:id="221"/>
      <w:r>
        <w:rPr>
          <w:rFonts w:ascii="Verdana" w:hAnsi="Verdana"/>
          <w:b/>
          <w:bCs/>
          <w:color w:val="000000"/>
          <w:sz w:val="18"/>
          <w:szCs w:val="18"/>
        </w:rPr>
        <w:t>20. Разрешенные и запрещенные компоненты</w:t>
      </w:r>
    </w:p>
    <w:p w:rsidR="00304342" w:rsidRDefault="00304342" w:rsidP="00304342">
      <w:pPr>
        <w:pStyle w:val="regularbeforetable"/>
        <w:rPr>
          <w:rFonts w:ascii="Verdana" w:hAnsi="Verdana"/>
          <w:color w:val="000000"/>
          <w:sz w:val="20"/>
          <w:szCs w:val="20"/>
        </w:rPr>
      </w:pPr>
      <w:r>
        <w:rPr>
          <w:rFonts w:ascii="Verdana" w:hAnsi="Verdana"/>
          <w:color w:val="000000"/>
          <w:sz w:val="20"/>
          <w:szCs w:val="20"/>
        </w:rPr>
        <w:t>Далее приводится краткое описание устанавливаемых компонентов.</w:t>
      </w:r>
    </w:p>
    <w:tbl>
      <w:tblPr>
        <w:tblW w:w="0" w:type="auto"/>
        <w:tblCellMar>
          <w:left w:w="0" w:type="dxa"/>
          <w:right w:w="0" w:type="dxa"/>
        </w:tblCellMar>
        <w:tblLook w:val="04A0" w:firstRow="1" w:lastRow="0" w:firstColumn="1" w:lastColumn="0" w:noHBand="0" w:noVBand="1"/>
      </w:tblPr>
      <w:tblGrid>
        <w:gridCol w:w="4884"/>
        <w:gridCol w:w="11110"/>
      </w:tblGrid>
      <w:tr w:rsidR="00304342" w:rsidTr="0030434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Компонент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Краткое описание</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1С:Предприятие</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Основные компоненты «1С:Предприятия», включая компоненты для администрирования, конфигурирования, толстый и тонкий клиент</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 xml:space="preserve">1С:Предприятие </w:t>
            </w:r>
            <w:r>
              <w:rPr>
                <w:rStyle w:val="interface"/>
                <w:rFonts w:ascii="Verdana" w:hAnsi="Verdana"/>
                <w:color w:val="0070C0"/>
                <w:sz w:val="20"/>
                <w:szCs w:val="20"/>
              </w:rPr>
              <w:noBreakHyphen/>
              <w:t xml:space="preserve"> тонкий клиент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Компоненты тонкого клиента только для работы в клиент-серверном варианте</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 xml:space="preserve">1С:Предприятие </w:t>
            </w:r>
            <w:r>
              <w:rPr>
                <w:rStyle w:val="interface"/>
                <w:rFonts w:ascii="Verdana" w:hAnsi="Verdana"/>
                <w:color w:val="0070C0"/>
                <w:sz w:val="20"/>
                <w:szCs w:val="20"/>
              </w:rPr>
              <w:noBreakHyphen/>
              <w:t xml:space="preserve"> тонкий клиент, файловый вариант</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Компоненты тонкого клиента, включая компоненты для работы с файловым вариантом информационной базы</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Сервер 1С:Предприятия 8</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Компоненты сервера «1С:Предприятия», включая сервер администрирования, утилиту администрирования, дата акселератор</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Модули расширения веб-сервера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Модули расширения веб-серверов, необходимые для работы веб-клиента и Web-сервисов</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Администрирование сервера 1С:Предприятия 8</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Дополнительные компоненты для администрирования кластера серверов «1С:Предприятия»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Интерфейсы на разных языках</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Пользовательские интерфейсы на различных языках</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Сервер хранилища конфигураций 1С:Предприятия 8</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Компоненты сервера хранилища конфигураций «1С:Предприятия», в том числе сервер администрирования и утилита администрирования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Дополнительные функции администрирования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Утилита административной консоли (см. </w:t>
            </w:r>
            <w:hyperlink r:id="rId162" w:tgtFrame="_top" w:history="1">
              <w:r>
                <w:rPr>
                  <w:rStyle w:val="a4"/>
                  <w:rFonts w:ascii="Verdana" w:hAnsi="Verdana"/>
                  <w:color w:val="800080"/>
                  <w:sz w:val="20"/>
                  <w:szCs w:val="20"/>
                </w:rPr>
                <w:t>здесь</w:t>
              </w:r>
            </w:hyperlink>
            <w:r>
              <w:rPr>
                <w:rFonts w:ascii="Verdana" w:hAnsi="Verdana"/>
                <w:sz w:val="20"/>
                <w:szCs w:val="20"/>
              </w:rPr>
              <w:t>)</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Конвертор ИБ 1С:Предприятия 7.7</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Конвертор информационных баз «1С:Предприятия 7.7»</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Контроль целостности</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Утилита контроля целостности данных (см. </w:t>
            </w:r>
            <w:hyperlink r:id="rId163" w:tgtFrame="_top" w:history="1">
              <w:r>
                <w:rPr>
                  <w:rStyle w:val="a4"/>
                  <w:rFonts w:ascii="Verdana" w:hAnsi="Verdana"/>
                  <w:color w:val="800080"/>
                  <w:sz w:val="20"/>
                  <w:szCs w:val="20"/>
                </w:rPr>
                <w:t>здесь</w:t>
              </w:r>
            </w:hyperlink>
            <w:r>
              <w:rPr>
                <w:rFonts w:ascii="Verdana" w:hAnsi="Verdana"/>
                <w:sz w:val="20"/>
                <w:szCs w:val="20"/>
              </w:rPr>
              <w:t>)</w:t>
            </w:r>
          </w:p>
        </w:tc>
      </w:tr>
    </w:tbl>
    <w:p w:rsidR="00304342" w:rsidRDefault="00304342" w:rsidP="00304342">
      <w:pPr>
        <w:pStyle w:val="50"/>
        <w:rPr>
          <w:rFonts w:ascii="Verdana" w:hAnsi="Verdana"/>
          <w:color w:val="000000"/>
          <w:sz w:val="20"/>
          <w:szCs w:val="20"/>
        </w:rPr>
      </w:pPr>
      <w:bookmarkStart w:id="222" w:name="_ref233717087"/>
      <w:bookmarkStart w:id="223" w:name="_ref490664682"/>
      <w:bookmarkStart w:id="224" w:name="IssOgl4_3.1.2.2.3_Выбор_языка_интерфейса"/>
      <w:bookmarkEnd w:id="222"/>
      <w:bookmarkEnd w:id="223"/>
      <w:r>
        <w:rPr>
          <w:rFonts w:ascii="Verdana" w:hAnsi="Verdana"/>
          <w:color w:val="000000"/>
        </w:rPr>
        <w:t>3.1.2.2.3. Выбор языка интерфейса по умолчанию</w:t>
      </w:r>
    </w:p>
    <w:bookmarkEnd w:id="224"/>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На следующем шаге программа установки предложит выбрать язык интерфейса по умолчанию.</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21. Выбор языка интерфейса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указать один из языков интерфейса в качестве языка интерфейса по умолчанию.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завершения работы программы установки в каталоге </w:t>
      </w:r>
      <w:r>
        <w:rPr>
          <w:rStyle w:val="interface"/>
          <w:rFonts w:ascii="Verdana" w:hAnsi="Verdana"/>
          <w:color w:val="0070C0"/>
          <w:sz w:val="20"/>
          <w:szCs w:val="20"/>
        </w:rPr>
        <w:t>C:\Program Files\1cv8\conf</w:t>
      </w:r>
      <w:r>
        <w:rPr>
          <w:rFonts w:ascii="Verdana" w:hAnsi="Verdana"/>
          <w:color w:val="000000"/>
          <w:sz w:val="20"/>
          <w:szCs w:val="20"/>
        </w:rPr>
        <w:t> будет создан файл </w:t>
      </w:r>
      <w:r>
        <w:rPr>
          <w:rStyle w:val="interface"/>
          <w:rFonts w:ascii="Verdana" w:hAnsi="Verdana"/>
          <w:color w:val="0070C0"/>
          <w:sz w:val="20"/>
          <w:szCs w:val="20"/>
        </w:rPr>
        <w:t>conf.cfg</w:t>
      </w:r>
      <w:r>
        <w:rPr>
          <w:rFonts w:ascii="Verdana" w:hAnsi="Verdana"/>
          <w:color w:val="000000"/>
          <w:sz w:val="20"/>
          <w:szCs w:val="20"/>
        </w:rPr>
        <w:t>, описывающий язык интерфейса по умолчанию. Описание файла </w:t>
      </w:r>
      <w:r>
        <w:rPr>
          <w:rStyle w:val="interface"/>
          <w:rFonts w:ascii="Verdana" w:hAnsi="Verdana"/>
          <w:color w:val="0070C0"/>
          <w:sz w:val="20"/>
          <w:szCs w:val="20"/>
        </w:rPr>
        <w:t>conf.cfg</w:t>
      </w:r>
      <w:r>
        <w:rPr>
          <w:rFonts w:ascii="Verdana" w:hAnsi="Verdana"/>
          <w:color w:val="000000"/>
          <w:sz w:val="20"/>
          <w:szCs w:val="20"/>
        </w:rPr>
        <w:t> см. </w:t>
      </w:r>
      <w:hyperlink r:id="rId164"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regularbeforetable"/>
        <w:rPr>
          <w:rFonts w:ascii="Verdana" w:hAnsi="Verdana"/>
          <w:color w:val="000000"/>
          <w:sz w:val="20"/>
          <w:szCs w:val="20"/>
        </w:rPr>
      </w:pPr>
      <w:r>
        <w:rPr>
          <w:rFonts w:ascii="Verdana" w:hAnsi="Verdana"/>
          <w:color w:val="000000"/>
          <w:sz w:val="20"/>
          <w:szCs w:val="20"/>
        </w:rPr>
        <w:t>Если в процессе работы необходимо использование языка интерфейса, отличного от установленного по умолчанию, нужно указать его с помощью ключа командной строки </w:t>
      </w:r>
      <w:r>
        <w:rPr>
          <w:rStyle w:val="interface"/>
          <w:rFonts w:ascii="Verdana" w:hAnsi="Verdana"/>
          <w:color w:val="0070C0"/>
          <w:sz w:val="20"/>
          <w:szCs w:val="20"/>
        </w:rPr>
        <w:t>/L</w:t>
      </w:r>
      <w:r>
        <w:rPr>
          <w:rFonts w:ascii="Verdana" w:hAnsi="Verdana"/>
          <w:color w:val="000000"/>
          <w:sz w:val="20"/>
          <w:szCs w:val="20"/>
        </w:rPr>
        <w:t>.</w:t>
      </w:r>
    </w:p>
    <w:tbl>
      <w:tblPr>
        <w:tblW w:w="0" w:type="auto"/>
        <w:tblCellMar>
          <w:left w:w="0" w:type="dxa"/>
          <w:right w:w="0" w:type="dxa"/>
        </w:tblCellMar>
        <w:tblLook w:val="04A0" w:firstRow="1" w:lastRow="0" w:firstColumn="1" w:lastColumn="0" w:noHBand="0" w:noVBand="1"/>
      </w:tblPr>
      <w:tblGrid>
        <w:gridCol w:w="2208"/>
        <w:gridCol w:w="1358"/>
      </w:tblGrid>
      <w:tr w:rsidR="00304342" w:rsidTr="0030434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Язык интерфейса</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Код языка</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Азербайджанский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az</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Английский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en</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Болгарский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bg</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Венгерский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hu</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Вьетнамский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vi</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Греческий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el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Грузинский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ka</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Испанский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es</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Итальянский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it</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Казахский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kk</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Китайский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zh</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Латышский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lv</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Литовский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lt</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Немецкий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de</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Польский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pl</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Румынский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ro</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Русский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ru</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Турецкий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tr</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Украинский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uk</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Французский</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fr</w:t>
            </w:r>
          </w:p>
        </w:tc>
      </w:tr>
    </w:tbl>
    <w:p w:rsidR="00304342" w:rsidRDefault="00304342" w:rsidP="00304342">
      <w:pPr>
        <w:pStyle w:val="50"/>
        <w:rPr>
          <w:rFonts w:ascii="Verdana" w:hAnsi="Verdana"/>
          <w:color w:val="000000"/>
          <w:sz w:val="20"/>
          <w:szCs w:val="20"/>
        </w:rPr>
      </w:pPr>
      <w:bookmarkStart w:id="225" w:name="IssOgl4_3.1.2.2.4_Установка_сервера_1С_П"/>
      <w:r>
        <w:rPr>
          <w:rFonts w:ascii="Verdana" w:hAnsi="Verdana"/>
          <w:color w:val="000000"/>
        </w:rPr>
        <w:t>3.1.2.2.4. Установка сервера «1С:Предприятия»</w:t>
      </w:r>
    </w:p>
    <w:bookmarkEnd w:id="225"/>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Если для установки выбран компонент </w:t>
      </w:r>
      <w:r>
        <w:rPr>
          <w:rStyle w:val="interface"/>
          <w:rFonts w:ascii="Verdana" w:hAnsi="Verdana"/>
          <w:color w:val="0070C0"/>
          <w:sz w:val="20"/>
          <w:szCs w:val="20"/>
        </w:rPr>
        <w:t>Сервер 1С:Предприятия 8</w:t>
      </w:r>
      <w:r>
        <w:rPr>
          <w:rFonts w:ascii="Verdana" w:hAnsi="Verdana"/>
          <w:color w:val="000000"/>
          <w:sz w:val="20"/>
          <w:szCs w:val="20"/>
        </w:rPr>
        <w:t>, то будет доступна страница помощника, на которой следует выбрать режим установки сервера «1С:Предприятия» и пользователя, под которым будет работать сервер в случае его установки в режиме сервиса ОС Windows.</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22. Режим установки сервера «1С:Предприятия»</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выбран режим установки сервера как сервиса, то необходимо указать пароль для выбранного пользователя, иначе программа установки не сможет запустить сервер.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на компьютере существует установленная версия «1С:Предприятия» с сервером, установленным в качестве сервиса ОС Windows, то программа установки переустановит сервис.</w:t>
      </w:r>
    </w:p>
    <w:p w:rsidR="00304342" w:rsidRDefault="00304342" w:rsidP="00304342">
      <w:pPr>
        <w:pStyle w:val="50"/>
        <w:rPr>
          <w:rFonts w:ascii="Verdana" w:hAnsi="Verdana"/>
          <w:color w:val="000000"/>
          <w:sz w:val="20"/>
          <w:szCs w:val="20"/>
        </w:rPr>
      </w:pPr>
      <w:bookmarkStart w:id="226" w:name="IssOgl4_3.1.2.2.5_Начало_установки"/>
      <w:r>
        <w:rPr>
          <w:rFonts w:ascii="Verdana" w:hAnsi="Verdana"/>
          <w:color w:val="000000"/>
        </w:rPr>
        <w:t>3.1.2.2.5. Начало установки</w:t>
      </w:r>
    </w:p>
    <w:bookmarkEnd w:id="22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нажатия кнопки </w:t>
      </w:r>
      <w:r>
        <w:rPr>
          <w:rStyle w:val="interface"/>
          <w:rFonts w:ascii="Verdana" w:hAnsi="Verdana"/>
          <w:color w:val="0070C0"/>
          <w:sz w:val="20"/>
          <w:szCs w:val="20"/>
        </w:rPr>
        <w:t>Установить</w:t>
      </w:r>
      <w:r>
        <w:rPr>
          <w:rFonts w:ascii="Verdana" w:hAnsi="Verdana"/>
          <w:color w:val="000000"/>
          <w:sz w:val="20"/>
          <w:szCs w:val="20"/>
        </w:rPr>
        <w:t> начнется процесс установки: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создаются необходимые папки;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копируются файлы выбранных компонентов;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создаются конфигурационные файлы;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выполняется регистрация программных компонентов системы;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 рабочем столе создается ярлык для запуска «1С:Предприятия»;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выполняется запуск сервера «1С:Предприятия», если выбрана установка сервера как сервиса ОС Windows.</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23. Начать установку</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этом для каждой версии в компоненте </w:t>
      </w:r>
      <w:r>
        <w:rPr>
          <w:rStyle w:val="interface"/>
          <w:rFonts w:ascii="Verdana" w:hAnsi="Verdana"/>
          <w:color w:val="0070C0"/>
          <w:sz w:val="20"/>
          <w:szCs w:val="20"/>
        </w:rPr>
        <w:t>Установка и удаление программ</w:t>
      </w:r>
      <w:r>
        <w:rPr>
          <w:rFonts w:ascii="Verdana" w:hAnsi="Verdana"/>
          <w:color w:val="000000"/>
          <w:sz w:val="20"/>
          <w:szCs w:val="20"/>
        </w:rPr>
        <w:t> панели управления Windows будет своя запись вида </w:t>
      </w:r>
      <w:r>
        <w:rPr>
          <w:rStyle w:val="interface"/>
          <w:rFonts w:ascii="Verdana" w:hAnsi="Verdana"/>
          <w:color w:val="0070C0"/>
          <w:sz w:val="20"/>
          <w:szCs w:val="20"/>
        </w:rPr>
        <w:t>1С:Предприятие 8.3 (8.3.3.100)</w:t>
      </w:r>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27" w:name="_ref523495675"/>
      <w:bookmarkStart w:id="228" w:name="IssOgl4_3.1.2.2.6_Установка_драйвера_защ"/>
      <w:bookmarkEnd w:id="227"/>
      <w:r>
        <w:rPr>
          <w:rFonts w:ascii="Verdana" w:hAnsi="Verdana"/>
          <w:color w:val="000000"/>
        </w:rPr>
        <w:t>3.1.2.2.6. Установка драйвера защиты</w:t>
      </w:r>
    </w:p>
    <w:bookmarkEnd w:id="228"/>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 xml:space="preserve">После окончания процесса установки помощник установки предлагает произвести установку драйвера защиты от несанкционированного использования </w:t>
      </w:r>
      <w:r>
        <w:rPr>
          <w:rFonts w:ascii="Verdana" w:hAnsi="Verdana"/>
          <w:color w:val="000000"/>
          <w:sz w:val="20"/>
          <w:szCs w:val="20"/>
        </w:rPr>
        <w:noBreakHyphen/>
        <w:t xml:space="preserve"> HASP Device Driver.</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24. Установка драйвера защиты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Установка драйвера требуется, если к USB-порту данного компьютера будет присоединяться аппаратный ключ защиты: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пользователь владеет Лицензионным соглашением на использование системы «1С:Предприятие» на одном рабочем месте;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пользователь владеет дополнительным Лицензионным соглашением на использование системы «1С:Предприятие» на одном дополнительном рабочем месте;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пользователь владеет Лицензионным соглашением на использование сервера «1С:Предприятия».</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Рекомендуется выполнять </w:t>
      </w:r>
      <w:r>
        <w:rPr>
          <w:rStyle w:val="bold"/>
          <w:rFonts w:ascii="Verdana" w:hAnsi="Verdana"/>
          <w:b/>
          <w:bCs/>
          <w:color w:val="000000"/>
          <w:sz w:val="20"/>
          <w:szCs w:val="20"/>
        </w:rPr>
        <w:t>установку</w:t>
      </w:r>
      <w:r>
        <w:rPr>
          <w:rFonts w:ascii="Verdana" w:hAnsi="Verdana"/>
          <w:color w:val="000000"/>
          <w:sz w:val="20"/>
          <w:szCs w:val="20"/>
        </w:rPr>
        <w:t> драйвера защиты </w:t>
      </w:r>
      <w:r>
        <w:rPr>
          <w:rStyle w:val="bold"/>
          <w:rFonts w:ascii="Verdana" w:hAnsi="Verdana"/>
          <w:b/>
          <w:bCs/>
          <w:color w:val="000000"/>
          <w:sz w:val="20"/>
          <w:szCs w:val="20"/>
        </w:rPr>
        <w:t>до того</w:t>
      </w:r>
      <w:r>
        <w:rPr>
          <w:rFonts w:ascii="Verdana" w:hAnsi="Verdana"/>
          <w:color w:val="000000"/>
          <w:sz w:val="20"/>
          <w:szCs w:val="20"/>
        </w:rPr>
        <w:t>, как ключ защиты будет присоединен к USB-порту компьютера.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установку драйвера можно выполнить, используя пункт меню </w:t>
      </w:r>
      <w:r>
        <w:rPr>
          <w:rStyle w:val="interface"/>
          <w:rFonts w:ascii="Verdana" w:hAnsi="Verdana"/>
          <w:color w:val="0070C0"/>
          <w:sz w:val="20"/>
          <w:szCs w:val="20"/>
        </w:rPr>
        <w:t xml:space="preserve">Пуск </w:t>
      </w:r>
      <w:r>
        <w:rPr>
          <w:rStyle w:val="interface"/>
          <w:rFonts w:ascii="Verdana" w:hAnsi="Verdana"/>
          <w:color w:val="0070C0"/>
          <w:sz w:val="20"/>
          <w:szCs w:val="20"/>
        </w:rPr>
        <w:noBreakHyphen/>
        <w:t xml:space="preserve"> Все программы </w:t>
      </w:r>
      <w:r>
        <w:rPr>
          <w:rStyle w:val="interface"/>
          <w:rFonts w:ascii="Verdana" w:hAnsi="Verdana"/>
          <w:color w:val="0070C0"/>
          <w:sz w:val="20"/>
          <w:szCs w:val="20"/>
        </w:rPr>
        <w:noBreakHyphen/>
        <w:t xml:space="preserve"> 1С Предприятие 8 </w:t>
      </w:r>
      <w:r>
        <w:rPr>
          <w:rStyle w:val="interface"/>
          <w:rFonts w:ascii="Verdana" w:hAnsi="Verdana"/>
          <w:color w:val="0070C0"/>
          <w:sz w:val="20"/>
          <w:szCs w:val="20"/>
        </w:rPr>
        <w:noBreakHyphen/>
        <w:t xml:space="preserve"> Дополнительно </w:t>
      </w:r>
      <w:r>
        <w:rPr>
          <w:rStyle w:val="interface"/>
          <w:rFonts w:ascii="Verdana" w:hAnsi="Verdana"/>
          <w:color w:val="0070C0"/>
          <w:sz w:val="20"/>
          <w:szCs w:val="20"/>
        </w:rPr>
        <w:noBreakHyphen/>
        <w:t xml:space="preserve"> Установка драйвера защиты</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установке драйвера защиты автоматически устанавливается веб-интерфейс для его управления. Для снижения рисков и повышения безопасности компьютеров пользователей и серверов системы «1С:Предприятие» рекомендуется при установке драйвера отключить веб-интерфейс драйвера защиты. Для этого необходимо оставить установленным флажок </w:t>
      </w:r>
      <w:r>
        <w:rPr>
          <w:rStyle w:val="interface"/>
          <w:rFonts w:ascii="Verdana" w:hAnsi="Verdana"/>
          <w:color w:val="0070C0"/>
          <w:sz w:val="20"/>
          <w:szCs w:val="20"/>
        </w:rPr>
        <w:t>Отключить неиспользуемые 1С:Предприятием возможности аппаратных ключей защиты (рекомендуется)</w:t>
      </w:r>
      <w:r>
        <w:rPr>
          <w:rFonts w:ascii="Verdana" w:hAnsi="Verdana"/>
          <w:color w:val="000000"/>
          <w:sz w:val="20"/>
          <w:szCs w:val="20"/>
        </w:rPr>
        <w:t>. Более подробно про обновление драйвера защиты и отключение его веб-интерфейса можно на диске ИТС (</w:t>
      </w:r>
      <w:hyperlink r:id="rId165" w:tgtFrame="_top" w:history="1">
        <w:r>
          <w:rPr>
            <w:rStyle w:val="a4"/>
            <w:rFonts w:ascii="Verdana" w:hAnsi="Verdana"/>
            <w:color w:val="800080"/>
            <w:sz w:val="20"/>
            <w:szCs w:val="20"/>
          </w:rPr>
          <w:t>https://its.1c.ru/db/metod8dev#content:5936:hdoc</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29" w:name="IssOgl4_3.1.2.2.7_Завершение_установки"/>
      <w:r>
        <w:rPr>
          <w:rFonts w:ascii="Verdana" w:hAnsi="Verdana"/>
          <w:color w:val="000000"/>
        </w:rPr>
        <w:t>3.1.2.2.7. Завершение установки</w:t>
      </w:r>
    </w:p>
    <w:bookmarkEnd w:id="22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установка завершена успешно, откроется завершающая страница помощника установки. После нажатия на этой странице кнопки </w:t>
      </w:r>
      <w:r>
        <w:rPr>
          <w:rStyle w:val="interface"/>
          <w:rFonts w:ascii="Verdana" w:hAnsi="Verdana"/>
          <w:color w:val="0070C0"/>
          <w:sz w:val="20"/>
          <w:szCs w:val="20"/>
        </w:rPr>
        <w:t>Готово</w:t>
      </w:r>
      <w:r>
        <w:rPr>
          <w:rFonts w:ascii="Verdana" w:hAnsi="Verdana"/>
          <w:color w:val="000000"/>
          <w:sz w:val="20"/>
          <w:szCs w:val="20"/>
        </w:rPr>
        <w:t> установка будет завершена.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Если поставлен флажок </w:t>
      </w:r>
      <w:r>
        <w:rPr>
          <w:rStyle w:val="interface"/>
          <w:rFonts w:ascii="Verdana" w:hAnsi="Verdana"/>
          <w:color w:val="0070C0"/>
          <w:sz w:val="20"/>
          <w:szCs w:val="20"/>
        </w:rPr>
        <w:t>Открыть файл Readme</w:t>
      </w:r>
      <w:r>
        <w:rPr>
          <w:rFonts w:ascii="Verdana" w:hAnsi="Verdana"/>
          <w:color w:val="000000"/>
          <w:sz w:val="20"/>
          <w:szCs w:val="20"/>
        </w:rPr>
        <w:t>, то будет открыт файл с информацией, которую рекомендуется прочитать перед использованием данной версии системы.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25. Завершение установки</w:t>
      </w:r>
    </w:p>
    <w:p w:rsidR="00304342" w:rsidRDefault="00304342" w:rsidP="00304342">
      <w:pPr>
        <w:pStyle w:val="40"/>
        <w:rPr>
          <w:rFonts w:ascii="Verdana" w:hAnsi="Verdana"/>
          <w:color w:val="000000"/>
          <w:sz w:val="20"/>
          <w:szCs w:val="20"/>
        </w:rPr>
      </w:pPr>
      <w:bookmarkStart w:id="230" w:name="_ref227670843"/>
      <w:bookmarkStart w:id="231" w:name="IssOgl3_3.1.2.3_Особенности_регистрации_"/>
      <w:bookmarkEnd w:id="230"/>
      <w:r>
        <w:rPr>
          <w:rFonts w:ascii="Verdana" w:hAnsi="Verdana"/>
          <w:color w:val="000000"/>
          <w:sz w:val="20"/>
          <w:szCs w:val="20"/>
        </w:rPr>
        <w:t>3.1.2.3. Особенности регистрации компонент</w:t>
      </w:r>
    </w:p>
    <w:bookmarkEnd w:id="23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Программа установки выполняет регистрацию некоторых компонент (консоль кластера, COM-соединение и т. д.). При этом регистрация выполняется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Консоль кластера. Программа установки выполняет регистрацию «для компьютера». Регистрация с помощью пункта меню </w:t>
      </w:r>
      <w:r>
        <w:rPr>
          <w:rStyle w:val="interface"/>
          <w:rFonts w:ascii="Verdana" w:hAnsi="Verdana"/>
          <w:color w:val="0070C0"/>
          <w:sz w:val="20"/>
          <w:szCs w:val="20"/>
        </w:rPr>
        <w:t xml:space="preserve">Пуск </w:t>
      </w:r>
      <w:r>
        <w:rPr>
          <w:rStyle w:val="interface"/>
          <w:rFonts w:ascii="Verdana" w:hAnsi="Verdana"/>
          <w:color w:val="0070C0"/>
          <w:sz w:val="20"/>
          <w:szCs w:val="20"/>
        </w:rPr>
        <w:noBreakHyphen/>
        <w:t xml:space="preserve"> Все программы </w:t>
      </w:r>
      <w:r>
        <w:rPr>
          <w:rStyle w:val="interface"/>
          <w:rFonts w:ascii="Verdana" w:hAnsi="Verdana"/>
          <w:color w:val="0070C0"/>
          <w:sz w:val="20"/>
          <w:szCs w:val="20"/>
        </w:rPr>
        <w:noBreakHyphen/>
        <w:t xml:space="preserve"> 1С Предприятие 8 </w:t>
      </w:r>
      <w:r>
        <w:rPr>
          <w:rStyle w:val="interface"/>
          <w:rFonts w:ascii="Verdana" w:hAnsi="Verdana"/>
          <w:color w:val="0070C0"/>
          <w:sz w:val="20"/>
          <w:szCs w:val="20"/>
        </w:rPr>
        <w:noBreakHyphen/>
        <w:t xml:space="preserve"> Дополнительно </w:t>
      </w:r>
      <w:r>
        <w:rPr>
          <w:rStyle w:val="interface"/>
          <w:rFonts w:ascii="Verdana" w:hAnsi="Verdana"/>
          <w:color w:val="0070C0"/>
          <w:sz w:val="20"/>
          <w:szCs w:val="20"/>
        </w:rPr>
        <w:noBreakHyphen/>
        <w:t xml:space="preserve"> &lt;Номер версии&gt; </w:t>
      </w:r>
      <w:r>
        <w:rPr>
          <w:rStyle w:val="interface"/>
          <w:rFonts w:ascii="Verdana" w:hAnsi="Verdana"/>
          <w:color w:val="0070C0"/>
          <w:sz w:val="20"/>
          <w:szCs w:val="20"/>
        </w:rPr>
        <w:noBreakHyphen/>
        <w:t xml:space="preserve"> Регистрация утилиты администрирования серверов 1С Предприятия</w:t>
      </w:r>
      <w:r>
        <w:rPr>
          <w:rFonts w:ascii="Verdana" w:hAnsi="Verdana"/>
          <w:color w:val="000000"/>
          <w:sz w:val="20"/>
          <w:szCs w:val="20"/>
        </w:rPr>
        <w:t> (командный файл </w:t>
      </w:r>
      <w:r>
        <w:rPr>
          <w:rStyle w:val="term"/>
          <w:rFonts w:ascii="Courier New" w:hAnsi="Courier New" w:cs="Courier New"/>
          <w:color w:val="AC3333"/>
          <w:sz w:val="20"/>
          <w:szCs w:val="20"/>
        </w:rPr>
        <w:t>RegMSC.cmd</w:t>
      </w:r>
      <w:r>
        <w:rPr>
          <w:rFonts w:ascii="Verdana" w:hAnsi="Verdana"/>
          <w:color w:val="000000"/>
          <w:sz w:val="20"/>
          <w:szCs w:val="20"/>
        </w:rPr>
        <w:t>) выполняется «для пользователя».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COM-соединение. Программа установки выполняет регистрацию «для компьютера». Регистрацию «для пользователя» можно выполнить с помощью команды:</w:t>
      </w:r>
    </w:p>
    <w:p w:rsidR="00304342" w:rsidRPr="00304342" w:rsidRDefault="00304342" w:rsidP="00304342">
      <w:pPr>
        <w:pStyle w:val="HTML"/>
        <w:shd w:val="clear" w:color="auto" w:fill="E6E6E6"/>
        <w:rPr>
          <w:color w:val="000000"/>
          <w:lang w:val="en-US"/>
        </w:rPr>
      </w:pPr>
      <w:r w:rsidRPr="00304342">
        <w:rPr>
          <w:color w:val="000000"/>
          <w:lang w:val="en-US"/>
        </w:rPr>
        <w:t>regsvr32 -n -i:user comcntr.dll</w:t>
      </w:r>
    </w:p>
    <w:p w:rsidR="00304342" w:rsidRDefault="00304342" w:rsidP="00304342">
      <w:pPr>
        <w:pStyle w:val="30"/>
        <w:rPr>
          <w:rFonts w:ascii="Verdana" w:hAnsi="Verdana"/>
          <w:color w:val="000000"/>
          <w:sz w:val="24"/>
          <w:szCs w:val="24"/>
        </w:rPr>
      </w:pPr>
      <w:bookmarkStart w:id="232" w:name="IssOgl2_3.1.3_Типовые_сценарии_установки"/>
      <w:r>
        <w:rPr>
          <w:rFonts w:ascii="Verdana" w:hAnsi="Verdana"/>
          <w:color w:val="000000"/>
          <w:sz w:val="24"/>
          <w:szCs w:val="24"/>
        </w:rPr>
        <w:t>3.1.3. Типовые сценарии установки «1С:Предприятия»</w:t>
      </w:r>
    </w:p>
    <w:p w:rsidR="00304342" w:rsidRDefault="00304342" w:rsidP="00304342">
      <w:pPr>
        <w:pStyle w:val="40"/>
        <w:rPr>
          <w:rFonts w:ascii="Verdana" w:hAnsi="Verdana"/>
          <w:color w:val="000000"/>
          <w:sz w:val="20"/>
          <w:szCs w:val="20"/>
        </w:rPr>
      </w:pPr>
      <w:bookmarkStart w:id="233" w:name="_ref352583840"/>
      <w:bookmarkStart w:id="234" w:name="_ref216784316"/>
      <w:bookmarkStart w:id="235" w:name="IssOgl3_3.1.3.1_Для_ОС_Windows"/>
      <w:bookmarkEnd w:id="232"/>
      <w:bookmarkEnd w:id="233"/>
      <w:bookmarkEnd w:id="234"/>
      <w:r>
        <w:rPr>
          <w:rFonts w:ascii="Verdana" w:hAnsi="Verdana"/>
          <w:color w:val="000000"/>
          <w:sz w:val="20"/>
          <w:szCs w:val="20"/>
        </w:rPr>
        <w:t>3.1.3.1. Для ОС Windows</w:t>
      </w:r>
    </w:p>
    <w:p w:rsidR="00304342" w:rsidRDefault="00304342" w:rsidP="00304342">
      <w:pPr>
        <w:pStyle w:val="50"/>
        <w:rPr>
          <w:rFonts w:ascii="Verdana" w:hAnsi="Verdana"/>
          <w:color w:val="000000"/>
          <w:sz w:val="20"/>
          <w:szCs w:val="20"/>
        </w:rPr>
      </w:pPr>
      <w:bookmarkStart w:id="236" w:name="IssOgl4_3.1.3.1.1_Общая_информация"/>
      <w:bookmarkEnd w:id="235"/>
      <w:r>
        <w:rPr>
          <w:rFonts w:ascii="Verdana" w:hAnsi="Verdana"/>
          <w:color w:val="000000"/>
        </w:rPr>
        <w:t>3.1.3.1.1. Общая информация</w:t>
      </w:r>
    </w:p>
    <w:bookmarkEnd w:id="23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Данный раздел содержит типовые примеры установки компонентов системы программ «1С:Предприятия» для операционной системы Windows.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каждого варианта установки будет указан перечень устанавливаемых компонентов и особенности, которые необходимо учесть при установке (если они есть).</w:t>
      </w:r>
    </w:p>
    <w:p w:rsidR="00304342" w:rsidRDefault="00304342" w:rsidP="00304342">
      <w:pPr>
        <w:pStyle w:val="50"/>
        <w:rPr>
          <w:rFonts w:ascii="Verdana" w:hAnsi="Verdana"/>
          <w:color w:val="000000"/>
          <w:sz w:val="20"/>
          <w:szCs w:val="20"/>
        </w:rPr>
      </w:pPr>
      <w:bookmarkStart w:id="237" w:name="_ref235256009"/>
      <w:bookmarkStart w:id="238" w:name="_ref216776589"/>
      <w:bookmarkStart w:id="239" w:name="IssOgl4_3.1.3.1.2_Установка_главного_сер"/>
      <w:bookmarkEnd w:id="237"/>
      <w:bookmarkEnd w:id="238"/>
      <w:r>
        <w:rPr>
          <w:rFonts w:ascii="Verdana" w:hAnsi="Verdana"/>
          <w:color w:val="000000"/>
        </w:rPr>
        <w:t>3.1.3.1.2. Установка главного сервера кластера</w:t>
      </w:r>
    </w:p>
    <w:bookmarkEnd w:id="23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Программа установки копирует на компьютер необходимые файлы и может настроить запуск агента центрального сервера как приложения или как сервиса ОС Windows. Для установки кластера серверов нужно выбрать следующие компоненты: </w:t>
      </w:r>
      <w:r>
        <w:rPr>
          <w:rStyle w:val="interface"/>
          <w:rFonts w:ascii="Verdana" w:hAnsi="Verdana"/>
          <w:color w:val="0070C0"/>
          <w:sz w:val="20"/>
          <w:szCs w:val="20"/>
        </w:rPr>
        <w:t>Сервер 1С:Предприятия</w:t>
      </w:r>
      <w:r>
        <w:rPr>
          <w:rFonts w:ascii="Verdana" w:hAnsi="Verdana"/>
          <w:color w:val="000000"/>
          <w:sz w:val="20"/>
          <w:szCs w:val="20"/>
        </w:rPr>
        <w:t>, </w:t>
      </w:r>
      <w:r>
        <w:rPr>
          <w:rStyle w:val="interface"/>
          <w:rFonts w:ascii="Verdana" w:hAnsi="Verdana"/>
          <w:color w:val="0070C0"/>
          <w:sz w:val="20"/>
          <w:szCs w:val="20"/>
        </w:rPr>
        <w:t>Администрирование сервера 1С:Предприятия 8</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выбрана установка сервера «1С:Предприятия» как сервиса Windows (рекомендованный способ установки), то следует выбрать пользователя и ввести для него пароль. По умолчанию указан пользователь </w:t>
      </w:r>
      <w:r>
        <w:rPr>
          <w:rStyle w:val="term"/>
          <w:rFonts w:ascii="Courier New" w:hAnsi="Courier New" w:cs="Courier New"/>
          <w:color w:val="AC3333"/>
          <w:sz w:val="20"/>
          <w:szCs w:val="20"/>
        </w:rPr>
        <w:t>USER1CV8</w:t>
      </w:r>
      <w:r>
        <w:rPr>
          <w:rFonts w:ascii="Verdana" w:hAnsi="Verdana"/>
          <w:color w:val="000000"/>
          <w:sz w:val="20"/>
          <w:szCs w:val="20"/>
        </w:rPr>
        <w:t>, который может быть создан при первой установке кластера серверов «1С:Предприятия». Пользователю, который указан для запуска сервиса, должны быть предоставлены права доступа, описание которых см. </w:t>
      </w:r>
      <w:hyperlink r:id="rId166" w:anchor="_ref21960484" w:history="1">
        <w:r>
          <w:rPr>
            <w:rStyle w:val="a4"/>
            <w:rFonts w:ascii="Verdana" w:hAnsi="Verdana"/>
            <w:color w:val="800080"/>
            <w:sz w:val="20"/>
            <w:szCs w:val="20"/>
          </w:rPr>
          <w:t>здесь</w:t>
        </w:r>
      </w:hyperlink>
      <w:r>
        <w:rPr>
          <w:rFonts w:ascii="Verdana" w:hAnsi="Verdana"/>
          <w:color w:val="000000"/>
          <w:sz w:val="20"/>
          <w:szCs w:val="20"/>
        </w:rPr>
        <w:t xml:space="preserve">. Если пользователь создается программой установки </w:t>
      </w:r>
      <w:r>
        <w:rPr>
          <w:rFonts w:ascii="Verdana" w:hAnsi="Verdana"/>
          <w:color w:val="000000"/>
          <w:sz w:val="20"/>
          <w:szCs w:val="20"/>
        </w:rPr>
        <w:noBreakHyphen/>
        <w:t xml:space="preserve"> описанные прав доступа будут предоставлены автоматически. Если пароль будет пустым, то программа установки не сможет запустить сервер. Также, выбранному пользователю в любом случае назначаются полные права на каталог служебных файлов сервера. Запуск кластера серверов будет выполнен в процессе установки. После завершения установки кластер будет полностью работоспособен.</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выбран вариант установки сервера как приложения, то после окончания установки необходимо самостоятельно запустить кластер серверов.</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В зависимости от варианта установки сервера (сервис или приложение) будут выбраны различные каталоги для размещения файлов сервера. Подробнее про эту особенность см. </w:t>
      </w:r>
      <w:hyperlink r:id="rId167" w:anchor="_ref46059428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40" w:name="IssOgl4_3.1.3.1.3_Добавление_сервера_в_к"/>
      <w:r>
        <w:rPr>
          <w:rFonts w:ascii="Verdana" w:hAnsi="Verdana"/>
          <w:color w:val="000000"/>
        </w:rPr>
        <w:t>3.1.3.1.3. Добавление сервера в кластер серверов</w:t>
      </w:r>
    </w:p>
    <w:bookmarkEnd w:id="24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Данный сценарий используется в том случае, если необходимо добавить в существующий кластер серверов еще один физический сервер (например, для повышения производительности). Допустим, что расширяемый кластер серверов расположен на компьютере </w:t>
      </w:r>
      <w:r>
        <w:rPr>
          <w:rStyle w:val="interface"/>
          <w:rFonts w:ascii="Verdana" w:hAnsi="Verdana"/>
          <w:color w:val="0070C0"/>
          <w:sz w:val="20"/>
          <w:szCs w:val="20"/>
        </w:rPr>
        <w:t>COMP1</w:t>
      </w:r>
      <w:r>
        <w:rPr>
          <w:rFonts w:ascii="Verdana" w:hAnsi="Verdana"/>
          <w:color w:val="000000"/>
          <w:sz w:val="20"/>
          <w:szCs w:val="20"/>
        </w:rPr>
        <w:t>, а дополнительный рабочий сервер необходимо установить на компьютер </w:t>
      </w:r>
      <w:r>
        <w:rPr>
          <w:rStyle w:val="interface"/>
          <w:rFonts w:ascii="Verdana" w:hAnsi="Verdana"/>
          <w:color w:val="0070C0"/>
          <w:sz w:val="20"/>
          <w:szCs w:val="20"/>
        </w:rPr>
        <w:t>COMP2</w:t>
      </w:r>
      <w:r>
        <w:rPr>
          <w:rFonts w:ascii="Verdana" w:hAnsi="Verdana"/>
          <w:color w:val="000000"/>
          <w:sz w:val="20"/>
          <w:szCs w:val="20"/>
        </w:rPr>
        <w:t>. Тогда для добавления рабочего сервера нужно выполнить следующие действия: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установить сервер «1С:Предприятия» на компьютер </w:t>
      </w:r>
      <w:r>
        <w:rPr>
          <w:rStyle w:val="interface"/>
          <w:rFonts w:ascii="Verdana" w:hAnsi="Verdana"/>
          <w:color w:val="0070C0"/>
          <w:sz w:val="20"/>
          <w:szCs w:val="20"/>
        </w:rPr>
        <w:t>COMP2</w:t>
      </w:r>
      <w:r>
        <w:rPr>
          <w:rFonts w:ascii="Verdana" w:hAnsi="Verdana"/>
          <w:color w:val="000000"/>
          <w:sz w:val="20"/>
          <w:szCs w:val="20"/>
        </w:rPr>
        <w:t> (подробнее см. </w:t>
      </w:r>
      <w:hyperlink r:id="rId168" w:anchor="_ref235256009"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Затем подключиться с помощью консоли серверов к кластеру серверов (</w:t>
      </w:r>
      <w:r>
        <w:rPr>
          <w:rStyle w:val="interface"/>
          <w:rFonts w:ascii="Verdana" w:hAnsi="Verdana"/>
          <w:color w:val="0070C0"/>
          <w:sz w:val="20"/>
          <w:szCs w:val="20"/>
        </w:rPr>
        <w:t>COMP1</w:t>
      </w:r>
      <w:r>
        <w:rPr>
          <w:rFonts w:ascii="Verdana" w:hAnsi="Verdana"/>
          <w:color w:val="000000"/>
          <w:sz w:val="20"/>
          <w:szCs w:val="20"/>
        </w:rPr>
        <w:t>), в который необходимо добавить сервер (см. </w:t>
      </w:r>
      <w:hyperlink r:id="rId169" w:anchor="_ref32856617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добавить новый рабочий сервер (на компьютере </w:t>
      </w:r>
      <w:r>
        <w:rPr>
          <w:rStyle w:val="interface"/>
          <w:rFonts w:ascii="Verdana" w:hAnsi="Verdana"/>
          <w:color w:val="0070C0"/>
          <w:sz w:val="20"/>
          <w:szCs w:val="20"/>
        </w:rPr>
        <w:t>COMP2</w:t>
      </w:r>
      <w:r>
        <w:rPr>
          <w:rFonts w:ascii="Verdana" w:hAnsi="Verdana"/>
          <w:color w:val="000000"/>
          <w:sz w:val="20"/>
          <w:szCs w:val="20"/>
        </w:rPr>
        <w:t>) к кластеру, расположенному на компьютере </w:t>
      </w:r>
      <w:r>
        <w:rPr>
          <w:rStyle w:val="interface"/>
          <w:rFonts w:ascii="Verdana" w:hAnsi="Verdana"/>
          <w:color w:val="0070C0"/>
          <w:sz w:val="20"/>
          <w:szCs w:val="20"/>
        </w:rPr>
        <w:t>COMP1</w:t>
      </w:r>
      <w:r>
        <w:rPr>
          <w:rFonts w:ascii="Verdana" w:hAnsi="Verdana"/>
          <w:color w:val="000000"/>
          <w:sz w:val="20"/>
          <w:szCs w:val="20"/>
        </w:rPr>
        <w:t> (см. </w:t>
      </w:r>
      <w:hyperlink r:id="rId170" w:anchor="_ref32856615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рабочего сервера </w:t>
      </w:r>
      <w:r>
        <w:rPr>
          <w:rStyle w:val="interface"/>
          <w:rFonts w:ascii="Verdana" w:hAnsi="Verdana"/>
          <w:color w:val="0070C0"/>
          <w:sz w:val="20"/>
          <w:szCs w:val="20"/>
        </w:rPr>
        <w:t>COMP2</w:t>
      </w:r>
      <w:r>
        <w:rPr>
          <w:rFonts w:ascii="Verdana" w:hAnsi="Verdana"/>
          <w:color w:val="000000"/>
          <w:sz w:val="20"/>
          <w:szCs w:val="20"/>
        </w:rPr>
        <w:t> задать указать требования назначения функциональности (см. </w:t>
      </w:r>
      <w:hyperlink r:id="rId171" w:anchor="_ref327902764" w:history="1">
        <w:r>
          <w:rPr>
            <w:rStyle w:val="a4"/>
            <w:rFonts w:ascii="Verdana" w:hAnsi="Verdana"/>
            <w:color w:val="800080"/>
            <w:sz w:val="20"/>
            <w:szCs w:val="20"/>
          </w:rPr>
          <w:t>здесь</w:t>
        </w:r>
      </w:hyperlink>
      <w:r>
        <w:rPr>
          <w:rFonts w:ascii="Verdana" w:hAnsi="Verdana"/>
          <w:color w:val="000000"/>
          <w:sz w:val="20"/>
          <w:szCs w:val="20"/>
        </w:rPr>
        <w:t>), если они необходимы.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окончания процесса добавления желательно удалить регистрацию главного сервера кластера на том компьютере, который был добавлен в качестве дополнительного сервера кластера (</w:t>
      </w:r>
      <w:r>
        <w:rPr>
          <w:rStyle w:val="interface"/>
          <w:rFonts w:ascii="Verdana" w:hAnsi="Verdana"/>
          <w:color w:val="0070C0"/>
          <w:sz w:val="20"/>
          <w:szCs w:val="20"/>
        </w:rPr>
        <w:t>COMP2</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Действия по управлению кластером можно выполнить как с помощью консоли кластера (ссылки на работу с которой даны выше), так и с помощью сервера и утилиты администрирования (см. </w:t>
      </w:r>
      <w:hyperlink r:id="rId172" w:anchor="_ref32856705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241" w:name="_ref338419616"/>
      <w:bookmarkStart w:id="242" w:name="_ref338419615"/>
      <w:bookmarkStart w:id="243" w:name="_ref327975139"/>
      <w:bookmarkStart w:id="244" w:name="_ref327975056"/>
      <w:bookmarkStart w:id="245" w:name="_ref327975055"/>
      <w:bookmarkStart w:id="246" w:name="_ref514774648"/>
      <w:bookmarkStart w:id="247" w:name="IssOgl3_3.1.3.2_Для_ОС_Linux"/>
      <w:bookmarkEnd w:id="241"/>
      <w:bookmarkEnd w:id="242"/>
      <w:bookmarkEnd w:id="243"/>
      <w:bookmarkEnd w:id="244"/>
      <w:bookmarkEnd w:id="245"/>
      <w:bookmarkEnd w:id="246"/>
      <w:r>
        <w:rPr>
          <w:rFonts w:ascii="Verdana" w:hAnsi="Verdana"/>
          <w:color w:val="000000"/>
          <w:sz w:val="20"/>
          <w:szCs w:val="20"/>
        </w:rPr>
        <w:t>3.1.3.2. Для ОС Linux</w:t>
      </w:r>
    </w:p>
    <w:p w:rsidR="00304342" w:rsidRDefault="00304342" w:rsidP="00304342">
      <w:pPr>
        <w:pStyle w:val="50"/>
        <w:rPr>
          <w:rFonts w:ascii="Verdana" w:hAnsi="Verdana"/>
          <w:color w:val="000000"/>
          <w:sz w:val="20"/>
          <w:szCs w:val="20"/>
        </w:rPr>
      </w:pPr>
      <w:bookmarkStart w:id="248" w:name="IssOgl4_3.1.3.2.1_Общая_информация"/>
      <w:bookmarkEnd w:id="247"/>
      <w:r>
        <w:rPr>
          <w:rFonts w:ascii="Verdana" w:hAnsi="Verdana"/>
          <w:color w:val="000000"/>
        </w:rPr>
        <w:t>3.1.3.2.1. Общая информация</w:t>
      </w:r>
    </w:p>
    <w:p w:rsidR="00304342" w:rsidRDefault="00304342" w:rsidP="00304342">
      <w:pPr>
        <w:spacing w:before="100" w:beforeAutospacing="1" w:after="100" w:afterAutospacing="1"/>
        <w:rPr>
          <w:rFonts w:ascii="Verdana" w:hAnsi="Verdana"/>
          <w:color w:val="000000"/>
          <w:sz w:val="20"/>
          <w:szCs w:val="20"/>
        </w:rPr>
      </w:pPr>
      <w:bookmarkStart w:id="249" w:name="_ref262644685"/>
      <w:bookmarkStart w:id="250" w:name="_ref216784202"/>
      <w:bookmarkEnd w:id="248"/>
      <w:bookmarkEnd w:id="249"/>
      <w:r>
        <w:rPr>
          <w:rFonts w:ascii="Verdana" w:hAnsi="Verdana"/>
          <w:color w:val="000000"/>
          <w:sz w:val="20"/>
          <w:szCs w:val="20"/>
        </w:rPr>
        <w:t>Данный раздел содержит типовые примеры установки различных компонентов системы «1С:Предприятия» для операционной системы </w:t>
      </w:r>
      <w:bookmarkEnd w:id="250"/>
      <w:r>
        <w:rPr>
          <w:rFonts w:ascii="Verdana" w:hAnsi="Verdana"/>
          <w:color w:val="000000"/>
          <w:sz w:val="20"/>
          <w:szCs w:val="20"/>
        </w:rPr>
        <w:t>Linux. Установка осуществляется с помощью менеджера пакетов используемой операционной системы.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Дистрибутив «1С:Предприятия» для ОС Linux представлен в виде нескольких пакетов. Эти пакеты используются как для установки клиентских приложений, так и для установки сервера. Имя файла пакета состоит из нескольких частей: </w:t>
      </w:r>
      <w:r>
        <w:rPr>
          <w:rStyle w:val="interface"/>
          <w:rFonts w:ascii="Verdana" w:hAnsi="Verdana"/>
          <w:color w:val="0070C0"/>
          <w:sz w:val="20"/>
          <w:szCs w:val="20"/>
        </w:rPr>
        <w:t>&lt;префикс&gt;-&lt;компонента&gt;-&lt;версия&gt;-&lt;архитектура&gt;.&lt;расширение&gt;</w:t>
      </w:r>
      <w:r>
        <w:rPr>
          <w:rFonts w:ascii="Verdana" w:hAnsi="Verdana"/>
          <w:color w:val="000000"/>
          <w:sz w:val="20"/>
          <w:szCs w:val="20"/>
        </w:rPr>
        <w:t>. Каждая часть имени может принимать различные значения, в зависимости от архитектуры процессора (i386 или x86-64) или версии менеджера пакетов (RPM или DEB):</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&lt;префикс&gt;</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RPM-версия: </w:t>
      </w:r>
      <w:r>
        <w:rPr>
          <w:rStyle w:val="interface"/>
          <w:rFonts w:ascii="Verdana" w:hAnsi="Verdana"/>
          <w:color w:val="0070C0"/>
          <w:sz w:val="20"/>
          <w:szCs w:val="20"/>
        </w:rPr>
        <w:t>1C_Enteprise83-</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DEB-версия: </w:t>
      </w:r>
      <w:r>
        <w:rPr>
          <w:rStyle w:val="interface"/>
          <w:rFonts w:ascii="Verdana" w:hAnsi="Verdana"/>
          <w:color w:val="0070C0"/>
          <w:sz w:val="20"/>
          <w:szCs w:val="20"/>
        </w:rPr>
        <w:t>1c_enteprise83-</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&lt;компонента&gt;</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client</w:t>
      </w:r>
      <w:r>
        <w:rPr>
          <w:rFonts w:ascii="Verdana" w:hAnsi="Verdana"/>
          <w:color w:val="000000"/>
          <w:sz w:val="20"/>
          <w:szCs w:val="20"/>
        </w:rPr>
        <w:t> </w:t>
      </w:r>
      <w:r>
        <w:rPr>
          <w:rFonts w:ascii="Verdana" w:hAnsi="Verdana"/>
          <w:color w:val="000000"/>
          <w:sz w:val="20"/>
          <w:szCs w:val="20"/>
        </w:rPr>
        <w:noBreakHyphen/>
        <w:t xml:space="preserve"> клиентские приложения (толстый клиент и тонкий клиент) «1С:Предприятия»;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thin-client</w:t>
      </w:r>
      <w:r>
        <w:rPr>
          <w:rFonts w:ascii="Verdana" w:hAnsi="Verdana"/>
          <w:color w:val="000000"/>
          <w:sz w:val="20"/>
          <w:szCs w:val="20"/>
        </w:rPr>
        <w:t> </w:t>
      </w:r>
      <w:r>
        <w:rPr>
          <w:rFonts w:ascii="Verdana" w:hAnsi="Verdana"/>
          <w:color w:val="000000"/>
          <w:sz w:val="20"/>
          <w:szCs w:val="20"/>
        </w:rPr>
        <w:noBreakHyphen/>
        <w:t xml:space="preserve"> тонкий клиент «1С:Предприятия» (не поддерживается работа с файловым вариантом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common</w:t>
      </w:r>
      <w:r>
        <w:rPr>
          <w:rFonts w:ascii="Verdana" w:hAnsi="Verdana"/>
          <w:color w:val="000000"/>
          <w:sz w:val="20"/>
          <w:szCs w:val="20"/>
        </w:rPr>
        <w:t> </w:t>
      </w:r>
      <w:r>
        <w:rPr>
          <w:rFonts w:ascii="Verdana" w:hAnsi="Verdana"/>
          <w:color w:val="000000"/>
          <w:sz w:val="20"/>
          <w:szCs w:val="20"/>
        </w:rPr>
        <w:noBreakHyphen/>
        <w:t xml:space="preserve"> общие компоненты «1С:Предприятия»;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server</w:t>
      </w:r>
      <w:r>
        <w:rPr>
          <w:rFonts w:ascii="Verdana" w:hAnsi="Verdana"/>
          <w:color w:val="000000"/>
          <w:sz w:val="20"/>
          <w:szCs w:val="20"/>
        </w:rPr>
        <w:t> </w:t>
      </w:r>
      <w:r>
        <w:rPr>
          <w:rFonts w:ascii="Verdana" w:hAnsi="Verdana"/>
          <w:color w:val="000000"/>
          <w:sz w:val="20"/>
          <w:szCs w:val="20"/>
        </w:rPr>
        <w:noBreakHyphen/>
        <w:t xml:space="preserve"> компоненты сервера «1С:Предприятия» и утилита контроля целостности;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ws</w:t>
      </w:r>
      <w:r>
        <w:rPr>
          <w:rFonts w:ascii="Verdana" w:hAnsi="Verdana"/>
          <w:color w:val="000000"/>
          <w:sz w:val="20"/>
          <w:szCs w:val="20"/>
        </w:rPr>
        <w:t> </w:t>
      </w:r>
      <w:r>
        <w:rPr>
          <w:rFonts w:ascii="Verdana" w:hAnsi="Verdana"/>
          <w:color w:val="000000"/>
          <w:sz w:val="20"/>
          <w:szCs w:val="20"/>
        </w:rPr>
        <w:noBreakHyphen/>
        <w:t xml:space="preserve"> адаптер для публикации Web-сервисов «1С:Предприятия» на веб-сервере на основе Apache HTTP Server 2.0, 2.2 или 2.4;</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crs</w:t>
      </w:r>
      <w:r>
        <w:rPr>
          <w:rFonts w:ascii="Verdana" w:hAnsi="Verdana"/>
          <w:color w:val="000000"/>
          <w:sz w:val="20"/>
          <w:szCs w:val="20"/>
        </w:rPr>
        <w:t> </w:t>
      </w:r>
      <w:r>
        <w:rPr>
          <w:rFonts w:ascii="Verdana" w:hAnsi="Verdana"/>
          <w:color w:val="000000"/>
          <w:sz w:val="20"/>
          <w:szCs w:val="20"/>
        </w:rPr>
        <w:noBreakHyphen/>
        <w:t xml:space="preserve"> сервер хранилища конфигураций;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компоненты может оканчиваться на суффикс «</w:t>
      </w:r>
      <w:r>
        <w:rPr>
          <w:rStyle w:val="interface"/>
          <w:rFonts w:ascii="Verdana" w:hAnsi="Verdana"/>
          <w:color w:val="0070C0"/>
          <w:sz w:val="20"/>
          <w:szCs w:val="20"/>
        </w:rPr>
        <w:t>-nls</w:t>
      </w:r>
      <w:r>
        <w:rPr>
          <w:rFonts w:ascii="Verdana" w:hAnsi="Verdana"/>
          <w:color w:val="000000"/>
          <w:sz w:val="20"/>
          <w:szCs w:val="20"/>
        </w:rPr>
        <w:t>». Это означает, что в пакете с таким именем расположены дополнительные национальные ресурсы (кроме русского и английского языков) для соответствующего пакета. Таким образом, компонента сервера расположена в двух файлах: </w:t>
      </w:r>
      <w:r>
        <w:rPr>
          <w:rStyle w:val="interface"/>
          <w:rFonts w:ascii="Verdana" w:hAnsi="Verdana"/>
          <w:color w:val="0070C0"/>
          <w:sz w:val="20"/>
          <w:szCs w:val="20"/>
        </w:rPr>
        <w:t>server</w:t>
      </w:r>
      <w:r>
        <w:rPr>
          <w:rFonts w:ascii="Verdana" w:hAnsi="Verdana"/>
          <w:color w:val="000000"/>
          <w:sz w:val="20"/>
          <w:szCs w:val="20"/>
        </w:rPr>
        <w:t> (собственно сервер) и </w:t>
      </w:r>
      <w:r>
        <w:rPr>
          <w:rStyle w:val="interface"/>
          <w:rFonts w:ascii="Verdana" w:hAnsi="Verdana"/>
          <w:color w:val="0070C0"/>
          <w:sz w:val="20"/>
          <w:szCs w:val="20"/>
        </w:rPr>
        <w:t>server-nls</w:t>
      </w:r>
      <w:r>
        <w:rPr>
          <w:rFonts w:ascii="Verdana" w:hAnsi="Verdana"/>
          <w:color w:val="000000"/>
          <w:sz w:val="20"/>
          <w:szCs w:val="20"/>
        </w:rPr>
        <w:t> (дополнительные национальные ресурсы).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&lt;версия&gt;</w:t>
      </w:r>
      <w:r>
        <w:rPr>
          <w:rFonts w:ascii="Verdana" w:hAnsi="Verdana"/>
          <w:color w:val="000000"/>
          <w:sz w:val="20"/>
          <w:szCs w:val="20"/>
        </w:rPr>
        <w:t> </w:t>
      </w:r>
      <w:r>
        <w:rPr>
          <w:rFonts w:ascii="Verdana" w:hAnsi="Verdana"/>
          <w:color w:val="000000"/>
          <w:sz w:val="20"/>
          <w:szCs w:val="20"/>
        </w:rPr>
        <w:noBreakHyphen/>
        <w:t xml:space="preserve"> полный номер версии системы «1С:Предприятие», к которой относится пакет. Так, для «1С:Предприятия» версии 8.3.12.1440 в имени пакета будет присутствовать строка вида </w:t>
      </w:r>
      <w:r>
        <w:rPr>
          <w:rStyle w:val="interface"/>
          <w:rFonts w:ascii="Verdana" w:hAnsi="Verdana"/>
          <w:color w:val="0070C0"/>
          <w:sz w:val="20"/>
          <w:szCs w:val="20"/>
        </w:rPr>
        <w:t>8.3.13-1440</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&lt;архитектура&gt;</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32-разрядная архитектура: </w:t>
      </w:r>
      <w:r>
        <w:rPr>
          <w:rStyle w:val="interface"/>
          <w:rFonts w:ascii="Verdana" w:hAnsi="Verdana"/>
          <w:color w:val="0070C0"/>
          <w:sz w:val="20"/>
          <w:szCs w:val="20"/>
        </w:rPr>
        <w:t>i386</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64-разрядная архитектура, RPM-версия </w:t>
      </w:r>
      <w:r>
        <w:rPr>
          <w:rFonts w:ascii="Verdana" w:hAnsi="Verdana"/>
          <w:color w:val="000000"/>
          <w:sz w:val="20"/>
          <w:szCs w:val="20"/>
        </w:rPr>
        <w:noBreakHyphen/>
        <w:t> </w:t>
      </w:r>
      <w:r>
        <w:rPr>
          <w:rStyle w:val="interface"/>
          <w:rFonts w:ascii="Verdana" w:hAnsi="Verdana"/>
          <w:color w:val="0070C0"/>
          <w:sz w:val="20"/>
          <w:szCs w:val="20"/>
        </w:rPr>
        <w:t>x86-64</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64-разрядная архитектура, DEB-версия </w:t>
      </w:r>
      <w:r>
        <w:rPr>
          <w:rFonts w:ascii="Verdana" w:hAnsi="Verdana"/>
          <w:color w:val="000000"/>
          <w:sz w:val="20"/>
          <w:szCs w:val="20"/>
        </w:rPr>
        <w:noBreakHyphen/>
        <w:t> </w:t>
      </w:r>
      <w:r>
        <w:rPr>
          <w:rStyle w:val="interface"/>
          <w:rFonts w:ascii="Verdana" w:hAnsi="Verdana"/>
          <w:color w:val="0070C0"/>
          <w:sz w:val="20"/>
          <w:szCs w:val="20"/>
        </w:rPr>
        <w:t>amd</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&lt;расширение&gt;</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RPM-версия: </w:t>
      </w:r>
      <w:r>
        <w:rPr>
          <w:rStyle w:val="interface"/>
          <w:rFonts w:ascii="Verdana" w:hAnsi="Verdana"/>
          <w:color w:val="0070C0"/>
          <w:sz w:val="20"/>
          <w:szCs w:val="20"/>
        </w:rPr>
        <w:t>rpm</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DEB-версия: </w:t>
      </w:r>
      <w:r>
        <w:rPr>
          <w:rStyle w:val="interface"/>
          <w:rFonts w:ascii="Verdana" w:hAnsi="Verdana"/>
          <w:color w:val="0070C0"/>
          <w:sz w:val="20"/>
          <w:szCs w:val="20"/>
        </w:rPr>
        <w:t>deb</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необходимости, требуемое имя файла пакета формируется по вышеуказанным правилам. Далее, при необходимости указания имени используемого (устанавливаемого) пакета, он будет указываться по имени компоненты. Таким образом, при упоминании пакета </w:t>
      </w:r>
      <w:r>
        <w:rPr>
          <w:rStyle w:val="interface"/>
          <w:rFonts w:ascii="Verdana" w:hAnsi="Verdana"/>
          <w:color w:val="0070C0"/>
          <w:sz w:val="20"/>
          <w:szCs w:val="20"/>
        </w:rPr>
        <w:t>common</w:t>
      </w:r>
      <w:r>
        <w:rPr>
          <w:rFonts w:ascii="Verdana" w:hAnsi="Verdana"/>
          <w:color w:val="000000"/>
          <w:sz w:val="20"/>
          <w:szCs w:val="20"/>
        </w:rPr>
        <w:t>, его имя будет следующим (для RPM-варианта, архитектуры x86 и версии 8.3.12.1440): </w:t>
      </w:r>
      <w:r>
        <w:rPr>
          <w:rStyle w:val="interface"/>
          <w:rFonts w:ascii="Verdana" w:hAnsi="Verdana"/>
          <w:color w:val="0070C0"/>
          <w:sz w:val="20"/>
          <w:szCs w:val="20"/>
        </w:rPr>
        <w:t>1C_Enteprise83-common-8.3.12-1440.i386.rpm</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установке нужно учитывать следующие зависимости между пакетами: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common</w:t>
      </w:r>
      <w:r>
        <w:rPr>
          <w:rFonts w:ascii="Verdana" w:hAnsi="Verdana"/>
          <w:color w:val="000000"/>
          <w:sz w:val="20"/>
          <w:szCs w:val="20"/>
        </w:rPr>
        <w:t> не имеет зависимостей;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server</w:t>
      </w:r>
      <w:r>
        <w:rPr>
          <w:rFonts w:ascii="Verdana" w:hAnsi="Verdana"/>
          <w:color w:val="000000"/>
          <w:sz w:val="20"/>
          <w:szCs w:val="20"/>
        </w:rPr>
        <w:t> зависит от </w:t>
      </w:r>
      <w:r>
        <w:rPr>
          <w:rStyle w:val="interface"/>
          <w:rFonts w:ascii="Verdana" w:hAnsi="Verdana"/>
          <w:color w:val="0070C0"/>
          <w:sz w:val="20"/>
          <w:szCs w:val="20"/>
        </w:rPr>
        <w:t>common</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ws</w:t>
      </w:r>
      <w:r>
        <w:rPr>
          <w:rFonts w:ascii="Verdana" w:hAnsi="Verdana"/>
          <w:color w:val="000000"/>
          <w:sz w:val="20"/>
          <w:szCs w:val="20"/>
        </w:rPr>
        <w:t> зависит от </w:t>
      </w:r>
      <w:r>
        <w:rPr>
          <w:rStyle w:val="interface"/>
          <w:rFonts w:ascii="Verdana" w:hAnsi="Verdana"/>
          <w:color w:val="0070C0"/>
          <w:sz w:val="20"/>
          <w:szCs w:val="20"/>
        </w:rPr>
        <w:t>common</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crs</w:t>
      </w:r>
      <w:r>
        <w:rPr>
          <w:rFonts w:ascii="Verdana" w:hAnsi="Verdana"/>
          <w:color w:val="000000"/>
          <w:sz w:val="20"/>
          <w:szCs w:val="20"/>
        </w:rPr>
        <w:t> зависит от </w:t>
      </w:r>
      <w:r>
        <w:rPr>
          <w:rStyle w:val="interface"/>
          <w:rFonts w:ascii="Verdana" w:hAnsi="Verdana"/>
          <w:color w:val="0070C0"/>
          <w:sz w:val="20"/>
          <w:szCs w:val="20"/>
        </w:rPr>
        <w:t>common</w:t>
      </w:r>
      <w:r>
        <w:rPr>
          <w:rFonts w:ascii="Verdana" w:hAnsi="Verdana"/>
          <w:color w:val="000000"/>
          <w:sz w:val="20"/>
          <w:szCs w:val="20"/>
        </w:rPr>
        <w:t>, </w:t>
      </w:r>
      <w:r>
        <w:rPr>
          <w:rStyle w:val="interface"/>
          <w:rFonts w:ascii="Verdana" w:hAnsi="Verdana"/>
          <w:color w:val="0070C0"/>
          <w:sz w:val="20"/>
          <w:szCs w:val="20"/>
        </w:rPr>
        <w:t>server</w:t>
      </w:r>
      <w:r>
        <w:rPr>
          <w:rFonts w:ascii="Verdana" w:hAnsi="Verdana"/>
          <w:color w:val="000000"/>
          <w:sz w:val="20"/>
          <w:szCs w:val="20"/>
        </w:rPr>
        <w:t> и </w:t>
      </w:r>
      <w:r>
        <w:rPr>
          <w:rStyle w:val="interface"/>
          <w:rFonts w:ascii="Verdana" w:hAnsi="Verdana"/>
          <w:color w:val="0070C0"/>
          <w:sz w:val="20"/>
          <w:szCs w:val="20"/>
        </w:rPr>
        <w:t>ws</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client</w:t>
      </w:r>
      <w:r>
        <w:rPr>
          <w:rFonts w:ascii="Verdana" w:hAnsi="Verdana"/>
          <w:color w:val="000000"/>
          <w:sz w:val="20"/>
          <w:szCs w:val="20"/>
        </w:rPr>
        <w:t> </w:t>
      </w:r>
      <w:r>
        <w:rPr>
          <w:rFonts w:ascii="Verdana" w:hAnsi="Verdana"/>
          <w:color w:val="000000"/>
          <w:sz w:val="20"/>
          <w:szCs w:val="20"/>
        </w:rPr>
        <w:noBreakHyphen/>
        <w:t xml:space="preserve"> зависит от </w:t>
      </w:r>
      <w:r>
        <w:rPr>
          <w:rStyle w:val="interface"/>
          <w:rFonts w:ascii="Verdana" w:hAnsi="Verdana"/>
          <w:color w:val="0070C0"/>
          <w:sz w:val="20"/>
          <w:szCs w:val="20"/>
        </w:rPr>
        <w:t>server</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thin-client</w:t>
      </w:r>
      <w:r>
        <w:rPr>
          <w:rFonts w:ascii="Verdana" w:hAnsi="Verdana"/>
          <w:color w:val="000000"/>
          <w:sz w:val="20"/>
          <w:szCs w:val="20"/>
        </w:rPr>
        <w:t> </w:t>
      </w:r>
      <w:r>
        <w:rPr>
          <w:rFonts w:ascii="Verdana" w:hAnsi="Verdana"/>
          <w:color w:val="000000"/>
          <w:sz w:val="20"/>
          <w:szCs w:val="20"/>
        </w:rPr>
        <w:noBreakHyphen/>
        <w:t xml:space="preserve"> не имеет зависимостей. Для работы тонкого клиента не требуется установки других пакетов из состава «1С:Предприятия». Конфликтует с компонентой </w:t>
      </w:r>
      <w:r>
        <w:rPr>
          <w:rStyle w:val="interface"/>
          <w:rFonts w:ascii="Verdana" w:hAnsi="Verdana"/>
          <w:color w:val="0070C0"/>
          <w:sz w:val="20"/>
          <w:szCs w:val="20"/>
        </w:rPr>
        <w:t>common</w:t>
      </w:r>
      <w:r>
        <w:rPr>
          <w:rFonts w:ascii="Verdana" w:hAnsi="Verdana"/>
          <w:color w:val="000000"/>
          <w:sz w:val="20"/>
          <w:szCs w:val="20"/>
        </w:rPr>
        <w:t>. Может быть установлена или компонента </w:t>
      </w:r>
      <w:r>
        <w:rPr>
          <w:rStyle w:val="interface"/>
          <w:rFonts w:ascii="Verdana" w:hAnsi="Verdana"/>
          <w:color w:val="0070C0"/>
          <w:sz w:val="20"/>
          <w:szCs w:val="20"/>
        </w:rPr>
        <w:t>thin-client</w:t>
      </w:r>
      <w:r>
        <w:rPr>
          <w:rFonts w:ascii="Verdana" w:hAnsi="Verdana"/>
          <w:color w:val="000000"/>
          <w:sz w:val="20"/>
          <w:szCs w:val="20"/>
        </w:rPr>
        <w:t> или остальные компоненты.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пакеты национальных ресурсов зависят от «своей» компоненты.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Поэтому для того, чтобы успешно установить пакет, предварительно нужно установить все пакеты, от которых он зависит. Например, для установки сервера «1С:Предприятия» необходимо сначала установить компоненту </w:t>
      </w:r>
      <w:r>
        <w:rPr>
          <w:rStyle w:val="interface"/>
          <w:rFonts w:ascii="Verdana" w:hAnsi="Verdana"/>
          <w:color w:val="0070C0"/>
          <w:sz w:val="20"/>
          <w:szCs w:val="20"/>
        </w:rPr>
        <w:t>common</w:t>
      </w:r>
      <w:r>
        <w:rPr>
          <w:rFonts w:ascii="Verdana" w:hAnsi="Verdana"/>
          <w:color w:val="000000"/>
          <w:sz w:val="20"/>
          <w:szCs w:val="20"/>
        </w:rPr>
        <w:t xml:space="preserve"> и после этого </w:t>
      </w:r>
      <w:r>
        <w:rPr>
          <w:rFonts w:ascii="Verdana" w:hAnsi="Verdana"/>
          <w:color w:val="000000"/>
          <w:sz w:val="20"/>
          <w:szCs w:val="20"/>
        </w:rPr>
        <w:noBreakHyphen/>
        <w:t> </w:t>
      </w:r>
      <w:r>
        <w:rPr>
          <w:rStyle w:val="interface"/>
          <w:rFonts w:ascii="Verdana" w:hAnsi="Verdana"/>
          <w:color w:val="0070C0"/>
          <w:sz w:val="20"/>
          <w:szCs w:val="20"/>
        </w:rPr>
        <w:t>server</w:t>
      </w:r>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51" w:name="IssOgl4_3.1.3.2.2_Установка_рабочего_сер"/>
      <w:r>
        <w:rPr>
          <w:rFonts w:ascii="Verdana" w:hAnsi="Verdana"/>
          <w:color w:val="000000"/>
        </w:rPr>
        <w:t>3.1.3.2.2. Установка рабочего сервера</w:t>
      </w:r>
    </w:p>
    <w:bookmarkEnd w:id="25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на компьютере можно было развернуть рабочий сервер кластера, необходимо установить следующие пакеты: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common</w:t>
      </w:r>
      <w:r>
        <w:rPr>
          <w:rFonts w:ascii="Verdana" w:hAnsi="Verdana"/>
          <w:color w:val="000000"/>
          <w:sz w:val="20"/>
          <w:szCs w:val="20"/>
        </w:rPr>
        <w:t>, а при необходимости и ресурсы </w:t>
      </w:r>
      <w:r>
        <w:rPr>
          <w:rStyle w:val="interface"/>
          <w:rFonts w:ascii="Verdana" w:hAnsi="Verdana"/>
          <w:color w:val="0070C0"/>
          <w:sz w:val="20"/>
          <w:szCs w:val="20"/>
        </w:rPr>
        <w:t>common-nls</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server</w:t>
      </w:r>
      <w:r>
        <w:rPr>
          <w:rFonts w:ascii="Verdana" w:hAnsi="Verdana"/>
          <w:color w:val="000000"/>
          <w:sz w:val="20"/>
          <w:szCs w:val="20"/>
        </w:rPr>
        <w:t>, а при необходимости и ресурсы </w:t>
      </w:r>
      <w:r>
        <w:rPr>
          <w:rStyle w:val="interface"/>
          <w:rFonts w:ascii="Verdana" w:hAnsi="Verdana"/>
          <w:color w:val="0070C0"/>
          <w:sz w:val="20"/>
          <w:szCs w:val="20"/>
        </w:rPr>
        <w:t>server-nls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предполагается, что компьютер должен использоваться для публикации Web-сервисов «1С:Предприятия», то должен быть установлена компонента </w:t>
      </w:r>
      <w:r>
        <w:rPr>
          <w:rStyle w:val="interface"/>
          <w:rFonts w:ascii="Verdana" w:hAnsi="Verdana"/>
          <w:color w:val="0070C0"/>
          <w:sz w:val="20"/>
          <w:szCs w:val="20"/>
        </w:rPr>
        <w:t>ws</w:t>
      </w:r>
      <w:r>
        <w:rPr>
          <w:rFonts w:ascii="Verdana" w:hAnsi="Verdana"/>
          <w:color w:val="000000"/>
          <w:sz w:val="20"/>
          <w:szCs w:val="20"/>
        </w:rPr>
        <w:t>. Компоненты </w:t>
      </w:r>
      <w:r>
        <w:rPr>
          <w:rStyle w:val="interface"/>
          <w:rFonts w:ascii="Verdana" w:hAnsi="Verdana"/>
          <w:color w:val="0070C0"/>
          <w:sz w:val="20"/>
          <w:szCs w:val="20"/>
        </w:rPr>
        <w:t>server</w:t>
      </w:r>
      <w:r>
        <w:rPr>
          <w:rFonts w:ascii="Verdana" w:hAnsi="Verdana"/>
          <w:color w:val="000000"/>
          <w:sz w:val="20"/>
          <w:szCs w:val="20"/>
        </w:rPr>
        <w:t> и </w:t>
      </w:r>
      <w:r>
        <w:rPr>
          <w:rStyle w:val="interface"/>
          <w:rFonts w:ascii="Verdana" w:hAnsi="Verdana"/>
          <w:color w:val="0070C0"/>
          <w:sz w:val="20"/>
          <w:szCs w:val="20"/>
        </w:rPr>
        <w:t>ws</w:t>
      </w:r>
      <w:r>
        <w:rPr>
          <w:rFonts w:ascii="Verdana" w:hAnsi="Verdana"/>
          <w:color w:val="000000"/>
          <w:sz w:val="20"/>
          <w:szCs w:val="20"/>
        </w:rPr>
        <w:t> не зависят друг от друга. Соответственно, они могут быть установлены на одном компьютере как вместе, так и по отдельности.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установки компонентов сервера «1C:Предприятия» создается пользователь операционной системы с именем </w:t>
      </w:r>
      <w:r>
        <w:rPr>
          <w:rStyle w:val="term"/>
          <w:rFonts w:ascii="Courier New" w:hAnsi="Courier New" w:cs="Courier New"/>
          <w:color w:val="AC3333"/>
          <w:sz w:val="20"/>
          <w:szCs w:val="20"/>
        </w:rPr>
        <w:t>usr1cv8</w:t>
      </w:r>
      <w:r>
        <w:rPr>
          <w:rFonts w:ascii="Verdana" w:hAnsi="Verdana"/>
          <w:color w:val="000000"/>
          <w:sz w:val="20"/>
          <w:szCs w:val="20"/>
        </w:rPr>
        <w:t>, под учетной записью которого будут исполняться серверные процессы «1С:Предприятия». Сразу после установки компоненты </w:t>
      </w:r>
      <w:r>
        <w:rPr>
          <w:rStyle w:val="interface"/>
          <w:rFonts w:ascii="Verdana" w:hAnsi="Verdana"/>
          <w:color w:val="0070C0"/>
          <w:sz w:val="20"/>
          <w:szCs w:val="20"/>
        </w:rPr>
        <w:t>server</w:t>
      </w:r>
      <w:r>
        <w:rPr>
          <w:rFonts w:ascii="Verdana" w:hAnsi="Verdana"/>
          <w:color w:val="000000"/>
          <w:sz w:val="20"/>
          <w:szCs w:val="20"/>
        </w:rPr>
        <w:t>, сервер «1C:Предприятия» готов к запуску.</w:t>
      </w:r>
    </w:p>
    <w:p w:rsidR="00304342" w:rsidRDefault="00304342" w:rsidP="00304342">
      <w:pPr>
        <w:spacing w:before="100" w:beforeAutospacing="1" w:after="100" w:afterAutospacing="1"/>
        <w:rPr>
          <w:rFonts w:ascii="Verdana" w:hAnsi="Verdana"/>
          <w:color w:val="000000"/>
          <w:sz w:val="20"/>
          <w:szCs w:val="20"/>
        </w:rPr>
      </w:pPr>
      <w:bookmarkStart w:id="252" w:name="_ref216784265"/>
      <w:r>
        <w:rPr>
          <w:rFonts w:ascii="Verdana" w:hAnsi="Verdana"/>
          <w:color w:val="000000"/>
          <w:sz w:val="20"/>
          <w:szCs w:val="20"/>
        </w:rPr>
        <w:t>Установка должна выполняться от лица пользователя </w:t>
      </w:r>
      <w:bookmarkEnd w:id="252"/>
      <w:r>
        <w:rPr>
          <w:rStyle w:val="term"/>
          <w:rFonts w:ascii="Courier New" w:hAnsi="Courier New" w:cs="Courier New"/>
          <w:color w:val="AC3333"/>
          <w:sz w:val="20"/>
          <w:szCs w:val="20"/>
        </w:rPr>
        <w:t>root</w:t>
      </w:r>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53" w:name="IssOgl4_3.1.3.2.3_Добавление_сервера_в_к"/>
      <w:r>
        <w:rPr>
          <w:rFonts w:ascii="Verdana" w:hAnsi="Verdana"/>
          <w:color w:val="000000"/>
        </w:rPr>
        <w:t>3.1.3.2.3. Добавление сервера в кластер серверов</w:t>
      </w:r>
    </w:p>
    <w:p w:rsidR="00304342" w:rsidRDefault="00304342" w:rsidP="00304342">
      <w:pPr>
        <w:spacing w:before="100" w:beforeAutospacing="1" w:after="100" w:afterAutospacing="1"/>
        <w:rPr>
          <w:rFonts w:ascii="Verdana" w:hAnsi="Verdana"/>
          <w:color w:val="000000"/>
          <w:sz w:val="20"/>
          <w:szCs w:val="20"/>
        </w:rPr>
      </w:pPr>
      <w:bookmarkStart w:id="254" w:name="_ref212631418"/>
      <w:bookmarkStart w:id="255" w:name="_ref212631399"/>
      <w:bookmarkEnd w:id="253"/>
      <w:bookmarkEnd w:id="254"/>
      <w:r>
        <w:rPr>
          <w:rFonts w:ascii="Verdana" w:hAnsi="Verdana"/>
          <w:color w:val="000000"/>
          <w:sz w:val="20"/>
          <w:szCs w:val="20"/>
        </w:rPr>
        <w:t>Данный сценарий используется в том случае, если необходимо добавить в существующий кластер серверов еще один физический сервер (например, для повышения производительности). Допустим, что расширяемый кластер серверов расположен на компьютере </w:t>
      </w:r>
      <w:bookmarkEnd w:id="255"/>
      <w:r>
        <w:rPr>
          <w:rStyle w:val="interface"/>
          <w:rFonts w:ascii="Verdana" w:hAnsi="Verdana"/>
          <w:color w:val="0070C0"/>
          <w:sz w:val="20"/>
          <w:szCs w:val="20"/>
        </w:rPr>
        <w:t>COMP1</w:t>
      </w:r>
      <w:r>
        <w:rPr>
          <w:rFonts w:ascii="Verdana" w:hAnsi="Verdana"/>
          <w:color w:val="000000"/>
          <w:sz w:val="20"/>
          <w:szCs w:val="20"/>
        </w:rPr>
        <w:t>, а дополнительный рабочий сервер необходимо установить на компьютер </w:t>
      </w:r>
      <w:r>
        <w:rPr>
          <w:rStyle w:val="interface"/>
          <w:rFonts w:ascii="Verdana" w:hAnsi="Verdana"/>
          <w:color w:val="0070C0"/>
          <w:sz w:val="20"/>
          <w:szCs w:val="20"/>
        </w:rPr>
        <w:t>COMP2</w:t>
      </w:r>
      <w:r>
        <w:rPr>
          <w:rFonts w:ascii="Verdana" w:hAnsi="Verdana"/>
          <w:color w:val="000000"/>
          <w:sz w:val="20"/>
          <w:szCs w:val="20"/>
        </w:rPr>
        <w:t>. Тогда для добавления рабочего сервера следует выполнить следующие действия: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Необходимо установить сервер «1С:Предприятия» на компьютер </w:t>
      </w:r>
      <w:r>
        <w:rPr>
          <w:rStyle w:val="interface"/>
          <w:rFonts w:ascii="Verdana" w:hAnsi="Verdana"/>
          <w:color w:val="0070C0"/>
          <w:sz w:val="20"/>
          <w:szCs w:val="20"/>
        </w:rPr>
        <w:t>COMP2</w:t>
      </w:r>
      <w:r>
        <w:rPr>
          <w:rFonts w:ascii="Verdana" w:hAnsi="Verdana"/>
          <w:color w:val="000000"/>
          <w:sz w:val="20"/>
          <w:szCs w:val="20"/>
        </w:rPr>
        <w:t> (подробнее см. </w:t>
      </w:r>
      <w:hyperlink r:id="rId173" w:anchor="_ref26264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Затем необходимо подключиться с помощью консоли серверов к кластеру серверов (</w:t>
      </w:r>
      <w:r>
        <w:rPr>
          <w:rStyle w:val="interface"/>
          <w:rFonts w:ascii="Verdana" w:hAnsi="Verdana"/>
          <w:color w:val="0070C0"/>
          <w:sz w:val="20"/>
          <w:szCs w:val="20"/>
        </w:rPr>
        <w:t>COMP1</w:t>
      </w:r>
      <w:r>
        <w:rPr>
          <w:rFonts w:ascii="Verdana" w:hAnsi="Verdana"/>
          <w:color w:val="000000"/>
          <w:sz w:val="20"/>
          <w:szCs w:val="20"/>
        </w:rPr>
        <w:t>), в который необходимо добавить сервер (см. </w:t>
      </w:r>
      <w:hyperlink r:id="rId174" w:anchor="_ref32856617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Необходимо добавить новый рабочий сервер (на компьютере </w:t>
      </w:r>
      <w:r>
        <w:rPr>
          <w:rStyle w:val="interface"/>
          <w:rFonts w:ascii="Verdana" w:hAnsi="Verdana"/>
          <w:color w:val="0070C0"/>
          <w:sz w:val="20"/>
          <w:szCs w:val="20"/>
        </w:rPr>
        <w:t>COMP2</w:t>
      </w:r>
      <w:r>
        <w:rPr>
          <w:rFonts w:ascii="Verdana" w:hAnsi="Verdana"/>
          <w:color w:val="000000"/>
          <w:sz w:val="20"/>
          <w:szCs w:val="20"/>
        </w:rPr>
        <w:t>) к кластеру, расположенному на компьютере </w:t>
      </w:r>
      <w:r>
        <w:rPr>
          <w:rStyle w:val="interface"/>
          <w:rFonts w:ascii="Verdana" w:hAnsi="Verdana"/>
          <w:color w:val="0070C0"/>
          <w:sz w:val="20"/>
          <w:szCs w:val="20"/>
        </w:rPr>
        <w:t>COMP1</w:t>
      </w:r>
      <w:r>
        <w:rPr>
          <w:rFonts w:ascii="Verdana" w:hAnsi="Verdana"/>
          <w:color w:val="000000"/>
          <w:sz w:val="20"/>
          <w:szCs w:val="20"/>
        </w:rPr>
        <w:t> (см. </w:t>
      </w:r>
      <w:hyperlink r:id="rId175" w:anchor="_ref32856615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рабочего сервера </w:t>
      </w:r>
      <w:r>
        <w:rPr>
          <w:rStyle w:val="interface"/>
          <w:rFonts w:ascii="Verdana" w:hAnsi="Verdana"/>
          <w:color w:val="0070C0"/>
          <w:sz w:val="20"/>
          <w:szCs w:val="20"/>
        </w:rPr>
        <w:t>COMP2</w:t>
      </w:r>
      <w:r>
        <w:rPr>
          <w:rFonts w:ascii="Verdana" w:hAnsi="Verdana"/>
          <w:color w:val="000000"/>
          <w:sz w:val="20"/>
          <w:szCs w:val="20"/>
        </w:rPr>
        <w:t> задать указать требования назначения функциональности (см. </w:t>
      </w:r>
      <w:hyperlink r:id="rId176" w:anchor="_ref327902764" w:history="1">
        <w:r>
          <w:rPr>
            <w:rStyle w:val="a4"/>
            <w:rFonts w:ascii="Verdana" w:hAnsi="Verdana"/>
            <w:color w:val="800080"/>
            <w:sz w:val="20"/>
            <w:szCs w:val="20"/>
          </w:rPr>
          <w:t>здесь</w:t>
        </w:r>
      </w:hyperlink>
      <w:r>
        <w:rPr>
          <w:rFonts w:ascii="Verdana" w:hAnsi="Verdana"/>
          <w:color w:val="000000"/>
          <w:sz w:val="20"/>
          <w:szCs w:val="20"/>
        </w:rPr>
        <w:t>), если они необходимы.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окончания процесса добавления желательно удалить регистрацию главного сервера кластера на том компьютере, который был добавлен в качестве дополнительного сервера кластера (</w:t>
      </w:r>
      <w:r>
        <w:rPr>
          <w:rStyle w:val="interface"/>
          <w:rFonts w:ascii="Verdana" w:hAnsi="Verdana"/>
          <w:color w:val="0070C0"/>
          <w:sz w:val="20"/>
          <w:szCs w:val="20"/>
        </w:rPr>
        <w:t>COMP2</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Действия по управлению кластером можно выполнить как с помощью консоли кластера (ссылки на работу с которой даны выше), так и с помощью сервера и утилиты администрирования (см. </w:t>
      </w:r>
      <w:hyperlink r:id="rId177" w:anchor="_ref32856705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256" w:name="IssOgl4_3.1.3.2.4_Работа_веб-клиента"/>
      <w:r>
        <w:rPr>
          <w:rFonts w:ascii="Verdana" w:hAnsi="Verdana"/>
          <w:color w:val="000000"/>
        </w:rPr>
        <w:t>3.1.3.2.4. Работа веб-клиента</w:t>
      </w:r>
    </w:p>
    <w:bookmarkEnd w:id="25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использовать веб-клиент для доступа к информационной базе, то на компьютер с веб-сервером нужно установить следующие пакеты: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common</w:t>
      </w:r>
      <w:r>
        <w:rPr>
          <w:rFonts w:ascii="Verdana" w:hAnsi="Verdana"/>
          <w:color w:val="000000"/>
          <w:sz w:val="20"/>
          <w:szCs w:val="20"/>
        </w:rPr>
        <w:t>, а при необходимости и ресурсы</w:t>
      </w:r>
      <w:r>
        <w:rPr>
          <w:rStyle w:val="interface"/>
          <w:rFonts w:ascii="Verdana" w:hAnsi="Verdana"/>
          <w:color w:val="0070C0"/>
          <w:sz w:val="20"/>
          <w:szCs w:val="20"/>
        </w:rPr>
        <w:t> common-nls</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server</w:t>
      </w:r>
      <w:r>
        <w:rPr>
          <w:rFonts w:ascii="Verdana" w:hAnsi="Verdana"/>
          <w:color w:val="000000"/>
          <w:sz w:val="20"/>
          <w:szCs w:val="20"/>
        </w:rPr>
        <w:t>, а при необходимости и ресурсы </w:t>
      </w:r>
      <w:r>
        <w:rPr>
          <w:rStyle w:val="interface"/>
          <w:rFonts w:ascii="Verdana" w:hAnsi="Verdana"/>
          <w:color w:val="0070C0"/>
          <w:sz w:val="20"/>
          <w:szCs w:val="20"/>
        </w:rPr>
        <w:t>server-nls</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ws</w:t>
      </w:r>
      <w:r>
        <w:rPr>
          <w:rFonts w:ascii="Verdana" w:hAnsi="Verdana"/>
          <w:color w:val="000000"/>
          <w:sz w:val="20"/>
          <w:szCs w:val="20"/>
        </w:rPr>
        <w:t>, а при необходимости и ресурсы</w:t>
      </w:r>
      <w:r>
        <w:rPr>
          <w:rStyle w:val="interface"/>
          <w:rFonts w:ascii="Verdana" w:hAnsi="Verdana"/>
          <w:color w:val="0070C0"/>
          <w:sz w:val="20"/>
          <w:szCs w:val="20"/>
        </w:rPr>
        <w:t> ws-nls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должна выполняться от лица пользователя </w:t>
      </w:r>
      <w:r>
        <w:rPr>
          <w:rStyle w:val="term"/>
          <w:rFonts w:ascii="Courier New" w:hAnsi="Courier New" w:cs="Courier New"/>
          <w:color w:val="AC3333"/>
          <w:sz w:val="20"/>
          <w:szCs w:val="20"/>
        </w:rPr>
        <w:t>root</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Публикацию веб-клиента следует выполнять с помощью утилиты командной строки </w:t>
      </w:r>
      <w:r>
        <w:rPr>
          <w:rStyle w:val="interface"/>
          <w:rFonts w:ascii="Verdana" w:hAnsi="Verdana"/>
          <w:color w:val="0070C0"/>
          <w:sz w:val="20"/>
          <w:szCs w:val="20"/>
        </w:rPr>
        <w:t>webinst</w:t>
      </w:r>
      <w:r>
        <w:rPr>
          <w:rFonts w:ascii="Verdana" w:hAnsi="Verdana"/>
          <w:color w:val="000000"/>
          <w:sz w:val="20"/>
          <w:szCs w:val="20"/>
        </w:rPr>
        <w:t>, описание которой см. </w:t>
      </w:r>
      <w:hyperlink r:id="rId178"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257" w:name="_ref527653908"/>
      <w:bookmarkStart w:id="258" w:name="IssOgl2_3.1.4_Настройки_Дата_акселератор"/>
      <w:bookmarkEnd w:id="257"/>
      <w:r>
        <w:rPr>
          <w:rFonts w:ascii="Verdana" w:hAnsi="Verdana"/>
          <w:color w:val="000000"/>
          <w:sz w:val="24"/>
          <w:szCs w:val="24"/>
        </w:rPr>
        <w:t>3.1.4. Настройки Дата акселератора</w:t>
      </w:r>
    </w:p>
    <w:bookmarkEnd w:id="258"/>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179"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Предполагаются два основных варианта развертывания Дата акселератора:</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 xml:space="preserve">1. Если кластер серверов состоит из одного рабочего сервера, то сервис Дата акселератора будет запущен на этом сервере по умолчанию. При использовании такого варианта развертывания необходимо учитывать, что общий объем доступной оперативной памяти на рабочем сервере должен быть рассчитан, исходя из имеющейся информации об использовании памяти кластером серверов «1С:Предприятия» и требований к памяти Дата акселератора. В данном случае общий объем оперативной памяти, установленной на рабочем сервере, должен быть не менее суммы этих показателей (требования кластера серверов и требования Дата акселератора). Так, например, если в «обычном» режиме кластер серверов «1С:Предприятия» использует 5 Гбайт памяти, то добавление на этот сервер Дата акселератора делает минимальные требования для этого рабочего сервера равными 69 Гбайт памяти, а рекомендованными </w:t>
      </w:r>
      <w:r>
        <w:rPr>
          <w:rFonts w:ascii="Verdana" w:hAnsi="Verdana"/>
          <w:color w:val="000000"/>
          <w:sz w:val="20"/>
          <w:szCs w:val="20"/>
        </w:rPr>
        <w:noBreakHyphen/>
        <w:t xml:space="preserve"> 520 Гбайт.</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2. Если кластера серверов «1С:Предприятие» функционирует на нескольких рабочих серверах, то рекомендуется запускать Дата акселератор на специально выделенном для этого рабочем сервере, на котором объем доступной оперативной памяти удовлетворяет системным требованиям. Размещение сервиса Дата акселератора на выбранном рабочем сервере выполняется с помощью требований назначения функциональности и будет рассмотрено далее в этом разделе.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помнить, что физически установленная оперативная память формируется стандартными модулями памяти и должна быть не меньше расчетного значения для выбранного варианта развертывания.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Кроме установки необходимого объема оперативной памяти и настройки требований назначения функциональности, требуется выполнить некоторые настройки операционной системы на рабочем сервере: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ОС Windows: необходимо установить принудительно размер файла подкачки. Минимальный размер файла подкачки должен быть не меньше размера оперативной памяти, установленной на рабочем сервере. Рекомендуемый размер файла подкачки </w:t>
      </w:r>
      <w:r>
        <w:rPr>
          <w:rFonts w:ascii="Verdana" w:hAnsi="Verdana"/>
          <w:color w:val="000000"/>
          <w:sz w:val="20"/>
          <w:szCs w:val="20"/>
        </w:rPr>
        <w:noBreakHyphen/>
        <w:t xml:space="preserve"> 512 Гбайт и выше.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ОС Linux: необходимо изменить стратегию управления памятью. Для этого необходимо установить системный параметр </w:t>
      </w:r>
      <w:r>
        <w:rPr>
          <w:rStyle w:val="term"/>
          <w:rFonts w:ascii="Courier New" w:hAnsi="Courier New" w:cs="Courier New"/>
          <w:color w:val="AC3333"/>
          <w:sz w:val="20"/>
          <w:szCs w:val="20"/>
        </w:rPr>
        <w:t>vm.overcommit_memory</w:t>
      </w:r>
      <w:r>
        <w:rPr>
          <w:rFonts w:ascii="Verdana" w:hAnsi="Verdana"/>
          <w:color w:val="000000"/>
          <w:sz w:val="20"/>
          <w:szCs w:val="20"/>
        </w:rPr>
        <w:t> установить в значение 1. Это можно сделать с использованием следующей команды (необходимо знать пароль суперпользователя): </w:t>
      </w:r>
      <w:r>
        <w:rPr>
          <w:rStyle w:val="term"/>
          <w:rFonts w:ascii="Courier New" w:hAnsi="Courier New" w:cs="Courier New"/>
          <w:color w:val="AC3333"/>
          <w:sz w:val="20"/>
          <w:szCs w:val="20"/>
        </w:rPr>
        <w:t>sudo sysctl -w vm.overcommit_memory=1</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используется конфигурация из нескольких рабочих серверов, то размещение сервиса Дата акселератора на требуемом рабочем сервере выполняется с помощью требований назначения функциональности. Одно требование (Требование 1) управляет непосредственно сервисом Дата акселератора. Другое требование (Требование 2) необходимо только в том случае, если на выбранном рабочем сервере должен работать только сервис Дата акселератора и больше никаких других сервисов кластера серверов. После создания требований, их необходимо применить.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Требования назначения функциональности: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Требование 1:</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Сервис Дата акселератора</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Назначать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Требование 2:</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Объект требования: </w:t>
      </w:r>
      <w:r>
        <w:rPr>
          <w:rStyle w:val="interface"/>
          <w:rFonts w:ascii="Verdana" w:hAnsi="Verdana"/>
          <w:color w:val="0070C0"/>
          <w:sz w:val="20"/>
          <w:szCs w:val="20"/>
        </w:rPr>
        <w:t>Любой объект требования</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lastRenderedPageBreak/>
        <w:t>● Тип требования: </w:t>
      </w:r>
      <w:r>
        <w:rPr>
          <w:rStyle w:val="interface"/>
          <w:rFonts w:ascii="Verdana" w:hAnsi="Verdana"/>
          <w:color w:val="0070C0"/>
          <w:sz w:val="20"/>
          <w:szCs w:val="20"/>
        </w:rPr>
        <w:t>Не назначать</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ИБ: не указывается.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Механизм копий базы данных (см. </w:t>
      </w:r>
      <w:hyperlink r:id="rId180"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Системные требования дата акселератора (см. </w:t>
      </w:r>
      <w:hyperlink r:id="rId181" w:anchor="_ref52746261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Применение требований назначения функциональности (см. </w:t>
      </w:r>
      <w:hyperlink r:id="rId182" w:anchor="_ref45308323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259" w:name="IssOgl2_3.1.5_Установка_и_настройка_допо"/>
      <w:r>
        <w:rPr>
          <w:rFonts w:ascii="Verdana" w:hAnsi="Verdana"/>
          <w:color w:val="000000"/>
          <w:sz w:val="24"/>
          <w:szCs w:val="24"/>
        </w:rPr>
        <w:t>3.1.5. Установка и настройка дополнительного программного обеспечения</w:t>
      </w:r>
    </w:p>
    <w:p w:rsidR="00304342" w:rsidRDefault="00304342" w:rsidP="00304342">
      <w:pPr>
        <w:pStyle w:val="40"/>
        <w:rPr>
          <w:rFonts w:ascii="Verdana" w:hAnsi="Verdana"/>
          <w:color w:val="000000"/>
          <w:sz w:val="20"/>
          <w:szCs w:val="20"/>
        </w:rPr>
      </w:pPr>
      <w:bookmarkStart w:id="260" w:name="IssOgl3_3.1.5.1_Для_ОС_Linux"/>
      <w:bookmarkEnd w:id="259"/>
      <w:r>
        <w:rPr>
          <w:rFonts w:ascii="Verdana" w:hAnsi="Verdana"/>
          <w:color w:val="000000"/>
          <w:sz w:val="20"/>
          <w:szCs w:val="20"/>
        </w:rPr>
        <w:t>3.1.5.1. Для ОС Linux</w:t>
      </w:r>
    </w:p>
    <w:p w:rsidR="00304342" w:rsidRDefault="00304342" w:rsidP="00304342">
      <w:pPr>
        <w:pStyle w:val="50"/>
        <w:rPr>
          <w:rFonts w:ascii="Verdana" w:hAnsi="Verdana"/>
          <w:color w:val="000000"/>
          <w:sz w:val="20"/>
          <w:szCs w:val="20"/>
        </w:rPr>
      </w:pPr>
      <w:bookmarkStart w:id="261" w:name="IssOgl4_3.1.5.1.1_Настройка_Kerberos-аут"/>
      <w:bookmarkEnd w:id="260"/>
      <w:r>
        <w:rPr>
          <w:rFonts w:ascii="Verdana" w:hAnsi="Verdana"/>
          <w:color w:val="000000"/>
        </w:rPr>
        <w:t>3.1.5.1.1. Настройка Kerberos-аутентификации</w:t>
      </w:r>
    </w:p>
    <w:bookmarkEnd w:id="26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данном разделе описывается настройка Kerberos-аутентификации сервера «1С:Предприятия» для некоторой базовой системы, состоящей из трех компьютеров: контроллера домена, центрального сервера кластера «1С:Предприятия», рабочей станции.</w:t>
      </w:r>
    </w:p>
    <w:p w:rsidR="00304342" w:rsidRDefault="00304342" w:rsidP="00304342">
      <w:pPr>
        <w:pStyle w:val="6"/>
        <w:rPr>
          <w:rFonts w:ascii="Verdana" w:hAnsi="Verdana"/>
          <w:color w:val="000000"/>
          <w:sz w:val="20"/>
          <w:szCs w:val="20"/>
        </w:rPr>
      </w:pPr>
      <w:bookmarkStart w:id="262" w:name="IssOgl5_Описание_базовой_системы"/>
      <w:r>
        <w:rPr>
          <w:rFonts w:ascii="Verdana" w:hAnsi="Verdana"/>
          <w:color w:val="000000"/>
          <w:sz w:val="20"/>
          <w:szCs w:val="20"/>
        </w:rPr>
        <w:t>Описание базовой системы</w:t>
      </w:r>
    </w:p>
    <w:bookmarkEnd w:id="26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базовой системе присутствуют следующие компьютеры: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Контроллер домена Active Directory:</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имя компьютера (hostname) </w:t>
      </w:r>
      <w:r>
        <w:rPr>
          <w:rFonts w:ascii="Verdana" w:hAnsi="Verdana"/>
          <w:color w:val="000000"/>
          <w:sz w:val="20"/>
          <w:szCs w:val="20"/>
        </w:rPr>
        <w:noBreakHyphen/>
        <w:t> </w:t>
      </w:r>
      <w:r>
        <w:rPr>
          <w:rStyle w:val="interface"/>
          <w:rFonts w:ascii="Verdana" w:hAnsi="Verdana"/>
          <w:color w:val="0070C0"/>
          <w:sz w:val="20"/>
          <w:szCs w:val="20"/>
        </w:rPr>
        <w:t>main</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IP-адрес </w:t>
      </w:r>
      <w:r>
        <w:rPr>
          <w:rFonts w:ascii="Verdana" w:hAnsi="Verdana"/>
          <w:color w:val="000000"/>
          <w:sz w:val="20"/>
          <w:szCs w:val="20"/>
        </w:rPr>
        <w:noBreakHyphen/>
        <w:t> </w:t>
      </w:r>
      <w:r>
        <w:rPr>
          <w:rStyle w:val="interface"/>
          <w:rFonts w:ascii="Verdana" w:hAnsi="Verdana"/>
          <w:color w:val="0070C0"/>
          <w:sz w:val="20"/>
          <w:szCs w:val="20"/>
        </w:rPr>
        <w:t>192.168.29.150</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имя домена </w:t>
      </w:r>
      <w:r>
        <w:rPr>
          <w:rFonts w:ascii="Verdana" w:hAnsi="Verdana"/>
          <w:color w:val="000000"/>
          <w:sz w:val="20"/>
          <w:szCs w:val="20"/>
        </w:rPr>
        <w:noBreakHyphen/>
        <w:t> </w:t>
      </w:r>
      <w:r>
        <w:rPr>
          <w:rStyle w:val="interface"/>
          <w:rFonts w:ascii="Verdana" w:hAnsi="Verdana"/>
          <w:color w:val="0070C0"/>
          <w:sz w:val="20"/>
          <w:szCs w:val="20"/>
        </w:rPr>
        <w:t>krb.local</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Центральный сервер кластера «1С:Предприятия»: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операционная система: </w:t>
      </w:r>
      <w:r>
        <w:rPr>
          <w:rStyle w:val="interface"/>
          <w:rFonts w:ascii="Verdana" w:hAnsi="Verdana"/>
          <w:color w:val="0070C0"/>
          <w:sz w:val="20"/>
          <w:szCs w:val="20"/>
        </w:rPr>
        <w:t>Fedora 7</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имя компьютера (hostname) </w:t>
      </w:r>
      <w:r>
        <w:rPr>
          <w:rFonts w:ascii="Verdana" w:hAnsi="Verdana"/>
          <w:color w:val="000000"/>
          <w:sz w:val="20"/>
          <w:szCs w:val="20"/>
        </w:rPr>
        <w:noBreakHyphen/>
        <w:t> </w:t>
      </w:r>
      <w:r>
        <w:rPr>
          <w:rStyle w:val="interface"/>
          <w:rFonts w:ascii="Verdana" w:hAnsi="Verdana"/>
          <w:color w:val="0070C0"/>
          <w:sz w:val="20"/>
          <w:szCs w:val="20"/>
        </w:rPr>
        <w:t>srv1c</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IP-адрес </w:t>
      </w:r>
      <w:r>
        <w:rPr>
          <w:rFonts w:ascii="Verdana" w:hAnsi="Verdana"/>
          <w:color w:val="000000"/>
          <w:sz w:val="20"/>
          <w:szCs w:val="20"/>
        </w:rPr>
        <w:noBreakHyphen/>
        <w:t> </w:t>
      </w:r>
      <w:r>
        <w:rPr>
          <w:rStyle w:val="interface"/>
          <w:rFonts w:ascii="Verdana" w:hAnsi="Verdana"/>
          <w:color w:val="0070C0"/>
          <w:sz w:val="20"/>
          <w:szCs w:val="20"/>
        </w:rPr>
        <w:t>192.168.29.151</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установлена реализация Kerberos от MIT, поддерживающая алгоритм RC4-HMAC (пакет </w:t>
      </w:r>
      <w:r>
        <w:rPr>
          <w:rStyle w:val="interface"/>
          <w:rFonts w:ascii="Verdana" w:hAnsi="Verdana"/>
          <w:color w:val="0070C0"/>
          <w:sz w:val="20"/>
          <w:szCs w:val="20"/>
        </w:rPr>
        <w:t>krb5-workstation</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Рабочая станция.</w:t>
      </w:r>
    </w:p>
    <w:p w:rsidR="00304342" w:rsidRDefault="00304342" w:rsidP="00304342">
      <w:pPr>
        <w:pStyle w:val="6"/>
        <w:rPr>
          <w:rFonts w:ascii="Verdana" w:hAnsi="Verdana"/>
          <w:color w:val="000000"/>
          <w:sz w:val="20"/>
          <w:szCs w:val="20"/>
        </w:rPr>
      </w:pPr>
      <w:bookmarkStart w:id="263" w:name="IssOgl5_Настройка_контроллера_домена"/>
      <w:r>
        <w:rPr>
          <w:rFonts w:ascii="Verdana" w:hAnsi="Verdana"/>
          <w:color w:val="000000"/>
          <w:sz w:val="20"/>
          <w:szCs w:val="20"/>
        </w:rPr>
        <w:t>Настройка контроллера домена</w:t>
      </w:r>
    </w:p>
    <w:bookmarkEnd w:id="26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данном разделе предполагается, что контроллер домена Active Directory настроен и работает. Исходя из этого, для настройки Kerberos-аутентификации нужно выполнить следующие шаги:</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В DNS-сервере следует «вручную» зарегистрировать все Linux-компьютеры. Регистрация Windows-компьютеров происходит автоматически при включении их в домен. В нашем случае «вручную» необходимо зарегистрировать центральный сервер кластера «1С:Предприятия» (т. к. на нем исполняется Linux-версия сервера), а рабочую станцию включить в домен (зарегистрирована она будет автоматически).</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4. После этого следует создать учетную запись пользователя домена, с которой будут ассоциироваться запросы авторизации к серверу «1С:Предприятия». В нашем примере это будет пользователь </w:t>
      </w:r>
      <w:r>
        <w:rPr>
          <w:rStyle w:val="term"/>
          <w:rFonts w:ascii="Courier New" w:hAnsi="Courier New" w:cs="Courier New"/>
          <w:color w:val="AC3333"/>
          <w:sz w:val="20"/>
          <w:szCs w:val="20"/>
        </w:rPr>
        <w:t>usr1cv8</w:t>
      </w:r>
      <w:r>
        <w:rPr>
          <w:rFonts w:ascii="Verdana" w:hAnsi="Verdana"/>
          <w:color w:val="000000"/>
          <w:sz w:val="20"/>
          <w:szCs w:val="20"/>
        </w:rPr>
        <w:t> с паролем </w:t>
      </w:r>
      <w:r>
        <w:rPr>
          <w:rStyle w:val="interface"/>
          <w:rFonts w:ascii="Verdana" w:hAnsi="Verdana"/>
          <w:color w:val="0070C0"/>
          <w:sz w:val="20"/>
          <w:szCs w:val="20"/>
        </w:rPr>
        <w:t>pass1cv8</w:t>
      </w:r>
      <w:r>
        <w:rPr>
          <w:rFonts w:ascii="Verdana" w:hAnsi="Verdana"/>
          <w:color w:val="000000"/>
          <w:sz w:val="20"/>
          <w:szCs w:val="20"/>
        </w:rPr>
        <w:t>. В свойствах этой учетной записи следует снять флажок </w:t>
      </w:r>
      <w:r>
        <w:rPr>
          <w:rStyle w:val="interface"/>
          <w:rFonts w:ascii="Verdana" w:hAnsi="Verdana"/>
          <w:color w:val="0070C0"/>
          <w:sz w:val="20"/>
          <w:szCs w:val="20"/>
        </w:rPr>
        <w:t>Use DES encryption types with this account</w:t>
      </w:r>
      <w:r>
        <w:rPr>
          <w:rFonts w:ascii="Verdana" w:hAnsi="Verdana"/>
          <w:color w:val="000000"/>
          <w:sz w:val="20"/>
          <w:szCs w:val="20"/>
        </w:rPr>
        <w:t>. Если ваша реализация Kerberos не поддерживает алгоритм шифрования RC4-HMAC, то флажок обязательно нужно поставить.</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5. Затем для пользователя домена </w:t>
      </w:r>
      <w:r>
        <w:rPr>
          <w:rStyle w:val="term"/>
          <w:rFonts w:ascii="Courier New" w:hAnsi="Courier New" w:cs="Courier New"/>
          <w:color w:val="AC3333"/>
          <w:sz w:val="20"/>
          <w:szCs w:val="20"/>
        </w:rPr>
        <w:t>usr1cv8</w:t>
      </w:r>
      <w:r>
        <w:rPr>
          <w:rFonts w:ascii="Verdana" w:hAnsi="Verdana"/>
          <w:color w:val="000000"/>
          <w:sz w:val="20"/>
          <w:szCs w:val="20"/>
        </w:rPr>
        <w:t> следует сгенерировать файл с секретным ключом. Для этого используется утилита </w:t>
      </w:r>
      <w:r>
        <w:rPr>
          <w:rStyle w:val="interface"/>
          <w:rFonts w:ascii="Verdana" w:hAnsi="Verdana"/>
          <w:color w:val="0070C0"/>
          <w:sz w:val="20"/>
          <w:szCs w:val="20"/>
        </w:rPr>
        <w:t>ktpass</w:t>
      </w:r>
      <w:r>
        <w:rPr>
          <w:rFonts w:ascii="Verdana" w:hAnsi="Verdana"/>
          <w:color w:val="000000"/>
          <w:sz w:val="20"/>
          <w:szCs w:val="20"/>
        </w:rPr>
        <w:t>, входящая в состав пакета </w:t>
      </w:r>
      <w:r>
        <w:rPr>
          <w:rStyle w:val="interface"/>
          <w:rFonts w:ascii="Verdana" w:hAnsi="Verdana"/>
          <w:color w:val="0070C0"/>
          <w:sz w:val="20"/>
          <w:szCs w:val="20"/>
        </w:rPr>
        <w:t>Windows Support Tools</w:t>
      </w:r>
      <w:r>
        <w:rPr>
          <w:rFonts w:ascii="Verdana" w:hAnsi="Verdana"/>
          <w:color w:val="000000"/>
          <w:sz w:val="20"/>
          <w:szCs w:val="20"/>
        </w:rPr>
        <w:t> (его можно найти в подкаталоге </w:t>
      </w:r>
      <w:r>
        <w:rPr>
          <w:rStyle w:val="interface"/>
          <w:rFonts w:ascii="Verdana" w:hAnsi="Verdana"/>
          <w:color w:val="0070C0"/>
          <w:sz w:val="20"/>
          <w:szCs w:val="20"/>
        </w:rPr>
        <w:t>SUPPORT</w:t>
      </w:r>
      <w:r>
        <w:rPr>
          <w:rFonts w:ascii="Verdana" w:hAnsi="Verdana"/>
          <w:color w:val="000000"/>
          <w:sz w:val="20"/>
          <w:szCs w:val="20"/>
        </w:rPr>
        <w:t> установочного диска Microsoft Windows).</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lastRenderedPageBreak/>
        <w:t>В командной строке необходимо запустить утилиту </w:t>
      </w:r>
      <w:r>
        <w:rPr>
          <w:rStyle w:val="interface"/>
          <w:rFonts w:ascii="Verdana" w:hAnsi="Verdana"/>
          <w:color w:val="0070C0"/>
          <w:sz w:val="20"/>
          <w:szCs w:val="20"/>
        </w:rPr>
        <w:t>ktpass</w:t>
      </w:r>
      <w:r>
        <w:rPr>
          <w:rFonts w:ascii="Verdana" w:hAnsi="Verdana"/>
          <w:color w:val="000000"/>
          <w:sz w:val="20"/>
          <w:szCs w:val="20"/>
        </w:rPr>
        <w:t>. Для используемого примера командная строка должна выглядеть следующим образом:</w:t>
      </w:r>
    </w:p>
    <w:p w:rsidR="00304342" w:rsidRPr="00304342" w:rsidRDefault="00304342" w:rsidP="00304342">
      <w:pPr>
        <w:pStyle w:val="HTML"/>
        <w:shd w:val="clear" w:color="auto" w:fill="E6E6E6"/>
        <w:rPr>
          <w:color w:val="000000"/>
          <w:lang w:val="en-US"/>
        </w:rPr>
      </w:pPr>
      <w:r w:rsidRPr="00304342">
        <w:rPr>
          <w:color w:val="000000"/>
          <w:lang w:val="en-US"/>
        </w:rPr>
        <w:t>C:\&gt;ktpass -princ usr1cv8/srv1c.krb.local@KRB.LOCAL -mapuser usr1cv8 -pass pass1cv8 -out usr1cv8.keytab</w:t>
      </w:r>
    </w:p>
    <w:p w:rsidR="00304342" w:rsidRDefault="00304342" w:rsidP="00304342">
      <w:pPr>
        <w:pStyle w:val="HTML"/>
        <w:shd w:val="clear" w:color="auto" w:fill="E6E6E6"/>
        <w:rPr>
          <w:color w:val="000000"/>
        </w:rPr>
      </w:pPr>
      <w:r>
        <w:rPr>
          <w:color w:val="000000"/>
        </w:rPr>
        <w:t>C:\&gt;</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Если алгоритм RC4-HMAC не поддерживается, командная строка должна выглядеть так:</w:t>
      </w:r>
    </w:p>
    <w:p w:rsidR="00304342" w:rsidRPr="00304342" w:rsidRDefault="00304342" w:rsidP="00304342">
      <w:pPr>
        <w:pStyle w:val="HTML"/>
        <w:shd w:val="clear" w:color="auto" w:fill="E6E6E6"/>
        <w:rPr>
          <w:color w:val="000000"/>
          <w:lang w:val="en-US"/>
        </w:rPr>
      </w:pPr>
      <w:r w:rsidRPr="00304342">
        <w:rPr>
          <w:color w:val="000000"/>
          <w:lang w:val="en-US"/>
        </w:rPr>
        <w:t>C:\&gt;ktpass -crypto DES-CBC-CRC -princ usr1cv8/srv1c.krb.local@KRB.LOCAL -mapuser usr1cv8 -pass pass1cv8 -out usr1cv8.keytab</w:t>
      </w:r>
    </w:p>
    <w:p w:rsidR="00304342" w:rsidRDefault="00304342" w:rsidP="00304342">
      <w:pPr>
        <w:pStyle w:val="HTML"/>
        <w:shd w:val="clear" w:color="auto" w:fill="E6E6E6"/>
        <w:rPr>
          <w:color w:val="000000"/>
        </w:rPr>
      </w:pPr>
      <w:r>
        <w:rPr>
          <w:color w:val="000000"/>
        </w:rPr>
        <w:t>C:\&gt;</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результате будет создан файл </w:t>
      </w:r>
      <w:r>
        <w:rPr>
          <w:rStyle w:val="interface"/>
          <w:rFonts w:ascii="Verdana" w:hAnsi="Verdana"/>
          <w:color w:val="0070C0"/>
          <w:sz w:val="20"/>
          <w:szCs w:val="20"/>
        </w:rPr>
        <w:t>usr1cv8.keytab</w:t>
      </w:r>
      <w:r>
        <w:rPr>
          <w:rFonts w:ascii="Verdana" w:hAnsi="Verdana"/>
          <w:color w:val="000000"/>
          <w:sz w:val="20"/>
          <w:szCs w:val="20"/>
        </w:rPr>
        <w:t xml:space="preserve"> в текущей директории (в примере </w:t>
      </w:r>
      <w:r>
        <w:rPr>
          <w:rFonts w:ascii="Verdana" w:hAnsi="Verdana"/>
          <w:color w:val="000000"/>
          <w:sz w:val="20"/>
          <w:szCs w:val="20"/>
        </w:rPr>
        <w:noBreakHyphen/>
        <w:t xml:space="preserve"> это корень диска </w:t>
      </w:r>
      <w:r>
        <w:rPr>
          <w:rStyle w:val="interface"/>
          <w:rFonts w:ascii="Verdana" w:hAnsi="Verdana"/>
          <w:color w:val="0070C0"/>
          <w:sz w:val="20"/>
          <w:szCs w:val="20"/>
        </w:rPr>
        <w:t>C:</w:t>
      </w:r>
      <w:r>
        <w:rPr>
          <w:rFonts w:ascii="Verdana" w:hAnsi="Verdana"/>
          <w:color w:val="000000"/>
          <w:sz w:val="20"/>
          <w:szCs w:val="20"/>
        </w:rPr>
        <w:t>), а с пользователем </w:t>
      </w:r>
      <w:r>
        <w:rPr>
          <w:rStyle w:val="interface"/>
          <w:rFonts w:ascii="Verdana" w:hAnsi="Verdana"/>
          <w:color w:val="0070C0"/>
          <w:sz w:val="20"/>
          <w:szCs w:val="20"/>
        </w:rPr>
        <w:t>usr1cv8</w:t>
      </w:r>
      <w:r>
        <w:rPr>
          <w:rFonts w:ascii="Verdana" w:hAnsi="Verdana"/>
          <w:color w:val="000000"/>
          <w:sz w:val="20"/>
          <w:szCs w:val="20"/>
        </w:rPr>
        <w:t> будет ассоциировано имя участника службы </w:t>
      </w:r>
      <w:r>
        <w:rPr>
          <w:rStyle w:val="interface"/>
          <w:rFonts w:ascii="Verdana" w:hAnsi="Verdana"/>
          <w:color w:val="0070C0"/>
          <w:sz w:val="20"/>
          <w:szCs w:val="20"/>
        </w:rPr>
        <w:t>usr1cv8/srv1c.krb.local</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 1.</w:t>
      </w:r>
      <w:r>
        <w:rPr>
          <w:rFonts w:ascii="Verdana" w:hAnsi="Verdana"/>
          <w:color w:val="000000"/>
          <w:sz w:val="20"/>
          <w:szCs w:val="20"/>
        </w:rPr>
        <w:t> Необходимо обратить внимание, что в случае, если сервер «1С:Предприятия» версии 8.3 будет работать от имени пользователя </w:t>
      </w:r>
      <w:r>
        <w:rPr>
          <w:rStyle w:val="interface"/>
          <w:rFonts w:ascii="Verdana" w:hAnsi="Verdana"/>
          <w:color w:val="0070C0"/>
          <w:sz w:val="20"/>
          <w:szCs w:val="20"/>
        </w:rPr>
        <w:t>usr1cv82</w:t>
      </w:r>
      <w:r>
        <w:rPr>
          <w:rFonts w:ascii="Verdana" w:hAnsi="Verdana"/>
          <w:color w:val="000000"/>
          <w:sz w:val="20"/>
          <w:szCs w:val="20"/>
        </w:rPr>
        <w:t>, то следует использовать имя участника службы </w:t>
      </w:r>
      <w:r>
        <w:rPr>
          <w:rStyle w:val="interface"/>
          <w:rFonts w:ascii="Verdana" w:hAnsi="Verdana"/>
          <w:color w:val="0070C0"/>
          <w:sz w:val="20"/>
          <w:szCs w:val="20"/>
        </w:rPr>
        <w:t>usr1cv82/srv1c.krb.local</w:t>
      </w:r>
      <w:r>
        <w:rPr>
          <w:rFonts w:ascii="Verdana" w:hAnsi="Verdana"/>
          <w:color w:val="000000"/>
          <w:sz w:val="20"/>
          <w:szCs w:val="20"/>
        </w:rPr>
        <w:t>. При этом имя доменного пользователя может оставаться неизменным (</w:t>
      </w:r>
      <w:r>
        <w:rPr>
          <w:rStyle w:val="interface"/>
          <w:rFonts w:ascii="Verdana" w:hAnsi="Verdana"/>
          <w:color w:val="0070C0"/>
          <w:sz w:val="20"/>
          <w:szCs w:val="20"/>
        </w:rPr>
        <w:t>usr1cv8</w:t>
      </w:r>
      <w:r>
        <w:rPr>
          <w:rFonts w:ascii="Verdana" w:hAnsi="Verdana"/>
          <w:color w:val="000000"/>
          <w:sz w:val="20"/>
          <w:szCs w:val="20"/>
        </w:rPr>
        <w:t> в этом примере).</w:t>
      </w:r>
      <w:r>
        <w:rPr>
          <w:rFonts w:ascii="Verdana" w:hAnsi="Verdana"/>
          <w:color w:val="000000"/>
          <w:sz w:val="20"/>
          <w:szCs w:val="20"/>
        </w:rPr>
        <w:br/>
      </w:r>
      <w:r>
        <w:rPr>
          <w:rFonts w:ascii="Verdana" w:hAnsi="Verdana"/>
          <w:color w:val="000000"/>
          <w:sz w:val="20"/>
          <w:szCs w:val="20"/>
        </w:rPr>
        <w:br/>
      </w:r>
      <w:r>
        <w:rPr>
          <w:rStyle w:val="note1"/>
          <w:rFonts w:ascii="Verdana" w:hAnsi="Verdana"/>
          <w:b/>
          <w:bCs/>
          <w:caps/>
          <w:color w:val="000000"/>
          <w:sz w:val="20"/>
          <w:szCs w:val="20"/>
        </w:rPr>
        <w:t>ПРИМЕЧАНИЕ 2.</w:t>
      </w:r>
      <w:r>
        <w:rPr>
          <w:rFonts w:ascii="Verdana" w:hAnsi="Verdana"/>
          <w:color w:val="000000"/>
          <w:sz w:val="20"/>
          <w:szCs w:val="20"/>
        </w:rPr>
        <w:t> При генерации файла с секретным ключом (с помощью утилиты </w:t>
      </w:r>
      <w:r>
        <w:rPr>
          <w:rStyle w:val="interface"/>
          <w:rFonts w:ascii="Verdana" w:hAnsi="Verdana"/>
          <w:color w:val="0070C0"/>
          <w:sz w:val="20"/>
          <w:szCs w:val="20"/>
        </w:rPr>
        <w:t>ktpass</w:t>
      </w:r>
      <w:r>
        <w:rPr>
          <w:rFonts w:ascii="Verdana" w:hAnsi="Verdana"/>
          <w:color w:val="000000"/>
          <w:sz w:val="20"/>
          <w:szCs w:val="20"/>
        </w:rPr>
        <w:t>) следует полное имя компьютера (на котором установлен сервер «1С:Предприятия») в имени участника службы (параметр </w:t>
      </w:r>
      <w:r>
        <w:rPr>
          <w:rStyle w:val="interface"/>
          <w:rFonts w:ascii="Verdana" w:hAnsi="Verdana"/>
          <w:color w:val="0070C0"/>
          <w:sz w:val="20"/>
          <w:szCs w:val="20"/>
        </w:rPr>
        <w:t>-prinс</w:t>
      </w:r>
      <w:r>
        <w:rPr>
          <w:rFonts w:ascii="Verdana" w:hAnsi="Verdana"/>
          <w:color w:val="000000"/>
          <w:sz w:val="20"/>
          <w:szCs w:val="20"/>
        </w:rPr>
        <w:t>) указывать в нижнем регистре. В противном случае работа механизма аутентификации не гарантируется.</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параметре </w:t>
      </w:r>
      <w:r>
        <w:rPr>
          <w:rStyle w:val="interface"/>
          <w:rFonts w:ascii="Verdana" w:hAnsi="Verdana"/>
          <w:color w:val="0070C0"/>
          <w:sz w:val="20"/>
          <w:szCs w:val="20"/>
        </w:rPr>
        <w:t>pass</w:t>
      </w:r>
      <w:r>
        <w:rPr>
          <w:rFonts w:ascii="Verdana" w:hAnsi="Verdana"/>
          <w:color w:val="000000"/>
          <w:sz w:val="20"/>
          <w:szCs w:val="20"/>
        </w:rPr>
        <w:t> передается пароль учетной записи пользователя домена </w:t>
      </w:r>
      <w:r>
        <w:rPr>
          <w:rStyle w:val="interface"/>
          <w:rFonts w:ascii="Verdana" w:hAnsi="Verdana"/>
          <w:color w:val="0070C0"/>
          <w:sz w:val="20"/>
          <w:szCs w:val="20"/>
        </w:rPr>
        <w:t>usr1cv8</w:t>
      </w:r>
      <w:r>
        <w:rPr>
          <w:rFonts w:ascii="Verdana" w:hAnsi="Verdana"/>
          <w:color w:val="000000"/>
          <w:sz w:val="20"/>
          <w:szCs w:val="20"/>
        </w:rPr>
        <w:t> </w:t>
      </w:r>
      <w:r>
        <w:rPr>
          <w:rFonts w:ascii="Verdana" w:hAnsi="Verdana"/>
          <w:color w:val="000000"/>
          <w:sz w:val="20"/>
          <w:szCs w:val="20"/>
        </w:rPr>
        <w:noBreakHyphen/>
        <w:t> </w:t>
      </w:r>
      <w:r>
        <w:rPr>
          <w:rStyle w:val="interface"/>
          <w:rFonts w:ascii="Verdana" w:hAnsi="Verdana"/>
          <w:color w:val="0070C0"/>
          <w:sz w:val="20"/>
          <w:szCs w:val="20"/>
        </w:rPr>
        <w:t>pass1cv8</w:t>
      </w:r>
      <w:r>
        <w:rPr>
          <w:rFonts w:ascii="Verdana" w:hAnsi="Verdana"/>
          <w:color w:val="000000"/>
          <w:sz w:val="20"/>
          <w:szCs w:val="20"/>
        </w:rPr>
        <w:t>.</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параметре </w:t>
      </w:r>
      <w:r>
        <w:rPr>
          <w:rStyle w:val="interface"/>
          <w:rFonts w:ascii="Verdana" w:hAnsi="Verdana"/>
          <w:color w:val="0070C0"/>
          <w:sz w:val="20"/>
          <w:szCs w:val="20"/>
        </w:rPr>
        <w:t>out</w:t>
      </w:r>
      <w:r>
        <w:rPr>
          <w:rFonts w:ascii="Verdana" w:hAnsi="Verdana"/>
          <w:color w:val="000000"/>
          <w:sz w:val="20"/>
          <w:szCs w:val="20"/>
        </w:rPr>
        <w:t> указывается имя файла с ключом. В нашем случае это </w:t>
      </w:r>
      <w:r>
        <w:rPr>
          <w:rStyle w:val="interface"/>
          <w:rFonts w:ascii="Verdana" w:hAnsi="Verdana"/>
          <w:color w:val="0070C0"/>
          <w:sz w:val="20"/>
          <w:szCs w:val="20"/>
        </w:rPr>
        <w:t>usr1cv8.keytab</w:t>
      </w:r>
      <w:r>
        <w:rPr>
          <w:rFonts w:ascii="Verdana" w:hAnsi="Verdana"/>
          <w:color w:val="000000"/>
          <w:sz w:val="20"/>
          <w:szCs w:val="20"/>
        </w:rPr>
        <w:t>. Однако, если сервер «1С:Предприятия» версии 8.3 работает от имени пользователя </w:t>
      </w:r>
      <w:r>
        <w:rPr>
          <w:rStyle w:val="interface"/>
          <w:rFonts w:ascii="Verdana" w:hAnsi="Verdana"/>
          <w:color w:val="0070C0"/>
          <w:sz w:val="20"/>
          <w:szCs w:val="20"/>
        </w:rPr>
        <w:t>usr1cv82</w:t>
      </w:r>
      <w:r>
        <w:rPr>
          <w:rFonts w:ascii="Verdana" w:hAnsi="Verdana"/>
          <w:color w:val="000000"/>
          <w:sz w:val="20"/>
          <w:szCs w:val="20"/>
        </w:rPr>
        <w:t>, то в качестве имени файла с ключом следует указывать </w:t>
      </w:r>
      <w:r>
        <w:rPr>
          <w:rStyle w:val="interface"/>
          <w:rFonts w:ascii="Verdana" w:hAnsi="Verdana"/>
          <w:color w:val="0070C0"/>
          <w:sz w:val="20"/>
          <w:szCs w:val="20"/>
        </w:rPr>
        <w:t>usr1cv82.keytab</w:t>
      </w:r>
      <w:r>
        <w:rPr>
          <w:rFonts w:ascii="Verdana" w:hAnsi="Verdana"/>
          <w:color w:val="000000"/>
          <w:sz w:val="20"/>
          <w:szCs w:val="20"/>
        </w:rPr>
        <w:t>.</w:t>
      </w:r>
    </w:p>
    <w:p w:rsidR="00304342" w:rsidRDefault="00304342" w:rsidP="00304342">
      <w:pPr>
        <w:pStyle w:val="6"/>
        <w:rPr>
          <w:rFonts w:ascii="Verdana" w:hAnsi="Verdana"/>
          <w:color w:val="000000"/>
          <w:sz w:val="20"/>
          <w:szCs w:val="20"/>
        </w:rPr>
      </w:pPr>
      <w:bookmarkStart w:id="264" w:name="IssOgl5_Настройка_центрального_сервера_к"/>
      <w:r>
        <w:rPr>
          <w:rFonts w:ascii="Verdana" w:hAnsi="Verdana"/>
          <w:color w:val="000000"/>
          <w:sz w:val="20"/>
          <w:szCs w:val="20"/>
        </w:rPr>
        <w:t>Настройка центрального сервера кластера «1С:Предприятия»</w:t>
      </w:r>
    </w:p>
    <w:bookmarkEnd w:id="26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данном разделе предполагается, что кластер серверов «1С:Предприятия» уже установлен и работает на центральном сервере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Прежде всего, следует указать DNS-сервер для центрального сервера кластера. Это должен быть DNS контроллер домена.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Процесс настройки зависит от конкретного дистрибутива Linux. В данном примере вручную отредактируем файл </w:t>
      </w:r>
      <w:r>
        <w:rPr>
          <w:rStyle w:val="interface"/>
          <w:rFonts w:ascii="Verdana" w:hAnsi="Verdana"/>
          <w:color w:val="0070C0"/>
          <w:sz w:val="20"/>
          <w:szCs w:val="20"/>
        </w:rPr>
        <w:t>/etc/resolv.conf</w:t>
      </w:r>
      <w:r>
        <w:rPr>
          <w:rFonts w:ascii="Verdana" w:hAnsi="Verdana"/>
          <w:color w:val="000000"/>
          <w:sz w:val="20"/>
          <w:szCs w:val="20"/>
        </w:rPr>
        <w:t>, указав в нем IP-адрес контроллера домена.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результате файл должен содержать следующие строки:</w:t>
      </w:r>
    </w:p>
    <w:p w:rsidR="00304342" w:rsidRDefault="00304342" w:rsidP="00304342">
      <w:pPr>
        <w:pStyle w:val="HTML"/>
        <w:shd w:val="clear" w:color="auto" w:fill="E6E6E6"/>
        <w:rPr>
          <w:color w:val="000000"/>
        </w:rPr>
      </w:pPr>
      <w:r>
        <w:rPr>
          <w:color w:val="000000"/>
        </w:rPr>
        <w:t>nameServer 192.168.29.150</w:t>
      </w:r>
    </w:p>
    <w:p w:rsidR="00304342" w:rsidRDefault="00304342" w:rsidP="00304342">
      <w:pPr>
        <w:pStyle w:val="HTML"/>
        <w:shd w:val="clear" w:color="auto" w:fill="E6E6E6"/>
        <w:rPr>
          <w:color w:val="000000"/>
        </w:rPr>
      </w:pPr>
      <w:r>
        <w:rPr>
          <w:color w:val="000000"/>
        </w:rPr>
        <w:t>search krb.local</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Затем следует проверить работу DNS. Для этого следует выполнить команду </w:t>
      </w:r>
      <w:r>
        <w:rPr>
          <w:rStyle w:val="interface"/>
          <w:rFonts w:ascii="Verdana" w:hAnsi="Verdana"/>
          <w:color w:val="0070C0"/>
          <w:sz w:val="20"/>
          <w:szCs w:val="20"/>
        </w:rPr>
        <w:t>ping</w:t>
      </w:r>
      <w:r>
        <w:rPr>
          <w:rFonts w:ascii="Verdana" w:hAnsi="Verdana"/>
          <w:color w:val="000000"/>
          <w:sz w:val="20"/>
          <w:szCs w:val="20"/>
        </w:rPr>
        <w:t>:</w:t>
      </w:r>
    </w:p>
    <w:p w:rsidR="00304342" w:rsidRPr="00304342" w:rsidRDefault="00304342" w:rsidP="00304342">
      <w:pPr>
        <w:pStyle w:val="HTML"/>
        <w:shd w:val="clear" w:color="auto" w:fill="E6E6E6"/>
        <w:rPr>
          <w:color w:val="000000"/>
          <w:lang w:val="en-US"/>
        </w:rPr>
      </w:pPr>
      <w:r w:rsidRPr="00304342">
        <w:rPr>
          <w:color w:val="000000"/>
          <w:lang w:val="en-US"/>
        </w:rPr>
        <w:t>srv1c:~#ping main -c 1</w:t>
      </w:r>
    </w:p>
    <w:p w:rsidR="00304342" w:rsidRPr="00304342" w:rsidRDefault="00304342" w:rsidP="00304342">
      <w:pPr>
        <w:pStyle w:val="HTML"/>
        <w:shd w:val="clear" w:color="auto" w:fill="E6E6E6"/>
        <w:rPr>
          <w:color w:val="000000"/>
          <w:lang w:val="en-US"/>
        </w:rPr>
      </w:pPr>
      <w:r w:rsidRPr="00304342">
        <w:rPr>
          <w:color w:val="000000"/>
          <w:lang w:val="en-US"/>
        </w:rPr>
        <w:t>PING main.krb.local (192.168.29.150)56(84)bytesofdata.</w:t>
      </w:r>
    </w:p>
    <w:p w:rsidR="00304342" w:rsidRPr="00304342" w:rsidRDefault="00304342" w:rsidP="00304342">
      <w:pPr>
        <w:pStyle w:val="HTML"/>
        <w:shd w:val="clear" w:color="auto" w:fill="E6E6E6"/>
        <w:rPr>
          <w:color w:val="000000"/>
          <w:lang w:val="en-US"/>
        </w:rPr>
      </w:pPr>
      <w:r w:rsidRPr="00304342">
        <w:rPr>
          <w:color w:val="000000"/>
          <w:lang w:val="en-US"/>
        </w:rPr>
        <w:t>64 bytes from 192.168.29.150: icmp_seq=1 ttl=128 time=0.177 ms</w:t>
      </w:r>
    </w:p>
    <w:p w:rsidR="00304342" w:rsidRPr="00304342" w:rsidRDefault="00304342" w:rsidP="00304342">
      <w:pPr>
        <w:pStyle w:val="HTML"/>
        <w:shd w:val="clear" w:color="auto" w:fill="E6E6E6"/>
        <w:rPr>
          <w:color w:val="000000"/>
          <w:lang w:val="en-US"/>
        </w:rPr>
      </w:pPr>
      <w:r w:rsidRPr="00304342">
        <w:rPr>
          <w:color w:val="000000"/>
          <w:lang w:val="en-US"/>
        </w:rPr>
        <w:t>--- main.krb.localpingstatistics ---</w:t>
      </w:r>
    </w:p>
    <w:p w:rsidR="00304342" w:rsidRPr="00304342" w:rsidRDefault="00304342" w:rsidP="00304342">
      <w:pPr>
        <w:pStyle w:val="HTML"/>
        <w:shd w:val="clear" w:color="auto" w:fill="E6E6E6"/>
        <w:rPr>
          <w:color w:val="000000"/>
          <w:lang w:val="en-US"/>
        </w:rPr>
      </w:pPr>
      <w:r w:rsidRPr="00304342">
        <w:rPr>
          <w:color w:val="000000"/>
          <w:lang w:val="en-US"/>
        </w:rPr>
        <w:t>1 packets transmitted, 1 received, 0% packet loss, time 0ms</w:t>
      </w:r>
    </w:p>
    <w:p w:rsidR="00304342" w:rsidRPr="00304342" w:rsidRDefault="00304342" w:rsidP="00304342">
      <w:pPr>
        <w:pStyle w:val="HTML"/>
        <w:shd w:val="clear" w:color="auto" w:fill="E6E6E6"/>
        <w:rPr>
          <w:color w:val="000000"/>
          <w:lang w:val="en-US"/>
        </w:rPr>
      </w:pPr>
      <w:r w:rsidRPr="00304342">
        <w:rPr>
          <w:color w:val="000000"/>
          <w:lang w:val="en-US"/>
        </w:rPr>
        <w:t>rtt min/avg/max/mdev = 0.177/0.177/0.177/0.000 ms</w:t>
      </w:r>
    </w:p>
    <w:p w:rsidR="00304342" w:rsidRDefault="00304342" w:rsidP="00304342">
      <w:pPr>
        <w:pStyle w:val="HTML"/>
        <w:shd w:val="clear" w:color="auto" w:fill="E6E6E6"/>
        <w:rPr>
          <w:color w:val="000000"/>
        </w:rPr>
      </w:pPr>
      <w:r>
        <w:rPr>
          <w:color w:val="000000"/>
        </w:rPr>
        <w:t>srv1c:~#</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Для компьютеров, участвующих в процессе аутентификации, не допускается большого расхождения системных часов, так как аутентификационные пакеты (тикеты) имеют ограниченное время действия.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Соответственно, нужно синхронизировать время центрального сервера кластера с контроллером домена. Для этого следует использовать команду </w:t>
      </w:r>
      <w:r>
        <w:rPr>
          <w:rStyle w:val="interface"/>
          <w:rFonts w:ascii="Verdana" w:hAnsi="Verdana"/>
          <w:color w:val="0070C0"/>
          <w:sz w:val="20"/>
          <w:szCs w:val="20"/>
        </w:rPr>
        <w:t>ntpdate</w:t>
      </w:r>
      <w:r>
        <w:rPr>
          <w:rFonts w:ascii="Verdana" w:hAnsi="Verdana"/>
          <w:color w:val="000000"/>
          <w:sz w:val="20"/>
          <w:szCs w:val="20"/>
        </w:rPr>
        <w:t>:</w:t>
      </w:r>
    </w:p>
    <w:p w:rsidR="00304342" w:rsidRDefault="00304342" w:rsidP="00304342">
      <w:pPr>
        <w:pStyle w:val="HTML"/>
        <w:shd w:val="clear" w:color="auto" w:fill="E6E6E6"/>
        <w:rPr>
          <w:color w:val="000000"/>
        </w:rPr>
      </w:pPr>
      <w:r>
        <w:rPr>
          <w:color w:val="000000"/>
        </w:rPr>
        <w:t>srv1c:~#ntpdate main</w:t>
      </w:r>
    </w:p>
    <w:p w:rsidR="00304342" w:rsidRDefault="00304342" w:rsidP="00304342">
      <w:pPr>
        <w:pStyle w:val="HTML"/>
        <w:shd w:val="clear" w:color="auto" w:fill="E6E6E6"/>
        <w:rPr>
          <w:color w:val="000000"/>
        </w:rPr>
      </w:pPr>
      <w:r>
        <w:rPr>
          <w:color w:val="000000"/>
        </w:rPr>
        <w:t>4 Jun 11:51:53 ntpdate[2527]: step time Server 192.168.29.150 offset -56.766439 sec</w:t>
      </w:r>
    </w:p>
    <w:p w:rsidR="00304342" w:rsidRDefault="00304342" w:rsidP="00304342">
      <w:pPr>
        <w:pStyle w:val="HTML"/>
        <w:shd w:val="clear" w:color="auto" w:fill="E6E6E6"/>
        <w:rPr>
          <w:color w:val="000000"/>
        </w:rPr>
      </w:pPr>
      <w:r>
        <w:rPr>
          <w:color w:val="000000"/>
        </w:rPr>
        <w:t>srv1c:~#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Теперь необходимо выполнить настройку Kerberos. Для этого нужно отредактировать файл </w:t>
      </w:r>
      <w:r>
        <w:rPr>
          <w:rStyle w:val="interface"/>
          <w:rFonts w:ascii="Verdana" w:hAnsi="Verdana"/>
          <w:color w:val="0070C0"/>
          <w:sz w:val="20"/>
          <w:szCs w:val="20"/>
        </w:rPr>
        <w:t>/etc/krb5.conf</w:t>
      </w:r>
      <w:r>
        <w:rPr>
          <w:rFonts w:ascii="Verdana" w:hAnsi="Verdana"/>
          <w:color w:val="000000"/>
          <w:sz w:val="20"/>
          <w:szCs w:val="20"/>
        </w:rPr>
        <w:t>. При этом нам понадобится NETBIOS-имя контроллера домена. Оно, как правило, представляет собой имя домена в верхнем регистре. Поэтому в нашем случае NETBIOS-имя будет </w:t>
      </w:r>
      <w:r>
        <w:rPr>
          <w:rStyle w:val="interface"/>
          <w:rFonts w:ascii="Verdana" w:hAnsi="Verdana"/>
          <w:color w:val="0070C0"/>
          <w:sz w:val="20"/>
          <w:szCs w:val="20"/>
        </w:rPr>
        <w:t>KRB.LOCAL</w:t>
      </w:r>
      <w:r>
        <w:rPr>
          <w:rFonts w:ascii="Verdana" w:hAnsi="Verdana"/>
          <w:color w:val="000000"/>
          <w:sz w:val="20"/>
          <w:szCs w:val="20"/>
        </w:rPr>
        <w:t>. В результате файл </w:t>
      </w:r>
      <w:r>
        <w:rPr>
          <w:rStyle w:val="interface"/>
          <w:rFonts w:ascii="Verdana" w:hAnsi="Verdana"/>
          <w:color w:val="0070C0"/>
          <w:sz w:val="20"/>
          <w:szCs w:val="20"/>
        </w:rPr>
        <w:t>/etc/krb5.conf</w:t>
      </w:r>
      <w:r>
        <w:rPr>
          <w:rFonts w:ascii="Verdana" w:hAnsi="Verdana"/>
          <w:color w:val="000000"/>
          <w:sz w:val="20"/>
          <w:szCs w:val="20"/>
        </w:rPr>
        <w:t> должен выглядеть следующим образом:</w:t>
      </w:r>
    </w:p>
    <w:p w:rsidR="00304342" w:rsidRPr="00304342" w:rsidRDefault="00304342" w:rsidP="00304342">
      <w:pPr>
        <w:pStyle w:val="HTML"/>
        <w:shd w:val="clear" w:color="auto" w:fill="E6E6E6"/>
        <w:rPr>
          <w:color w:val="000000"/>
          <w:lang w:val="en-US"/>
        </w:rPr>
      </w:pPr>
      <w:r w:rsidRPr="00304342">
        <w:rPr>
          <w:color w:val="000000"/>
          <w:lang w:val="en-US"/>
        </w:rPr>
        <w:t>srv1c:~#cat/etc/krb5.conf</w:t>
      </w:r>
    </w:p>
    <w:p w:rsidR="00304342" w:rsidRPr="00304342" w:rsidRDefault="00304342" w:rsidP="00304342">
      <w:pPr>
        <w:pStyle w:val="HTML"/>
        <w:shd w:val="clear" w:color="auto" w:fill="E6E6E6"/>
        <w:rPr>
          <w:color w:val="000000"/>
          <w:lang w:val="en-US"/>
        </w:rPr>
      </w:pPr>
      <w:r w:rsidRPr="00304342">
        <w:rPr>
          <w:color w:val="000000"/>
          <w:lang w:val="en-US"/>
        </w:rPr>
        <w:t>[logging]</w:t>
      </w:r>
    </w:p>
    <w:p w:rsidR="00304342" w:rsidRPr="00304342" w:rsidRDefault="00304342" w:rsidP="00304342">
      <w:pPr>
        <w:pStyle w:val="HTML"/>
        <w:shd w:val="clear" w:color="auto" w:fill="E6E6E6"/>
        <w:rPr>
          <w:color w:val="000000"/>
          <w:lang w:val="en-US"/>
        </w:rPr>
      </w:pPr>
      <w:r w:rsidRPr="00304342">
        <w:rPr>
          <w:color w:val="000000"/>
          <w:lang w:val="en-US"/>
        </w:rPr>
        <w:t>Default = FILE:/var/log/krb5libs.log</w:t>
      </w:r>
    </w:p>
    <w:p w:rsidR="00304342" w:rsidRPr="00304342" w:rsidRDefault="00304342" w:rsidP="00304342">
      <w:pPr>
        <w:pStyle w:val="HTML"/>
        <w:shd w:val="clear" w:color="auto" w:fill="E6E6E6"/>
        <w:rPr>
          <w:color w:val="000000"/>
          <w:lang w:val="en-US"/>
        </w:rPr>
      </w:pPr>
      <w:r w:rsidRPr="00304342">
        <w:rPr>
          <w:color w:val="000000"/>
          <w:lang w:val="en-US"/>
        </w:rPr>
        <w:t>Kdc = FILE:/var/log/krb5kdc.log</w:t>
      </w:r>
    </w:p>
    <w:p w:rsidR="00304342" w:rsidRPr="00304342" w:rsidRDefault="00304342" w:rsidP="00304342">
      <w:pPr>
        <w:pStyle w:val="HTML"/>
        <w:shd w:val="clear" w:color="auto" w:fill="E6E6E6"/>
        <w:rPr>
          <w:color w:val="000000"/>
          <w:lang w:val="en-US"/>
        </w:rPr>
      </w:pPr>
      <w:r w:rsidRPr="00304342">
        <w:rPr>
          <w:color w:val="000000"/>
          <w:lang w:val="en-US"/>
        </w:rPr>
        <w:t>admin_Server = FILE:/var/log/kadmind.log</w:t>
      </w:r>
    </w:p>
    <w:p w:rsidR="00304342" w:rsidRPr="00304342" w:rsidRDefault="00304342" w:rsidP="00304342">
      <w:pPr>
        <w:pStyle w:val="HTML"/>
        <w:shd w:val="clear" w:color="auto" w:fill="E6E6E6"/>
        <w:rPr>
          <w:color w:val="000000"/>
          <w:lang w:val="en-US"/>
        </w:rPr>
      </w:pPr>
      <w:r w:rsidRPr="00304342">
        <w:rPr>
          <w:color w:val="000000"/>
          <w:lang w:val="en-US"/>
        </w:rPr>
        <w:t>[libdefaults]</w:t>
      </w:r>
    </w:p>
    <w:p w:rsidR="00304342" w:rsidRPr="00304342" w:rsidRDefault="00304342" w:rsidP="00304342">
      <w:pPr>
        <w:pStyle w:val="HTML"/>
        <w:shd w:val="clear" w:color="auto" w:fill="E6E6E6"/>
        <w:rPr>
          <w:color w:val="000000"/>
          <w:lang w:val="en-US"/>
        </w:rPr>
      </w:pPr>
      <w:r w:rsidRPr="00304342">
        <w:rPr>
          <w:color w:val="000000"/>
          <w:lang w:val="en-US"/>
        </w:rPr>
        <w:t>default_realm = KRB.LOCAL</w:t>
      </w:r>
    </w:p>
    <w:p w:rsidR="00304342" w:rsidRPr="00304342" w:rsidRDefault="00304342" w:rsidP="00304342">
      <w:pPr>
        <w:pStyle w:val="HTML"/>
        <w:shd w:val="clear" w:color="auto" w:fill="E6E6E6"/>
        <w:rPr>
          <w:color w:val="000000"/>
          <w:lang w:val="en-US"/>
        </w:rPr>
      </w:pPr>
      <w:r w:rsidRPr="00304342">
        <w:rPr>
          <w:color w:val="000000"/>
          <w:lang w:val="en-US"/>
        </w:rPr>
        <w:t>dns_lookup_realm = false</w:t>
      </w:r>
    </w:p>
    <w:p w:rsidR="00304342" w:rsidRPr="00304342" w:rsidRDefault="00304342" w:rsidP="00304342">
      <w:pPr>
        <w:pStyle w:val="HTML"/>
        <w:shd w:val="clear" w:color="auto" w:fill="E6E6E6"/>
        <w:rPr>
          <w:color w:val="000000"/>
          <w:lang w:val="en-US"/>
        </w:rPr>
      </w:pPr>
      <w:r w:rsidRPr="00304342">
        <w:rPr>
          <w:color w:val="000000"/>
          <w:lang w:val="en-US"/>
        </w:rPr>
        <w:t>dns_lookup_kdc = false</w:t>
      </w:r>
    </w:p>
    <w:p w:rsidR="00304342" w:rsidRPr="00304342" w:rsidRDefault="00304342" w:rsidP="00304342">
      <w:pPr>
        <w:pStyle w:val="HTML"/>
        <w:shd w:val="clear" w:color="auto" w:fill="E6E6E6"/>
        <w:rPr>
          <w:color w:val="000000"/>
          <w:lang w:val="en-US"/>
        </w:rPr>
      </w:pPr>
      <w:r w:rsidRPr="00304342">
        <w:rPr>
          <w:color w:val="000000"/>
          <w:lang w:val="en-US"/>
        </w:rPr>
        <w:t>default_tkt_enctypes = rc4-hmac</w:t>
      </w:r>
    </w:p>
    <w:p w:rsidR="00304342" w:rsidRPr="00304342" w:rsidRDefault="00304342" w:rsidP="00304342">
      <w:pPr>
        <w:pStyle w:val="HTML"/>
        <w:shd w:val="clear" w:color="auto" w:fill="E6E6E6"/>
        <w:rPr>
          <w:color w:val="000000"/>
          <w:lang w:val="en-US"/>
        </w:rPr>
      </w:pPr>
      <w:r w:rsidRPr="00304342">
        <w:rPr>
          <w:color w:val="000000"/>
          <w:lang w:val="en-US"/>
        </w:rPr>
        <w:t>default_tgs_enctypes = rc4-hmac</w:t>
      </w:r>
    </w:p>
    <w:p w:rsidR="00304342" w:rsidRPr="00304342" w:rsidRDefault="00304342" w:rsidP="00304342">
      <w:pPr>
        <w:pStyle w:val="HTML"/>
        <w:shd w:val="clear" w:color="auto" w:fill="E6E6E6"/>
        <w:rPr>
          <w:color w:val="000000"/>
          <w:lang w:val="en-US"/>
        </w:rPr>
      </w:pPr>
      <w:r w:rsidRPr="00304342">
        <w:rPr>
          <w:color w:val="000000"/>
          <w:lang w:val="en-US"/>
        </w:rPr>
        <w:t>[realms]</w:t>
      </w:r>
    </w:p>
    <w:p w:rsidR="00304342" w:rsidRPr="00304342" w:rsidRDefault="00304342" w:rsidP="00304342">
      <w:pPr>
        <w:pStyle w:val="HTML"/>
        <w:shd w:val="clear" w:color="auto" w:fill="E6E6E6"/>
        <w:rPr>
          <w:color w:val="000000"/>
          <w:lang w:val="en-US"/>
        </w:rPr>
      </w:pPr>
      <w:r w:rsidRPr="00304342">
        <w:rPr>
          <w:color w:val="000000"/>
          <w:lang w:val="en-US"/>
        </w:rPr>
        <w:t>KRB.LOCAL = {</w:t>
      </w:r>
    </w:p>
    <w:p w:rsidR="00304342" w:rsidRPr="00304342" w:rsidRDefault="00304342" w:rsidP="00304342">
      <w:pPr>
        <w:pStyle w:val="HTML"/>
        <w:shd w:val="clear" w:color="auto" w:fill="E6E6E6"/>
        <w:rPr>
          <w:color w:val="000000"/>
          <w:lang w:val="en-US"/>
        </w:rPr>
      </w:pPr>
      <w:r w:rsidRPr="00304342">
        <w:rPr>
          <w:color w:val="000000"/>
          <w:lang w:val="en-US"/>
        </w:rPr>
        <w:t>kdc=main.krb.local:88</w:t>
      </w:r>
    </w:p>
    <w:p w:rsidR="00304342" w:rsidRPr="00304342" w:rsidRDefault="00304342" w:rsidP="00304342">
      <w:pPr>
        <w:pStyle w:val="HTML"/>
        <w:shd w:val="clear" w:color="auto" w:fill="E6E6E6"/>
        <w:rPr>
          <w:color w:val="000000"/>
          <w:lang w:val="en-US"/>
        </w:rPr>
      </w:pPr>
      <w:r w:rsidRPr="00304342">
        <w:rPr>
          <w:color w:val="000000"/>
          <w:lang w:val="en-US"/>
        </w:rPr>
        <w:t>default_domain=krb.local</w:t>
      </w:r>
    </w:p>
    <w:p w:rsidR="00304342" w:rsidRPr="00304342" w:rsidRDefault="00304342" w:rsidP="00304342">
      <w:pPr>
        <w:pStyle w:val="HTML"/>
        <w:shd w:val="clear" w:color="auto" w:fill="E6E6E6"/>
        <w:rPr>
          <w:color w:val="000000"/>
          <w:lang w:val="en-US"/>
        </w:rPr>
      </w:pPr>
      <w:r w:rsidRPr="00304342">
        <w:rPr>
          <w:color w:val="000000"/>
          <w:lang w:val="en-US"/>
        </w:rPr>
        <w:t>}</w:t>
      </w:r>
    </w:p>
    <w:p w:rsidR="00304342" w:rsidRPr="00304342" w:rsidRDefault="00304342" w:rsidP="00304342">
      <w:pPr>
        <w:pStyle w:val="HTML"/>
        <w:shd w:val="clear" w:color="auto" w:fill="E6E6E6"/>
        <w:rPr>
          <w:color w:val="000000"/>
          <w:lang w:val="en-US"/>
        </w:rPr>
      </w:pPr>
      <w:r w:rsidRPr="00304342">
        <w:rPr>
          <w:color w:val="000000"/>
          <w:lang w:val="en-US"/>
        </w:rPr>
        <w:t>[domain_realm]</w:t>
      </w:r>
    </w:p>
    <w:p w:rsidR="00304342" w:rsidRPr="00304342" w:rsidRDefault="00304342" w:rsidP="00304342">
      <w:pPr>
        <w:pStyle w:val="HTML"/>
        <w:shd w:val="clear" w:color="auto" w:fill="E6E6E6"/>
        <w:rPr>
          <w:color w:val="000000"/>
          <w:lang w:val="en-US"/>
        </w:rPr>
      </w:pPr>
      <w:r w:rsidRPr="00304342">
        <w:rPr>
          <w:color w:val="000000"/>
          <w:lang w:val="en-US"/>
        </w:rPr>
        <w:t>krb.local = KRB.LOCAL</w:t>
      </w:r>
    </w:p>
    <w:p w:rsidR="00304342" w:rsidRPr="00304342" w:rsidRDefault="00304342" w:rsidP="00304342">
      <w:pPr>
        <w:pStyle w:val="HTML"/>
        <w:shd w:val="clear" w:color="auto" w:fill="E6E6E6"/>
        <w:rPr>
          <w:color w:val="000000"/>
          <w:lang w:val="en-US"/>
        </w:rPr>
      </w:pPr>
      <w:r w:rsidRPr="00304342">
        <w:rPr>
          <w:color w:val="000000"/>
          <w:lang w:val="en-US"/>
        </w:rPr>
        <w:t>.krb.local = KRB.LOCAL</w:t>
      </w:r>
    </w:p>
    <w:p w:rsidR="00304342" w:rsidRPr="00304342" w:rsidRDefault="00304342" w:rsidP="00304342">
      <w:pPr>
        <w:pStyle w:val="HTML"/>
        <w:shd w:val="clear" w:color="auto" w:fill="E6E6E6"/>
        <w:rPr>
          <w:color w:val="000000"/>
          <w:lang w:val="en-US"/>
        </w:rPr>
      </w:pPr>
      <w:r w:rsidRPr="00304342">
        <w:rPr>
          <w:color w:val="000000"/>
          <w:lang w:val="en-US"/>
        </w:rPr>
        <w:t>KRB.LOCAL = KRB.LOCAL</w:t>
      </w:r>
    </w:p>
    <w:p w:rsidR="00304342" w:rsidRPr="00304342" w:rsidRDefault="00304342" w:rsidP="00304342">
      <w:pPr>
        <w:pStyle w:val="HTML"/>
        <w:shd w:val="clear" w:color="auto" w:fill="E6E6E6"/>
        <w:rPr>
          <w:color w:val="000000"/>
          <w:lang w:val="en-US"/>
        </w:rPr>
      </w:pPr>
      <w:r w:rsidRPr="00304342">
        <w:rPr>
          <w:color w:val="000000"/>
          <w:lang w:val="en-US"/>
        </w:rPr>
        <w:t>.KRB.LOCAL = KRB.LOCAL</w:t>
      </w:r>
    </w:p>
    <w:p w:rsidR="00304342" w:rsidRPr="00304342" w:rsidRDefault="00304342" w:rsidP="00304342">
      <w:pPr>
        <w:pStyle w:val="HTML"/>
        <w:shd w:val="clear" w:color="auto" w:fill="E6E6E6"/>
        <w:rPr>
          <w:color w:val="000000"/>
          <w:lang w:val="en-US"/>
        </w:rPr>
      </w:pPr>
      <w:r w:rsidRPr="00304342">
        <w:rPr>
          <w:color w:val="000000"/>
          <w:lang w:val="en-US"/>
        </w:rPr>
        <w:t>[kdc]</w:t>
      </w:r>
    </w:p>
    <w:p w:rsidR="00304342" w:rsidRPr="00304342" w:rsidRDefault="00304342" w:rsidP="00304342">
      <w:pPr>
        <w:pStyle w:val="HTML"/>
        <w:shd w:val="clear" w:color="auto" w:fill="E6E6E6"/>
        <w:rPr>
          <w:color w:val="000000"/>
          <w:lang w:val="en-US"/>
        </w:rPr>
      </w:pPr>
      <w:r w:rsidRPr="00304342">
        <w:rPr>
          <w:color w:val="000000"/>
          <w:lang w:val="en-US"/>
        </w:rPr>
        <w:t>Profile = /var/kerberos/krb5kdc/kdc.conf</w:t>
      </w:r>
    </w:p>
    <w:p w:rsidR="00304342" w:rsidRPr="00304342" w:rsidRDefault="00304342" w:rsidP="00304342">
      <w:pPr>
        <w:pStyle w:val="HTML"/>
        <w:shd w:val="clear" w:color="auto" w:fill="E6E6E6"/>
        <w:rPr>
          <w:color w:val="000000"/>
          <w:lang w:val="en-US"/>
        </w:rPr>
      </w:pPr>
      <w:r w:rsidRPr="00304342">
        <w:rPr>
          <w:color w:val="000000"/>
          <w:lang w:val="en-US"/>
        </w:rPr>
        <w:t>[appdefaults]</w:t>
      </w:r>
    </w:p>
    <w:p w:rsidR="00304342" w:rsidRPr="00304342" w:rsidRDefault="00304342" w:rsidP="00304342">
      <w:pPr>
        <w:pStyle w:val="HTML"/>
        <w:shd w:val="clear" w:color="auto" w:fill="E6E6E6"/>
        <w:rPr>
          <w:color w:val="000000"/>
          <w:lang w:val="en-US"/>
        </w:rPr>
      </w:pPr>
      <w:r w:rsidRPr="00304342">
        <w:rPr>
          <w:color w:val="000000"/>
          <w:lang w:val="en-US"/>
        </w:rPr>
        <w:t>Pam = {</w:t>
      </w:r>
    </w:p>
    <w:p w:rsidR="00304342" w:rsidRPr="00304342" w:rsidRDefault="00304342" w:rsidP="00304342">
      <w:pPr>
        <w:pStyle w:val="HTML"/>
        <w:shd w:val="clear" w:color="auto" w:fill="E6E6E6"/>
        <w:rPr>
          <w:color w:val="000000"/>
          <w:lang w:val="en-US"/>
        </w:rPr>
      </w:pPr>
      <w:r w:rsidRPr="00304342">
        <w:rPr>
          <w:color w:val="000000"/>
          <w:lang w:val="en-US"/>
        </w:rPr>
        <w:t>Debug = true</w:t>
      </w:r>
    </w:p>
    <w:p w:rsidR="00304342" w:rsidRPr="00304342" w:rsidRDefault="00304342" w:rsidP="00304342">
      <w:pPr>
        <w:pStyle w:val="HTML"/>
        <w:shd w:val="clear" w:color="auto" w:fill="E6E6E6"/>
        <w:rPr>
          <w:color w:val="000000"/>
          <w:lang w:val="en-US"/>
        </w:rPr>
      </w:pPr>
      <w:r w:rsidRPr="00304342">
        <w:rPr>
          <w:color w:val="000000"/>
          <w:lang w:val="en-US"/>
        </w:rPr>
        <w:t>ticket_lifetime = 36000</w:t>
      </w:r>
    </w:p>
    <w:p w:rsidR="00304342" w:rsidRPr="00304342" w:rsidRDefault="00304342" w:rsidP="00304342">
      <w:pPr>
        <w:pStyle w:val="HTML"/>
        <w:shd w:val="clear" w:color="auto" w:fill="E6E6E6"/>
        <w:rPr>
          <w:color w:val="000000"/>
          <w:lang w:val="en-US"/>
        </w:rPr>
      </w:pPr>
      <w:r w:rsidRPr="00304342">
        <w:rPr>
          <w:color w:val="000000"/>
          <w:lang w:val="en-US"/>
        </w:rPr>
        <w:t>renew_lifetime = 36000</w:t>
      </w:r>
    </w:p>
    <w:p w:rsidR="00304342" w:rsidRPr="00304342" w:rsidRDefault="00304342" w:rsidP="00304342">
      <w:pPr>
        <w:pStyle w:val="HTML"/>
        <w:shd w:val="clear" w:color="auto" w:fill="E6E6E6"/>
        <w:rPr>
          <w:color w:val="000000"/>
          <w:lang w:val="en-US"/>
        </w:rPr>
      </w:pPr>
      <w:r w:rsidRPr="00304342">
        <w:rPr>
          <w:color w:val="000000"/>
          <w:lang w:val="en-US"/>
        </w:rPr>
        <w:t>forwardable = false</w:t>
      </w:r>
    </w:p>
    <w:p w:rsidR="00304342" w:rsidRPr="00304342" w:rsidRDefault="00304342" w:rsidP="00304342">
      <w:pPr>
        <w:pStyle w:val="HTML"/>
        <w:shd w:val="clear" w:color="auto" w:fill="E6E6E6"/>
        <w:rPr>
          <w:color w:val="000000"/>
          <w:lang w:val="en-US"/>
        </w:rPr>
      </w:pPr>
      <w:r w:rsidRPr="00304342">
        <w:rPr>
          <w:color w:val="000000"/>
          <w:lang w:val="en-US"/>
        </w:rPr>
        <w:t>krb4_convert = false</w:t>
      </w:r>
    </w:p>
    <w:p w:rsidR="00304342" w:rsidRDefault="00304342" w:rsidP="00304342">
      <w:pPr>
        <w:pStyle w:val="HTML"/>
        <w:shd w:val="clear" w:color="auto" w:fill="E6E6E6"/>
        <w:rPr>
          <w:color w:val="000000"/>
        </w:rPr>
      </w:pPr>
      <w:r>
        <w:rPr>
          <w:color w:val="000000"/>
        </w:rPr>
        <w:t>}</w:t>
      </w:r>
    </w:p>
    <w:p w:rsidR="00304342" w:rsidRDefault="00304342" w:rsidP="00304342">
      <w:pPr>
        <w:pStyle w:val="HTML"/>
        <w:shd w:val="clear" w:color="auto" w:fill="E6E6E6"/>
        <w:rPr>
          <w:color w:val="000000"/>
        </w:rPr>
      </w:pPr>
      <w:r>
        <w:rPr>
          <w:color w:val="000000"/>
        </w:rPr>
        <w:t>srv1c:~#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алгоритм RC4-HMAC не поддерживается, то значения параметров </w:t>
      </w:r>
      <w:r>
        <w:rPr>
          <w:rStyle w:val="interface"/>
          <w:rFonts w:ascii="Verdana" w:hAnsi="Verdana"/>
          <w:color w:val="0070C0"/>
          <w:sz w:val="20"/>
          <w:szCs w:val="20"/>
        </w:rPr>
        <w:t>default_tkt_enctypes</w:t>
      </w:r>
      <w:r>
        <w:rPr>
          <w:rFonts w:ascii="Verdana" w:hAnsi="Verdana"/>
          <w:color w:val="000000"/>
          <w:sz w:val="20"/>
          <w:szCs w:val="20"/>
        </w:rPr>
        <w:t> и </w:t>
      </w:r>
      <w:r>
        <w:rPr>
          <w:rStyle w:val="interface"/>
          <w:rFonts w:ascii="Verdana" w:hAnsi="Verdana"/>
          <w:color w:val="0070C0"/>
          <w:sz w:val="20"/>
          <w:szCs w:val="20"/>
        </w:rPr>
        <w:t>default_tgs_enctypes</w:t>
      </w:r>
      <w:r>
        <w:rPr>
          <w:rFonts w:ascii="Verdana" w:hAnsi="Verdana"/>
          <w:color w:val="000000"/>
          <w:sz w:val="20"/>
          <w:szCs w:val="20"/>
        </w:rPr>
        <w:t> должны быть следующими:</w:t>
      </w:r>
    </w:p>
    <w:p w:rsidR="00304342" w:rsidRPr="00304342" w:rsidRDefault="00304342" w:rsidP="00304342">
      <w:pPr>
        <w:pStyle w:val="HTML"/>
        <w:shd w:val="clear" w:color="auto" w:fill="E6E6E6"/>
        <w:rPr>
          <w:color w:val="000000"/>
          <w:lang w:val="en-US"/>
        </w:rPr>
      </w:pPr>
      <w:r w:rsidRPr="00304342">
        <w:rPr>
          <w:color w:val="000000"/>
          <w:lang w:val="en-US"/>
        </w:rPr>
        <w:t>...</w:t>
      </w:r>
    </w:p>
    <w:p w:rsidR="00304342" w:rsidRPr="00304342" w:rsidRDefault="00304342" w:rsidP="00304342">
      <w:pPr>
        <w:pStyle w:val="HTML"/>
        <w:shd w:val="clear" w:color="auto" w:fill="E6E6E6"/>
        <w:rPr>
          <w:color w:val="000000"/>
          <w:lang w:val="en-US"/>
        </w:rPr>
      </w:pPr>
      <w:r w:rsidRPr="00304342">
        <w:rPr>
          <w:color w:val="000000"/>
          <w:lang w:val="en-US"/>
        </w:rPr>
        <w:t>default_tkt_enctypes = des-cbc-crc des-cbc-md5</w:t>
      </w:r>
    </w:p>
    <w:p w:rsidR="00304342" w:rsidRPr="00304342" w:rsidRDefault="00304342" w:rsidP="00304342">
      <w:pPr>
        <w:pStyle w:val="HTML"/>
        <w:shd w:val="clear" w:color="auto" w:fill="E6E6E6"/>
        <w:rPr>
          <w:color w:val="000000"/>
          <w:lang w:val="en-US"/>
        </w:rPr>
      </w:pPr>
      <w:r w:rsidRPr="00304342">
        <w:rPr>
          <w:color w:val="000000"/>
          <w:lang w:val="en-US"/>
        </w:rPr>
        <w:t>default_tgs_enctypes = des-cbc-crc des-cbc-md5</w:t>
      </w:r>
    </w:p>
    <w:p w:rsidR="00304342" w:rsidRDefault="00304342" w:rsidP="00304342">
      <w:pPr>
        <w:pStyle w:val="HTML"/>
        <w:shd w:val="clear" w:color="auto" w:fill="E6E6E6"/>
        <w:rPr>
          <w:color w:val="000000"/>
        </w:rPr>
      </w:pPr>
      <w:r>
        <w:rPr>
          <w:color w:val="00000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Теперь нужно проверить работу системы аутентификации. Для этого следует выполнить команду </w:t>
      </w:r>
      <w:r>
        <w:rPr>
          <w:rStyle w:val="interface"/>
          <w:rFonts w:ascii="Verdana" w:hAnsi="Verdana"/>
          <w:color w:val="0070C0"/>
          <w:sz w:val="20"/>
          <w:szCs w:val="20"/>
        </w:rPr>
        <w:t>kinit &lt;имя&gt;</w:t>
      </w:r>
      <w:r>
        <w:rPr>
          <w:rFonts w:ascii="Verdana" w:hAnsi="Verdana"/>
          <w:color w:val="000000"/>
          <w:sz w:val="20"/>
          <w:szCs w:val="20"/>
        </w:rPr>
        <w:t xml:space="preserve">, где имя </w:t>
      </w:r>
      <w:r>
        <w:rPr>
          <w:rFonts w:ascii="Verdana" w:hAnsi="Verdana"/>
          <w:color w:val="000000"/>
          <w:sz w:val="20"/>
          <w:szCs w:val="20"/>
        </w:rPr>
        <w:noBreakHyphen/>
        <w:t xml:space="preserve"> это имя произвольного пользователя, зарегистрированного в домене </w:t>
      </w:r>
      <w:r>
        <w:rPr>
          <w:rStyle w:val="interface"/>
          <w:rFonts w:ascii="Verdana" w:hAnsi="Verdana"/>
          <w:color w:val="0070C0"/>
          <w:sz w:val="20"/>
          <w:szCs w:val="20"/>
        </w:rPr>
        <w:t>krb.local</w:t>
      </w:r>
      <w:r>
        <w:rPr>
          <w:rFonts w:ascii="Verdana" w:hAnsi="Verdana"/>
          <w:color w:val="000000"/>
          <w:sz w:val="20"/>
          <w:szCs w:val="20"/>
        </w:rPr>
        <w:t>. В примере это будет имя </w:t>
      </w:r>
      <w:r>
        <w:rPr>
          <w:rStyle w:val="term"/>
          <w:rFonts w:ascii="Courier New" w:hAnsi="Courier New" w:cs="Courier New"/>
          <w:color w:val="AC3333"/>
          <w:sz w:val="20"/>
          <w:szCs w:val="20"/>
        </w:rPr>
        <w:t>user</w:t>
      </w:r>
      <w:r>
        <w:rPr>
          <w:rFonts w:ascii="Verdana" w:hAnsi="Verdana"/>
          <w:color w:val="000000"/>
          <w:sz w:val="20"/>
          <w:szCs w:val="20"/>
        </w:rPr>
        <w:t>. Далее вводится пароль этого пользователя, и завершается команда нажатием кнопки </w:t>
      </w:r>
      <w:r>
        <w:rPr>
          <w:rStyle w:val="interface"/>
          <w:rFonts w:ascii="Verdana" w:hAnsi="Verdana"/>
          <w:color w:val="0070C0"/>
          <w:sz w:val="20"/>
          <w:szCs w:val="20"/>
        </w:rPr>
        <w:t>Enter</w:t>
      </w:r>
      <w:r>
        <w:rPr>
          <w:rFonts w:ascii="Verdana" w:hAnsi="Verdana"/>
          <w:color w:val="000000"/>
          <w:sz w:val="20"/>
          <w:szCs w:val="20"/>
        </w:rPr>
        <w:t>. Если после этого программа не выдаст никаких сообщений, значит все выполнено правильно.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Убедиться в этом можно с помощью команды </w:t>
      </w:r>
      <w:r>
        <w:rPr>
          <w:rStyle w:val="interface"/>
          <w:rFonts w:ascii="Verdana" w:hAnsi="Verdana"/>
          <w:color w:val="0070C0"/>
          <w:sz w:val="20"/>
          <w:szCs w:val="20"/>
        </w:rPr>
        <w:t>klist</w:t>
      </w:r>
      <w:r>
        <w:rPr>
          <w:rFonts w:ascii="Verdana" w:hAnsi="Verdana"/>
          <w:color w:val="000000"/>
          <w:sz w:val="20"/>
          <w:szCs w:val="20"/>
        </w:rPr>
        <w:t xml:space="preserve">. Как видно далее, мы получили от KDC (Key Distribution Center </w:t>
      </w:r>
      <w:r>
        <w:rPr>
          <w:rFonts w:ascii="Verdana" w:hAnsi="Verdana"/>
          <w:color w:val="000000"/>
          <w:sz w:val="20"/>
          <w:szCs w:val="20"/>
        </w:rPr>
        <w:noBreakHyphen/>
        <w:t xml:space="preserve"> центр распределения ключей, эту функцию выполняет контроллер домена) так называемый ticket-granting ticket. После этого следует с помощью команды </w:t>
      </w:r>
      <w:r>
        <w:rPr>
          <w:rStyle w:val="interface"/>
          <w:rFonts w:ascii="Verdana" w:hAnsi="Verdana"/>
          <w:color w:val="0070C0"/>
          <w:sz w:val="20"/>
          <w:szCs w:val="20"/>
        </w:rPr>
        <w:t>kdestroy</w:t>
      </w:r>
      <w:r>
        <w:rPr>
          <w:rFonts w:ascii="Verdana" w:hAnsi="Verdana"/>
          <w:color w:val="000000"/>
          <w:sz w:val="20"/>
          <w:szCs w:val="20"/>
        </w:rPr>
        <w:t> очистить локальный кеш тикетов, чтобы вернуться в исходное состояние.</w:t>
      </w:r>
    </w:p>
    <w:p w:rsidR="00304342" w:rsidRPr="00304342" w:rsidRDefault="00304342" w:rsidP="00304342">
      <w:pPr>
        <w:pStyle w:val="HTML"/>
        <w:shd w:val="clear" w:color="auto" w:fill="E6E6E6"/>
        <w:rPr>
          <w:color w:val="000000"/>
          <w:lang w:val="en-US"/>
        </w:rPr>
      </w:pPr>
      <w:r w:rsidRPr="00304342">
        <w:rPr>
          <w:color w:val="000000"/>
          <w:lang w:val="en-US"/>
        </w:rPr>
        <w:lastRenderedPageBreak/>
        <w:t>srv1c:~#kinit user</w:t>
      </w:r>
    </w:p>
    <w:p w:rsidR="00304342" w:rsidRPr="00304342" w:rsidRDefault="00304342" w:rsidP="00304342">
      <w:pPr>
        <w:pStyle w:val="HTML"/>
        <w:shd w:val="clear" w:color="auto" w:fill="E6E6E6"/>
        <w:rPr>
          <w:color w:val="000000"/>
          <w:lang w:val="en-US"/>
        </w:rPr>
      </w:pPr>
      <w:r w:rsidRPr="00304342">
        <w:rPr>
          <w:color w:val="000000"/>
          <w:lang w:val="en-US"/>
        </w:rPr>
        <w:t>Password for user@KRB.LOCAL:</w:t>
      </w:r>
    </w:p>
    <w:p w:rsidR="00304342" w:rsidRPr="00304342" w:rsidRDefault="00304342" w:rsidP="00304342">
      <w:pPr>
        <w:pStyle w:val="HTML"/>
        <w:shd w:val="clear" w:color="auto" w:fill="E6E6E6"/>
        <w:rPr>
          <w:color w:val="000000"/>
          <w:lang w:val="en-US"/>
        </w:rPr>
      </w:pPr>
      <w:r w:rsidRPr="00304342">
        <w:rPr>
          <w:color w:val="000000"/>
          <w:lang w:val="en-US"/>
        </w:rPr>
        <w:t>srv1c:~#klist</w:t>
      </w:r>
    </w:p>
    <w:p w:rsidR="00304342" w:rsidRPr="00304342" w:rsidRDefault="00304342" w:rsidP="00304342">
      <w:pPr>
        <w:pStyle w:val="HTML"/>
        <w:shd w:val="clear" w:color="auto" w:fill="E6E6E6"/>
        <w:rPr>
          <w:color w:val="000000"/>
          <w:lang w:val="en-US"/>
        </w:rPr>
      </w:pPr>
      <w:r w:rsidRPr="00304342">
        <w:rPr>
          <w:color w:val="000000"/>
          <w:lang w:val="en-US"/>
        </w:rPr>
        <w:t>Ticket cache: FILE:/tmp/krb5cc_0</w:t>
      </w:r>
    </w:p>
    <w:p w:rsidR="00304342" w:rsidRPr="00304342" w:rsidRDefault="00304342" w:rsidP="00304342">
      <w:pPr>
        <w:pStyle w:val="HTML"/>
        <w:shd w:val="clear" w:color="auto" w:fill="E6E6E6"/>
        <w:rPr>
          <w:color w:val="000000"/>
          <w:lang w:val="en-US"/>
        </w:rPr>
      </w:pPr>
      <w:r w:rsidRPr="00304342">
        <w:rPr>
          <w:color w:val="000000"/>
          <w:lang w:val="en-US"/>
        </w:rPr>
        <w:t>Default principal: user@KRB.LOCAL</w:t>
      </w:r>
    </w:p>
    <w:p w:rsidR="00304342" w:rsidRPr="00304342" w:rsidRDefault="00304342" w:rsidP="00304342">
      <w:pPr>
        <w:pStyle w:val="HTML"/>
        <w:shd w:val="clear" w:color="auto" w:fill="E6E6E6"/>
        <w:rPr>
          <w:color w:val="000000"/>
          <w:lang w:val="en-US"/>
        </w:rPr>
      </w:pPr>
      <w:r w:rsidRPr="00304342">
        <w:rPr>
          <w:color w:val="000000"/>
          <w:lang w:val="en-US"/>
        </w:rPr>
        <w:t>Valid starting Expires Service principal</w:t>
      </w:r>
    </w:p>
    <w:p w:rsidR="00304342" w:rsidRPr="00304342" w:rsidRDefault="00304342" w:rsidP="00304342">
      <w:pPr>
        <w:pStyle w:val="HTML"/>
        <w:shd w:val="clear" w:color="auto" w:fill="E6E6E6"/>
        <w:rPr>
          <w:color w:val="000000"/>
          <w:lang w:val="en-US"/>
        </w:rPr>
      </w:pPr>
      <w:r w:rsidRPr="00304342">
        <w:rPr>
          <w:color w:val="000000"/>
          <w:lang w:val="en-US"/>
        </w:rPr>
        <w:t>06/04/08 11:29:21 06/04/08 21:28:28 krbtgt/KRB.LOCAL@KRB.LOCAL</w:t>
      </w:r>
    </w:p>
    <w:p w:rsidR="00304342" w:rsidRPr="00304342" w:rsidRDefault="00304342" w:rsidP="00304342">
      <w:pPr>
        <w:pStyle w:val="HTML"/>
        <w:shd w:val="clear" w:color="auto" w:fill="E6E6E6"/>
        <w:rPr>
          <w:color w:val="000000"/>
          <w:lang w:val="en-US"/>
        </w:rPr>
      </w:pPr>
      <w:r w:rsidRPr="00304342">
        <w:rPr>
          <w:color w:val="000000"/>
          <w:lang w:val="en-US"/>
        </w:rPr>
        <w:t>renew until 06/05/08 11:29:21</w:t>
      </w:r>
    </w:p>
    <w:p w:rsidR="00304342" w:rsidRPr="00304342" w:rsidRDefault="00304342" w:rsidP="00304342">
      <w:pPr>
        <w:pStyle w:val="HTML"/>
        <w:shd w:val="clear" w:color="auto" w:fill="E6E6E6"/>
        <w:rPr>
          <w:color w:val="000000"/>
          <w:lang w:val="en-US"/>
        </w:rPr>
      </w:pPr>
      <w:r w:rsidRPr="00304342">
        <w:rPr>
          <w:color w:val="000000"/>
          <w:lang w:val="en-US"/>
        </w:rPr>
        <w:t>Kerberos 4 ticket cache: /tmp/tkt0</w:t>
      </w:r>
    </w:p>
    <w:p w:rsidR="00304342" w:rsidRPr="00304342" w:rsidRDefault="00304342" w:rsidP="00304342">
      <w:pPr>
        <w:pStyle w:val="HTML"/>
        <w:shd w:val="clear" w:color="auto" w:fill="E6E6E6"/>
        <w:rPr>
          <w:color w:val="000000"/>
          <w:lang w:val="en-US"/>
        </w:rPr>
      </w:pPr>
      <w:r w:rsidRPr="00304342">
        <w:rPr>
          <w:color w:val="000000"/>
          <w:lang w:val="en-US"/>
        </w:rPr>
        <w:t>Klist : You have no tickets cached</w:t>
      </w:r>
    </w:p>
    <w:p w:rsidR="00304342" w:rsidRDefault="00304342" w:rsidP="00304342">
      <w:pPr>
        <w:pStyle w:val="HTML"/>
        <w:shd w:val="clear" w:color="auto" w:fill="E6E6E6"/>
        <w:rPr>
          <w:color w:val="000000"/>
        </w:rPr>
      </w:pPr>
      <w:r>
        <w:rPr>
          <w:color w:val="000000"/>
        </w:rPr>
        <w:t>srv1c:~#kdestroy</w:t>
      </w:r>
    </w:p>
    <w:p w:rsidR="00304342" w:rsidRDefault="00304342" w:rsidP="00304342">
      <w:pPr>
        <w:pStyle w:val="HTML"/>
        <w:shd w:val="clear" w:color="auto" w:fill="E6E6E6"/>
        <w:rPr>
          <w:color w:val="000000"/>
        </w:rPr>
      </w:pPr>
      <w:r>
        <w:rPr>
          <w:color w:val="000000"/>
        </w:rPr>
        <w:t>srv1c:~#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Далее любым способом следует передать файл с секретным ключом </w:t>
      </w:r>
      <w:r>
        <w:rPr>
          <w:rStyle w:val="interface"/>
          <w:rFonts w:ascii="Verdana" w:hAnsi="Verdana"/>
          <w:color w:val="0070C0"/>
          <w:sz w:val="20"/>
          <w:szCs w:val="20"/>
        </w:rPr>
        <w:t>usr1cv8.keytab</w:t>
      </w:r>
      <w:r>
        <w:rPr>
          <w:rFonts w:ascii="Verdana" w:hAnsi="Verdana"/>
          <w:color w:val="000000"/>
          <w:sz w:val="20"/>
          <w:szCs w:val="20"/>
        </w:rPr>
        <w:t>, полученный во время настройки контроллера домена, на центральный сервер кластера «1С:Предприятия». Этот файл следует скопировать в директорию, где установлен сервер «1С:Предприятия» (по умолчанию это </w:t>
      </w:r>
      <w:r>
        <w:rPr>
          <w:rStyle w:val="interface"/>
          <w:rFonts w:ascii="Verdana" w:hAnsi="Verdana"/>
          <w:color w:val="0070C0"/>
          <w:sz w:val="20"/>
          <w:szCs w:val="20"/>
        </w:rPr>
        <w:t>/opt/1C/v8.3/i386</w:t>
      </w:r>
      <w:r>
        <w:rPr>
          <w:rFonts w:ascii="Verdana" w:hAnsi="Verdana"/>
          <w:color w:val="000000"/>
          <w:sz w:val="20"/>
          <w:szCs w:val="20"/>
        </w:rPr>
        <w:t> или </w:t>
      </w:r>
      <w:r>
        <w:rPr>
          <w:rStyle w:val="interface"/>
          <w:rFonts w:ascii="Verdana" w:hAnsi="Verdana"/>
          <w:color w:val="0070C0"/>
          <w:sz w:val="20"/>
          <w:szCs w:val="20"/>
        </w:rPr>
        <w:t>/opt/1C/v8.3/x86_64</w:t>
      </w:r>
      <w:r>
        <w:rPr>
          <w:rFonts w:ascii="Verdana" w:hAnsi="Verdana"/>
          <w:color w:val="000000"/>
          <w:sz w:val="20"/>
          <w:szCs w:val="20"/>
        </w:rPr>
        <w:t> для 64-разрядной версии сервера), и установить права и владельца файла, как показано ниже:</w:t>
      </w:r>
    </w:p>
    <w:p w:rsidR="00304342" w:rsidRPr="00304342" w:rsidRDefault="00304342" w:rsidP="00304342">
      <w:pPr>
        <w:pStyle w:val="HTML"/>
        <w:shd w:val="clear" w:color="auto" w:fill="E6E6E6"/>
        <w:rPr>
          <w:color w:val="000000"/>
          <w:lang w:val="en-US"/>
        </w:rPr>
      </w:pPr>
      <w:r w:rsidRPr="00304342">
        <w:rPr>
          <w:color w:val="000000"/>
          <w:lang w:val="en-US"/>
        </w:rPr>
        <w:t>srv1c:~#cd /opt/1C/v8.3/i386</w:t>
      </w:r>
    </w:p>
    <w:p w:rsidR="00304342" w:rsidRPr="00304342" w:rsidRDefault="00304342" w:rsidP="00304342">
      <w:pPr>
        <w:pStyle w:val="HTML"/>
        <w:shd w:val="clear" w:color="auto" w:fill="E6E6E6"/>
        <w:rPr>
          <w:color w:val="000000"/>
          <w:lang w:val="en-US"/>
        </w:rPr>
      </w:pPr>
      <w:r w:rsidRPr="00304342">
        <w:rPr>
          <w:color w:val="000000"/>
          <w:lang w:val="en-US"/>
        </w:rPr>
        <w:t>srv1c:i386# chown usr1cv8:grp1cv8 usr1cv8.keytab</w:t>
      </w:r>
    </w:p>
    <w:p w:rsidR="00304342" w:rsidRPr="00304342" w:rsidRDefault="00304342" w:rsidP="00304342">
      <w:pPr>
        <w:pStyle w:val="HTML"/>
        <w:shd w:val="clear" w:color="auto" w:fill="E6E6E6"/>
        <w:rPr>
          <w:color w:val="000000"/>
          <w:lang w:val="en-US"/>
        </w:rPr>
      </w:pPr>
      <w:r w:rsidRPr="00304342">
        <w:rPr>
          <w:color w:val="000000"/>
          <w:lang w:val="en-US"/>
        </w:rPr>
        <w:t>srv1c:i386# chmod 600 usr1cv8.keytab</w:t>
      </w:r>
    </w:p>
    <w:p w:rsidR="00304342" w:rsidRPr="00304342" w:rsidRDefault="00304342" w:rsidP="00304342">
      <w:pPr>
        <w:pStyle w:val="HTML"/>
        <w:shd w:val="clear" w:color="auto" w:fill="E6E6E6"/>
        <w:rPr>
          <w:color w:val="000000"/>
          <w:lang w:val="en-US"/>
        </w:rPr>
      </w:pPr>
      <w:r w:rsidRPr="00304342">
        <w:rPr>
          <w:color w:val="000000"/>
          <w:lang w:val="en-US"/>
        </w:rPr>
        <w:t>srv1c:i386#</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желании файл можно разместить в любом другом месте, нужно только изменить переменную </w:t>
      </w:r>
      <w:r>
        <w:rPr>
          <w:rStyle w:val="interface"/>
          <w:rFonts w:ascii="Verdana" w:hAnsi="Verdana"/>
          <w:color w:val="0070C0"/>
          <w:sz w:val="20"/>
          <w:szCs w:val="20"/>
        </w:rPr>
        <w:t>SRV1CV8_KEYTAB</w:t>
      </w:r>
      <w:r>
        <w:rPr>
          <w:rFonts w:ascii="Verdana" w:hAnsi="Verdana"/>
          <w:color w:val="000000"/>
          <w:sz w:val="20"/>
          <w:szCs w:val="20"/>
        </w:rPr>
        <w:t> в конфигурационном файле, чтобы она указывала на новое местоположение файла с секретным ключом.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этого с помощью команды </w:t>
      </w:r>
      <w:r>
        <w:rPr>
          <w:rStyle w:val="interface"/>
          <w:rFonts w:ascii="Verdana" w:hAnsi="Verdana"/>
          <w:color w:val="0070C0"/>
          <w:sz w:val="20"/>
          <w:szCs w:val="20"/>
        </w:rPr>
        <w:t>klist</w:t>
      </w:r>
      <w:r>
        <w:rPr>
          <w:rFonts w:ascii="Verdana" w:hAnsi="Verdana"/>
          <w:color w:val="000000"/>
          <w:sz w:val="20"/>
          <w:szCs w:val="20"/>
        </w:rPr>
        <w:t> необходимо проверить, что все настройки выполнены правильно. Для этого следует выполнить команду:</w:t>
      </w:r>
    </w:p>
    <w:p w:rsidR="00304342" w:rsidRDefault="00304342" w:rsidP="00304342">
      <w:pPr>
        <w:pStyle w:val="HTML"/>
        <w:shd w:val="clear" w:color="auto" w:fill="E6E6E6"/>
        <w:rPr>
          <w:color w:val="000000"/>
        </w:rPr>
      </w:pPr>
      <w:r>
        <w:rPr>
          <w:color w:val="000000"/>
        </w:rPr>
        <w:t>srv1c:~#klist -e -k -t /opt/1C/v8.3/i386/usr1cv8.keytab</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используемого примера результат выполнения команды должен выглядеть следующим образом:</w:t>
      </w:r>
    </w:p>
    <w:p w:rsidR="00304342" w:rsidRPr="00304342" w:rsidRDefault="00304342" w:rsidP="00304342">
      <w:pPr>
        <w:pStyle w:val="HTML"/>
        <w:shd w:val="clear" w:color="auto" w:fill="E6E6E6"/>
        <w:rPr>
          <w:color w:val="000000"/>
          <w:lang w:val="en-US"/>
        </w:rPr>
      </w:pPr>
      <w:r w:rsidRPr="00304342">
        <w:rPr>
          <w:color w:val="000000"/>
          <w:lang w:val="en-US"/>
        </w:rPr>
        <w:t>Keytab name: FILE:/opt/1C/v8.3/i386/usr1cv8.keytab</w:t>
      </w:r>
    </w:p>
    <w:p w:rsidR="00304342" w:rsidRPr="00304342" w:rsidRDefault="00304342" w:rsidP="00304342">
      <w:pPr>
        <w:pStyle w:val="HTML"/>
        <w:shd w:val="clear" w:color="auto" w:fill="E6E6E6"/>
        <w:rPr>
          <w:color w:val="000000"/>
          <w:lang w:val="en-US"/>
        </w:rPr>
      </w:pPr>
      <w:r w:rsidRPr="00304342">
        <w:rPr>
          <w:color w:val="000000"/>
          <w:lang w:val="en-US"/>
        </w:rPr>
        <w:t>KVNO Principal</w:t>
      </w:r>
    </w:p>
    <w:p w:rsidR="00304342" w:rsidRPr="00304342" w:rsidRDefault="00304342" w:rsidP="00304342">
      <w:pPr>
        <w:pStyle w:val="HTML"/>
        <w:shd w:val="clear" w:color="auto" w:fill="E6E6E6"/>
        <w:rPr>
          <w:color w:val="000000"/>
          <w:lang w:val="en-US"/>
        </w:rPr>
      </w:pPr>
      <w:r w:rsidRPr="00304342">
        <w:rPr>
          <w:color w:val="000000"/>
          <w:lang w:val="en-US"/>
        </w:rPr>
        <w:t>---- -------------------------------------------------------------</w:t>
      </w:r>
    </w:p>
    <w:p w:rsidR="00304342" w:rsidRPr="00304342" w:rsidRDefault="00304342" w:rsidP="00304342">
      <w:pPr>
        <w:pStyle w:val="HTML"/>
        <w:shd w:val="clear" w:color="auto" w:fill="E6E6E6"/>
        <w:rPr>
          <w:color w:val="000000"/>
          <w:lang w:val="en-US"/>
        </w:rPr>
      </w:pPr>
      <w:r w:rsidRPr="00304342">
        <w:rPr>
          <w:color w:val="000000"/>
          <w:lang w:val="en-US"/>
        </w:rPr>
        <w:t>13 usr1cv8/srv1c.krb.local@KRB.LOCAL (ArcFour with HMAC/md5)</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алгоритм RC4-HMAC не поддерживается, результат выполнения команды будет выглядеть следующим образом:</w:t>
      </w:r>
    </w:p>
    <w:p w:rsidR="00304342" w:rsidRPr="00304342" w:rsidRDefault="00304342" w:rsidP="00304342">
      <w:pPr>
        <w:pStyle w:val="HTML"/>
        <w:shd w:val="clear" w:color="auto" w:fill="E6E6E6"/>
        <w:rPr>
          <w:color w:val="000000"/>
          <w:lang w:val="en-US"/>
        </w:rPr>
      </w:pPr>
      <w:r w:rsidRPr="00304342">
        <w:rPr>
          <w:color w:val="000000"/>
          <w:lang w:val="en-US"/>
        </w:rPr>
        <w:t>Keytab name:FILE:/opt/1C/v8.3/i386/usr1cv8.keytab</w:t>
      </w:r>
    </w:p>
    <w:p w:rsidR="00304342" w:rsidRPr="00304342" w:rsidRDefault="00304342" w:rsidP="00304342">
      <w:pPr>
        <w:pStyle w:val="HTML"/>
        <w:shd w:val="clear" w:color="auto" w:fill="E6E6E6"/>
        <w:rPr>
          <w:color w:val="000000"/>
          <w:lang w:val="en-US"/>
        </w:rPr>
      </w:pPr>
      <w:r w:rsidRPr="00304342">
        <w:rPr>
          <w:color w:val="000000"/>
          <w:lang w:val="en-US"/>
        </w:rPr>
        <w:t>KVNO Principal</w:t>
      </w:r>
    </w:p>
    <w:p w:rsidR="00304342" w:rsidRPr="00304342" w:rsidRDefault="00304342" w:rsidP="00304342">
      <w:pPr>
        <w:pStyle w:val="HTML"/>
        <w:shd w:val="clear" w:color="auto" w:fill="E6E6E6"/>
        <w:rPr>
          <w:color w:val="000000"/>
          <w:lang w:val="en-US"/>
        </w:rPr>
      </w:pPr>
      <w:r w:rsidRPr="00304342">
        <w:rPr>
          <w:color w:val="000000"/>
          <w:lang w:val="en-US"/>
        </w:rPr>
        <w:t>---- -------------------------------------------------------------</w:t>
      </w:r>
    </w:p>
    <w:p w:rsidR="00304342" w:rsidRPr="00304342" w:rsidRDefault="00304342" w:rsidP="00304342">
      <w:pPr>
        <w:pStyle w:val="HTML"/>
        <w:shd w:val="clear" w:color="auto" w:fill="E6E6E6"/>
        <w:rPr>
          <w:color w:val="000000"/>
          <w:lang w:val="en-US"/>
        </w:rPr>
      </w:pPr>
      <w:r w:rsidRPr="00304342">
        <w:rPr>
          <w:color w:val="000000"/>
          <w:lang w:val="en-US"/>
        </w:rPr>
        <w:t>13 usr1cv8/srv1c.krb.local@KRB.LOCAL (DES cbc mode with RSA-MD5)</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Видно, что файл с секретным ключом содержит именно то, что нам нужно (в колонке </w:t>
      </w:r>
      <w:r>
        <w:rPr>
          <w:rStyle w:val="interface"/>
          <w:rFonts w:ascii="Verdana" w:hAnsi="Verdana"/>
          <w:color w:val="0070C0"/>
          <w:sz w:val="20"/>
          <w:szCs w:val="20"/>
        </w:rPr>
        <w:t>Principal</w:t>
      </w:r>
      <w:r>
        <w:rPr>
          <w:rFonts w:ascii="Verdana" w:hAnsi="Verdana"/>
          <w:color w:val="000000"/>
          <w:sz w:val="20"/>
          <w:szCs w:val="20"/>
        </w:rPr>
        <w:t> указано то самое имя службы, которое мы задавали при создании файла с секретным ключом, и правильный алгоритм шифрования (</w:t>
      </w:r>
      <w:r>
        <w:rPr>
          <w:rStyle w:val="interface"/>
          <w:rFonts w:ascii="Verdana" w:hAnsi="Verdana"/>
          <w:color w:val="0070C0"/>
          <w:sz w:val="20"/>
          <w:szCs w:val="20"/>
        </w:rPr>
        <w:t>ArcFour with HMAC/md5</w:t>
      </w:r>
      <w:r>
        <w:rPr>
          <w:rFonts w:ascii="Verdana" w:hAnsi="Verdana"/>
          <w:color w:val="000000"/>
          <w:sz w:val="20"/>
          <w:szCs w:val="20"/>
        </w:rPr>
        <w:t> для RC4-HMAC или </w:t>
      </w:r>
      <w:r>
        <w:rPr>
          <w:rStyle w:val="interface"/>
          <w:rFonts w:ascii="Verdana" w:hAnsi="Verdana"/>
          <w:color w:val="0070C0"/>
          <w:sz w:val="20"/>
          <w:szCs w:val="20"/>
        </w:rPr>
        <w:t>DES cbc mode with RSA-MD5</w:t>
      </w:r>
      <w:r>
        <w:rPr>
          <w:rFonts w:ascii="Verdana" w:hAnsi="Verdana"/>
          <w:color w:val="000000"/>
          <w:sz w:val="20"/>
          <w:szCs w:val="20"/>
        </w:rPr>
        <w:t> для DES)).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Далее следует проверить возможность работы </w:t>
      </w:r>
      <w:r>
        <w:rPr>
          <w:rStyle w:val="interface"/>
          <w:rFonts w:ascii="Verdana" w:hAnsi="Verdana"/>
          <w:color w:val="0070C0"/>
          <w:sz w:val="20"/>
          <w:szCs w:val="20"/>
        </w:rPr>
        <w:t>Kerberos</w:t>
      </w:r>
      <w:r>
        <w:rPr>
          <w:rFonts w:ascii="Verdana" w:hAnsi="Verdana"/>
          <w:color w:val="000000"/>
          <w:sz w:val="20"/>
          <w:szCs w:val="20"/>
        </w:rPr>
        <w:t> без пароля с использованием секретного ключа. С помощью команды </w:t>
      </w:r>
      <w:r>
        <w:rPr>
          <w:rStyle w:val="interface"/>
          <w:rFonts w:ascii="Verdana" w:hAnsi="Verdana"/>
          <w:color w:val="0070C0"/>
          <w:sz w:val="20"/>
          <w:szCs w:val="20"/>
        </w:rPr>
        <w:t>kinit</w:t>
      </w:r>
      <w:r>
        <w:rPr>
          <w:rFonts w:ascii="Verdana" w:hAnsi="Verdana"/>
          <w:color w:val="000000"/>
          <w:sz w:val="20"/>
          <w:szCs w:val="20"/>
        </w:rPr>
        <w:t> укажем, что нужно использовать аутентификационную информацию из файла (в нашем случае </w:t>
      </w:r>
      <w:r>
        <w:rPr>
          <w:rStyle w:val="interface"/>
          <w:rFonts w:ascii="Verdana" w:hAnsi="Verdana"/>
          <w:color w:val="0070C0"/>
          <w:sz w:val="20"/>
          <w:szCs w:val="20"/>
        </w:rPr>
        <w:t>/opt/1C/v8.3/i386/usr1cv8.keytab</w:t>
      </w:r>
      <w:r>
        <w:rPr>
          <w:rFonts w:ascii="Verdana" w:hAnsi="Verdana"/>
          <w:color w:val="000000"/>
          <w:sz w:val="20"/>
          <w:szCs w:val="20"/>
        </w:rPr>
        <w:t> или </w:t>
      </w:r>
      <w:r>
        <w:rPr>
          <w:rStyle w:val="interface"/>
          <w:rFonts w:ascii="Verdana" w:hAnsi="Verdana"/>
          <w:color w:val="0070C0"/>
          <w:sz w:val="20"/>
          <w:szCs w:val="20"/>
        </w:rPr>
        <w:t>/opt/1C/v8.3/x86_64/usr1cv8.keytab</w:t>
      </w:r>
      <w:r>
        <w:rPr>
          <w:rFonts w:ascii="Verdana" w:hAnsi="Verdana"/>
          <w:color w:val="000000"/>
          <w:sz w:val="20"/>
          <w:szCs w:val="20"/>
        </w:rPr>
        <w:t> для 64-разрядной версии сервера) и прочитать оттуда ключ для сервиса </w:t>
      </w:r>
      <w:r>
        <w:rPr>
          <w:rStyle w:val="interface"/>
          <w:rFonts w:ascii="Verdana" w:hAnsi="Verdana"/>
          <w:color w:val="0070C0"/>
          <w:sz w:val="20"/>
          <w:szCs w:val="20"/>
        </w:rPr>
        <w:t>usr1cv8/srv1c.krb.local@KRB.LOCAL</w:t>
      </w:r>
      <w:r>
        <w:rPr>
          <w:rFonts w:ascii="Verdana" w:hAnsi="Verdana"/>
          <w:color w:val="000000"/>
          <w:sz w:val="20"/>
          <w:szCs w:val="20"/>
        </w:rPr>
        <w:t>. В результате программа </w:t>
      </w:r>
      <w:r>
        <w:rPr>
          <w:rStyle w:val="interface"/>
          <w:rFonts w:ascii="Verdana" w:hAnsi="Verdana"/>
          <w:color w:val="0070C0"/>
          <w:sz w:val="20"/>
          <w:szCs w:val="20"/>
        </w:rPr>
        <w:t>kinit</w:t>
      </w:r>
      <w:r>
        <w:rPr>
          <w:rFonts w:ascii="Verdana" w:hAnsi="Verdana"/>
          <w:color w:val="000000"/>
          <w:sz w:val="20"/>
          <w:szCs w:val="20"/>
        </w:rPr>
        <w:t> должна отработать без каких-либо сообщений, не спрашивать никаких паролей и вернуть управление обратно в командную строку:</w:t>
      </w:r>
    </w:p>
    <w:p w:rsidR="00304342" w:rsidRPr="00304342" w:rsidRDefault="00304342" w:rsidP="00304342">
      <w:pPr>
        <w:pStyle w:val="HTML"/>
        <w:shd w:val="clear" w:color="auto" w:fill="E6E6E6"/>
        <w:rPr>
          <w:color w:val="000000"/>
          <w:lang w:val="en-US"/>
        </w:rPr>
      </w:pPr>
      <w:r w:rsidRPr="00304342">
        <w:rPr>
          <w:color w:val="000000"/>
          <w:lang w:val="en-US"/>
        </w:rPr>
        <w:lastRenderedPageBreak/>
        <w:t>srv1c:~#kinit -k -t /opt/1C/v8.3/i386/usr1cv8.keytab usr1cv8/srv1c.krb.local@KRB.LOCAL</w:t>
      </w:r>
    </w:p>
    <w:p w:rsidR="00304342" w:rsidRDefault="00304342" w:rsidP="00304342">
      <w:pPr>
        <w:pStyle w:val="HTML"/>
        <w:shd w:val="clear" w:color="auto" w:fill="E6E6E6"/>
        <w:rPr>
          <w:color w:val="000000"/>
        </w:rPr>
      </w:pPr>
      <w:r>
        <w:rPr>
          <w:color w:val="000000"/>
        </w:rPr>
        <w:t>srv1c:~#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Теперь рассмотрим результаты работы с помощью команды </w:t>
      </w:r>
      <w:r>
        <w:rPr>
          <w:rStyle w:val="interface"/>
          <w:rFonts w:ascii="Verdana" w:hAnsi="Verdana"/>
          <w:color w:val="0070C0"/>
          <w:sz w:val="20"/>
          <w:szCs w:val="20"/>
        </w:rPr>
        <w:t>klist</w:t>
      </w:r>
      <w:r>
        <w:rPr>
          <w:rFonts w:ascii="Verdana" w:hAnsi="Verdana"/>
          <w:color w:val="000000"/>
          <w:sz w:val="20"/>
          <w:szCs w:val="20"/>
        </w:rPr>
        <w:t>. В случае успеха должна быть выведена информация, аналогичная следующей:</w:t>
      </w:r>
    </w:p>
    <w:p w:rsidR="00304342" w:rsidRPr="00304342" w:rsidRDefault="00304342" w:rsidP="00304342">
      <w:pPr>
        <w:pStyle w:val="HTML"/>
        <w:shd w:val="clear" w:color="auto" w:fill="E6E6E6"/>
        <w:rPr>
          <w:color w:val="000000"/>
          <w:lang w:val="en-US"/>
        </w:rPr>
      </w:pPr>
      <w:r w:rsidRPr="00304342">
        <w:rPr>
          <w:color w:val="000000"/>
          <w:lang w:val="en-US"/>
        </w:rPr>
        <w:t>srv1c:~#klist</w:t>
      </w:r>
    </w:p>
    <w:p w:rsidR="00304342" w:rsidRPr="00304342" w:rsidRDefault="00304342" w:rsidP="00304342">
      <w:pPr>
        <w:pStyle w:val="HTML"/>
        <w:shd w:val="clear" w:color="auto" w:fill="E6E6E6"/>
        <w:rPr>
          <w:color w:val="000000"/>
          <w:lang w:val="en-US"/>
        </w:rPr>
      </w:pPr>
      <w:r w:rsidRPr="00304342">
        <w:rPr>
          <w:color w:val="000000"/>
          <w:lang w:val="en-US"/>
        </w:rPr>
        <w:t>Ticket cache: FILE:/tmp/krb5cc_0</w:t>
      </w:r>
    </w:p>
    <w:p w:rsidR="00304342" w:rsidRPr="00304342" w:rsidRDefault="00304342" w:rsidP="00304342">
      <w:pPr>
        <w:pStyle w:val="HTML"/>
        <w:shd w:val="clear" w:color="auto" w:fill="E6E6E6"/>
        <w:rPr>
          <w:color w:val="000000"/>
          <w:lang w:val="en-US"/>
        </w:rPr>
      </w:pPr>
      <w:r w:rsidRPr="00304342">
        <w:rPr>
          <w:color w:val="000000"/>
          <w:lang w:val="en-US"/>
        </w:rPr>
        <w:t>Default principal: usr1cv8/srv1c.krb.local@KRB.LOCAL</w:t>
      </w:r>
    </w:p>
    <w:p w:rsidR="00304342" w:rsidRPr="00304342" w:rsidRDefault="00304342" w:rsidP="00304342">
      <w:pPr>
        <w:pStyle w:val="HTML"/>
        <w:shd w:val="clear" w:color="auto" w:fill="E6E6E6"/>
        <w:rPr>
          <w:color w:val="000000"/>
          <w:lang w:val="en-US"/>
        </w:rPr>
      </w:pPr>
      <w:r w:rsidRPr="00304342">
        <w:rPr>
          <w:color w:val="000000"/>
          <w:lang w:val="en-US"/>
        </w:rPr>
        <w:t>Valid starting Expires Service principal</w:t>
      </w:r>
    </w:p>
    <w:p w:rsidR="00304342" w:rsidRPr="00304342" w:rsidRDefault="00304342" w:rsidP="00304342">
      <w:pPr>
        <w:pStyle w:val="HTML"/>
        <w:shd w:val="clear" w:color="auto" w:fill="E6E6E6"/>
        <w:rPr>
          <w:color w:val="000000"/>
          <w:lang w:val="en-US"/>
        </w:rPr>
      </w:pPr>
      <w:r w:rsidRPr="00304342">
        <w:rPr>
          <w:color w:val="000000"/>
          <w:lang w:val="en-US"/>
        </w:rPr>
        <w:t>06/04/08 11:44:54 06/04/08 21:43:58 krbtgt/KRB.LOCAL@KRB.LOCAL</w:t>
      </w:r>
    </w:p>
    <w:p w:rsidR="00304342" w:rsidRPr="00304342" w:rsidRDefault="00304342" w:rsidP="00304342">
      <w:pPr>
        <w:pStyle w:val="HTML"/>
        <w:shd w:val="clear" w:color="auto" w:fill="E6E6E6"/>
        <w:rPr>
          <w:color w:val="000000"/>
          <w:lang w:val="en-US"/>
        </w:rPr>
      </w:pPr>
      <w:r w:rsidRPr="00304342">
        <w:rPr>
          <w:color w:val="000000"/>
          <w:lang w:val="en-US"/>
        </w:rPr>
        <w:t>renew until 06/05/08 11:44:54</w:t>
      </w:r>
    </w:p>
    <w:p w:rsidR="00304342" w:rsidRPr="00304342" w:rsidRDefault="00304342" w:rsidP="00304342">
      <w:pPr>
        <w:pStyle w:val="HTML"/>
        <w:shd w:val="clear" w:color="auto" w:fill="E6E6E6"/>
        <w:rPr>
          <w:color w:val="000000"/>
          <w:lang w:val="en-US"/>
        </w:rPr>
      </w:pPr>
      <w:r w:rsidRPr="00304342">
        <w:rPr>
          <w:color w:val="000000"/>
          <w:lang w:val="en-US"/>
        </w:rPr>
        <w:t>Kerberos 4 ticket cache: /tmp/tkt0</w:t>
      </w:r>
    </w:p>
    <w:p w:rsidR="00304342" w:rsidRPr="00304342" w:rsidRDefault="00304342" w:rsidP="00304342">
      <w:pPr>
        <w:pStyle w:val="HTML"/>
        <w:shd w:val="clear" w:color="auto" w:fill="E6E6E6"/>
        <w:rPr>
          <w:color w:val="000000"/>
          <w:lang w:val="en-US"/>
        </w:rPr>
      </w:pPr>
      <w:r w:rsidRPr="00304342">
        <w:rPr>
          <w:color w:val="000000"/>
          <w:lang w:val="en-US"/>
        </w:rPr>
        <w:t>klist: You have no tickets cached</w:t>
      </w:r>
    </w:p>
    <w:p w:rsidR="00304342" w:rsidRDefault="00304342" w:rsidP="00304342">
      <w:pPr>
        <w:pStyle w:val="HTML"/>
        <w:shd w:val="clear" w:color="auto" w:fill="E6E6E6"/>
        <w:rPr>
          <w:color w:val="000000"/>
        </w:rPr>
      </w:pPr>
      <w:r>
        <w:rPr>
          <w:color w:val="000000"/>
        </w:rPr>
        <w:t>srv1c:~#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что-то настроено не так, то эта команда выведет следующее:</w:t>
      </w:r>
    </w:p>
    <w:p w:rsidR="00304342" w:rsidRPr="00304342" w:rsidRDefault="00304342" w:rsidP="00304342">
      <w:pPr>
        <w:pStyle w:val="HTML"/>
        <w:shd w:val="clear" w:color="auto" w:fill="E6E6E6"/>
        <w:rPr>
          <w:color w:val="000000"/>
          <w:lang w:val="en-US"/>
        </w:rPr>
      </w:pPr>
      <w:r w:rsidRPr="00304342">
        <w:rPr>
          <w:color w:val="000000"/>
          <w:lang w:val="en-US"/>
        </w:rPr>
        <w:t>srv1c:~#klist</w:t>
      </w:r>
    </w:p>
    <w:p w:rsidR="00304342" w:rsidRPr="00304342" w:rsidRDefault="00304342" w:rsidP="00304342">
      <w:pPr>
        <w:pStyle w:val="HTML"/>
        <w:shd w:val="clear" w:color="auto" w:fill="E6E6E6"/>
        <w:rPr>
          <w:color w:val="000000"/>
          <w:lang w:val="en-US"/>
        </w:rPr>
      </w:pPr>
      <w:r w:rsidRPr="00304342">
        <w:rPr>
          <w:color w:val="000000"/>
          <w:lang w:val="en-US"/>
        </w:rPr>
        <w:t>klist: No credential scache found (ticket cache FILE:/tmp/krb5cc_1000)</w:t>
      </w:r>
    </w:p>
    <w:p w:rsidR="00304342" w:rsidRPr="00304342" w:rsidRDefault="00304342" w:rsidP="00304342">
      <w:pPr>
        <w:pStyle w:val="HTML"/>
        <w:shd w:val="clear" w:color="auto" w:fill="E6E6E6"/>
        <w:rPr>
          <w:color w:val="000000"/>
          <w:lang w:val="en-US"/>
        </w:rPr>
      </w:pPr>
      <w:r w:rsidRPr="00304342">
        <w:rPr>
          <w:color w:val="000000"/>
          <w:lang w:val="en-US"/>
        </w:rPr>
        <w:t>Kerberos 4 ticket cache: /tmp/tkt1000</w:t>
      </w:r>
    </w:p>
    <w:p w:rsidR="00304342" w:rsidRPr="00304342" w:rsidRDefault="00304342" w:rsidP="00304342">
      <w:pPr>
        <w:pStyle w:val="HTML"/>
        <w:shd w:val="clear" w:color="auto" w:fill="E6E6E6"/>
        <w:rPr>
          <w:color w:val="000000"/>
          <w:lang w:val="en-US"/>
        </w:rPr>
      </w:pPr>
      <w:r w:rsidRPr="00304342">
        <w:rPr>
          <w:color w:val="000000"/>
          <w:lang w:val="en-US"/>
        </w:rPr>
        <w:t>klist: You have no tickets cached</w:t>
      </w:r>
    </w:p>
    <w:p w:rsidR="00304342" w:rsidRDefault="00304342" w:rsidP="00304342">
      <w:pPr>
        <w:pStyle w:val="HTML"/>
        <w:shd w:val="clear" w:color="auto" w:fill="E6E6E6"/>
        <w:rPr>
          <w:color w:val="000000"/>
        </w:rPr>
      </w:pPr>
      <w:r>
        <w:rPr>
          <w:color w:val="000000"/>
        </w:rPr>
        <w:t>srv1c:~#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проверка работоспособности прошла успешно, это значит, что с данного момента сервер кластера «1С:Предприятия» способен обрабатывать запросы на аутентификацию. При этом перезапуск сервера не требуется, кроме того случая, когда в конфигурационном файле было изменено место расположения файла с секретным ключом.</w:t>
      </w:r>
    </w:p>
    <w:p w:rsidR="00304342" w:rsidRDefault="00304342" w:rsidP="00304342">
      <w:pPr>
        <w:pStyle w:val="2"/>
        <w:rPr>
          <w:rFonts w:ascii="Verdana" w:hAnsi="Verdana"/>
          <w:color w:val="000000"/>
          <w:sz w:val="28"/>
          <w:szCs w:val="28"/>
        </w:rPr>
      </w:pPr>
      <w:bookmarkStart w:id="265" w:name="IssOgl1_3.2_Установка_серверов_баз_данны"/>
      <w:r>
        <w:rPr>
          <w:rFonts w:ascii="Verdana" w:hAnsi="Verdana"/>
          <w:color w:val="000000"/>
          <w:sz w:val="28"/>
          <w:szCs w:val="28"/>
        </w:rPr>
        <w:t>3.2. Установка серверов баз данных</w:t>
      </w:r>
    </w:p>
    <w:bookmarkEnd w:id="26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сервера баз данных «1С:Предприятия» могут использоваться:</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IBM DB2 (</w:t>
      </w:r>
      <w:r>
        <w:rPr>
          <w:rFonts w:ascii="Verdana" w:hAnsi="Verdana"/>
          <w:color w:val="000000"/>
          <w:sz w:val="20"/>
          <w:szCs w:val="20"/>
        </w:rPr>
        <w:t>для</w:t>
      </w:r>
      <w:r w:rsidRPr="00304342">
        <w:rPr>
          <w:rFonts w:ascii="Verdana" w:hAnsi="Verdana"/>
          <w:color w:val="000000"/>
          <w:sz w:val="20"/>
          <w:szCs w:val="20"/>
          <w:lang w:val="en-US"/>
        </w:rPr>
        <w:t xml:space="preserve"> Windows </w:t>
      </w:r>
      <w:r>
        <w:rPr>
          <w:rFonts w:ascii="Verdana" w:hAnsi="Verdana"/>
          <w:color w:val="000000"/>
          <w:sz w:val="20"/>
          <w:szCs w:val="20"/>
        </w:rPr>
        <w:t>и</w:t>
      </w:r>
      <w:r w:rsidRPr="00304342">
        <w:rPr>
          <w:rFonts w:ascii="Verdana" w:hAnsi="Verdana"/>
          <w:color w:val="000000"/>
          <w:sz w:val="20"/>
          <w:szCs w:val="20"/>
          <w:lang w:val="en-US"/>
        </w:rPr>
        <w:t xml:space="preserve"> Linux);</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w:t>
      </w:r>
      <w:r>
        <w:rPr>
          <w:rFonts w:ascii="Verdana" w:hAnsi="Verdana"/>
          <w:color w:val="000000"/>
          <w:sz w:val="20"/>
          <w:szCs w:val="20"/>
        </w:rPr>
        <w:t>только</w:t>
      </w:r>
      <w:r w:rsidRPr="00304342">
        <w:rPr>
          <w:rFonts w:ascii="Verdana" w:hAnsi="Verdana"/>
          <w:color w:val="000000"/>
          <w:sz w:val="20"/>
          <w:szCs w:val="20"/>
          <w:lang w:val="en-US"/>
        </w:rPr>
        <w:t xml:space="preserve"> </w:t>
      </w:r>
      <w:r>
        <w:rPr>
          <w:rFonts w:ascii="Verdana" w:hAnsi="Verdana"/>
          <w:color w:val="000000"/>
          <w:sz w:val="20"/>
          <w:szCs w:val="20"/>
        </w:rPr>
        <w:t>для</w:t>
      </w:r>
      <w:r w:rsidRPr="00304342">
        <w:rPr>
          <w:rFonts w:ascii="Verdana" w:hAnsi="Verdana"/>
          <w:color w:val="000000"/>
          <w:sz w:val="20"/>
          <w:szCs w:val="20"/>
          <w:lang w:val="en-US"/>
        </w:rPr>
        <w:t xml:space="preserve"> Windows);</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w:t>
      </w:r>
      <w:r>
        <w:rPr>
          <w:rFonts w:ascii="Verdana" w:hAnsi="Verdana"/>
          <w:color w:val="000000"/>
          <w:sz w:val="20"/>
          <w:szCs w:val="20"/>
        </w:rPr>
        <w:t>для</w:t>
      </w:r>
      <w:r w:rsidRPr="00304342">
        <w:rPr>
          <w:rFonts w:ascii="Verdana" w:hAnsi="Verdana"/>
          <w:color w:val="000000"/>
          <w:sz w:val="20"/>
          <w:szCs w:val="20"/>
          <w:lang w:val="en-US"/>
        </w:rPr>
        <w:t xml:space="preserve"> Windows </w:t>
      </w:r>
      <w:r>
        <w:rPr>
          <w:rFonts w:ascii="Verdana" w:hAnsi="Verdana"/>
          <w:color w:val="000000"/>
          <w:sz w:val="20"/>
          <w:szCs w:val="20"/>
        </w:rPr>
        <w:t>и</w:t>
      </w:r>
      <w:r w:rsidRPr="00304342">
        <w:rPr>
          <w:rFonts w:ascii="Verdana" w:hAnsi="Verdana"/>
          <w:color w:val="000000"/>
          <w:sz w:val="20"/>
          <w:szCs w:val="20"/>
          <w:lang w:val="en-US"/>
        </w:rPr>
        <w:t xml:space="preserve"> Linux);</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PostgreSQL (</w:t>
      </w:r>
      <w:r>
        <w:rPr>
          <w:rFonts w:ascii="Verdana" w:hAnsi="Verdana"/>
          <w:color w:val="000000"/>
          <w:sz w:val="20"/>
          <w:szCs w:val="20"/>
        </w:rPr>
        <w:t>для</w:t>
      </w:r>
      <w:r w:rsidRPr="00304342">
        <w:rPr>
          <w:rFonts w:ascii="Verdana" w:hAnsi="Verdana"/>
          <w:color w:val="000000"/>
          <w:sz w:val="20"/>
          <w:szCs w:val="20"/>
          <w:lang w:val="en-US"/>
        </w:rPr>
        <w:t xml:space="preserve"> Windows </w:t>
      </w:r>
      <w:r>
        <w:rPr>
          <w:rFonts w:ascii="Verdana" w:hAnsi="Verdana"/>
          <w:color w:val="000000"/>
          <w:sz w:val="20"/>
          <w:szCs w:val="20"/>
        </w:rPr>
        <w:t>и</w:t>
      </w:r>
      <w:r w:rsidRPr="00304342">
        <w:rPr>
          <w:rFonts w:ascii="Verdana" w:hAnsi="Verdana"/>
          <w:color w:val="000000"/>
          <w:sz w:val="20"/>
          <w:szCs w:val="20"/>
          <w:lang w:val="en-US"/>
        </w:rPr>
        <w:t xml:space="preserve"> Linux).</w:t>
      </w:r>
    </w:p>
    <w:p w:rsidR="00304342" w:rsidRDefault="00304342" w:rsidP="00304342">
      <w:pPr>
        <w:pStyle w:val="30"/>
        <w:rPr>
          <w:rFonts w:ascii="Verdana" w:hAnsi="Verdana"/>
          <w:color w:val="000000"/>
          <w:sz w:val="24"/>
          <w:szCs w:val="24"/>
        </w:rPr>
      </w:pPr>
      <w:bookmarkStart w:id="266" w:name="_ref460865420"/>
      <w:bookmarkStart w:id="267" w:name="_ref460865419"/>
      <w:bookmarkStart w:id="268" w:name="IssOgl2_3.2.1_Установка_IBM_DB2"/>
      <w:bookmarkEnd w:id="266"/>
      <w:bookmarkEnd w:id="267"/>
      <w:r>
        <w:rPr>
          <w:rFonts w:ascii="Verdana" w:hAnsi="Verdana"/>
          <w:color w:val="000000"/>
          <w:sz w:val="24"/>
          <w:szCs w:val="24"/>
        </w:rPr>
        <w:t>3.2.1. Установка IBM DB2</w:t>
      </w:r>
    </w:p>
    <w:bookmarkEnd w:id="26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сервера баз данных производится с дистрибутивов IBM DB2.</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Версии IBM DB2, поддерживаемые системой «1С:Предприятие», опубликованы на сайте: </w:t>
      </w:r>
      <w:hyperlink r:id="rId183" w:tgtFrame="_blank" w:history="1">
        <w:r>
          <w:rPr>
            <w:rStyle w:val="a4"/>
            <w:rFonts w:ascii="Verdana" w:hAnsi="Verdana"/>
            <w:color w:val="800080"/>
            <w:sz w:val="20"/>
            <w:szCs w:val="20"/>
          </w:rPr>
          <w:t>http://v8.1c.ru/requirements/</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облегчить конфигурирование IBM DB2 для работы с платформой «1С:Предприятие», в IBM DB2 введено значение </w:t>
      </w:r>
      <w:r>
        <w:rPr>
          <w:rStyle w:val="term"/>
          <w:rFonts w:ascii="Courier New" w:hAnsi="Courier New" w:cs="Courier New"/>
          <w:color w:val="AC3333"/>
          <w:sz w:val="20"/>
          <w:szCs w:val="20"/>
        </w:rPr>
        <w:t>1C</w:t>
      </w:r>
      <w:r>
        <w:rPr>
          <w:rFonts w:ascii="Verdana" w:hAnsi="Verdana"/>
          <w:color w:val="000000"/>
          <w:sz w:val="20"/>
          <w:szCs w:val="20"/>
        </w:rPr>
        <w:t> для групповой переменной реестра </w:t>
      </w:r>
      <w:r>
        <w:rPr>
          <w:rStyle w:val="term"/>
          <w:rFonts w:ascii="Courier New" w:hAnsi="Courier New" w:cs="Courier New"/>
          <w:color w:val="AC3333"/>
          <w:sz w:val="20"/>
          <w:szCs w:val="20"/>
        </w:rPr>
        <w:t>DB2_WORKLOAD</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задать </w:t>
      </w:r>
      <w:r>
        <w:rPr>
          <w:rStyle w:val="term"/>
          <w:rFonts w:ascii="Courier New" w:hAnsi="Courier New" w:cs="Courier New"/>
          <w:color w:val="AC3333"/>
          <w:sz w:val="20"/>
          <w:szCs w:val="20"/>
        </w:rPr>
        <w:t>DB2_WORKLOAD=1С</w:t>
      </w:r>
      <w:r>
        <w:rPr>
          <w:rFonts w:ascii="Verdana" w:hAnsi="Verdana"/>
          <w:color w:val="000000"/>
          <w:sz w:val="20"/>
          <w:szCs w:val="20"/>
        </w:rPr>
        <w:t>, то IBM DB2 автоматически сконфигурирует все необходимые значения переменных реестра для оптимизации работы DB2 с платформой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переменной реестра задается при помощи команды:</w:t>
      </w:r>
    </w:p>
    <w:p w:rsidR="00304342" w:rsidRDefault="00304342" w:rsidP="00304342">
      <w:pPr>
        <w:pStyle w:val="HTML"/>
        <w:shd w:val="clear" w:color="auto" w:fill="E6E6E6"/>
        <w:rPr>
          <w:color w:val="000000"/>
        </w:rPr>
      </w:pPr>
      <w:r>
        <w:rPr>
          <w:color w:val="000000"/>
        </w:rPr>
        <w:t>db2set DB2_WORKLOAD=1C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установки значения </w:t>
      </w:r>
      <w:r>
        <w:rPr>
          <w:rStyle w:val="term"/>
          <w:rFonts w:ascii="Courier New" w:hAnsi="Courier New" w:cs="Courier New"/>
          <w:color w:val="AC3333"/>
          <w:sz w:val="20"/>
          <w:szCs w:val="20"/>
        </w:rPr>
        <w:t>1С</w:t>
      </w:r>
      <w:r>
        <w:rPr>
          <w:rFonts w:ascii="Verdana" w:hAnsi="Verdana"/>
          <w:color w:val="000000"/>
          <w:sz w:val="20"/>
          <w:szCs w:val="20"/>
        </w:rPr>
        <w:t> для групповой переменной реестра </w:t>
      </w:r>
      <w:r>
        <w:rPr>
          <w:rStyle w:val="term"/>
          <w:rFonts w:ascii="Courier New" w:hAnsi="Courier New" w:cs="Courier New"/>
          <w:color w:val="AC3333"/>
          <w:sz w:val="20"/>
          <w:szCs w:val="20"/>
        </w:rPr>
        <w:t>DB2_WORKLOAD</w:t>
      </w:r>
      <w:r>
        <w:rPr>
          <w:rFonts w:ascii="Verdana" w:hAnsi="Verdana"/>
          <w:color w:val="000000"/>
          <w:sz w:val="20"/>
          <w:szCs w:val="20"/>
        </w:rPr>
        <w:t> необходимо перезапустить сервер баз данных.</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lastRenderedPageBreak/>
        <w:t>ПРИМЕЧАНИЕ 1.</w:t>
      </w:r>
      <w:r>
        <w:rPr>
          <w:rFonts w:ascii="Verdana" w:hAnsi="Verdana"/>
          <w:color w:val="000000"/>
          <w:sz w:val="20"/>
          <w:szCs w:val="20"/>
        </w:rPr>
        <w:t> Более подробно с предназначением переменных реестра профиля IBM DB2 можно ознакомиться в документации по IBM DB2 по адресу:</w:t>
      </w:r>
      <w:r>
        <w:rPr>
          <w:rFonts w:ascii="Verdana" w:hAnsi="Verdana"/>
          <w:color w:val="000000"/>
          <w:sz w:val="20"/>
          <w:szCs w:val="20"/>
        </w:rPr>
        <w:br/>
      </w:r>
      <w:r>
        <w:rPr>
          <w:rFonts w:ascii="Verdana" w:hAnsi="Verdana"/>
          <w:color w:val="000000"/>
          <w:sz w:val="20"/>
          <w:szCs w:val="20"/>
        </w:rPr>
        <w:br/>
      </w:r>
      <w:hyperlink r:id="rId184" w:tgtFrame="_blank" w:history="1">
        <w:r>
          <w:rPr>
            <w:rStyle w:val="a4"/>
            <w:rFonts w:ascii="Verdana" w:hAnsi="Verdana"/>
            <w:color w:val="800080"/>
            <w:sz w:val="20"/>
            <w:szCs w:val="20"/>
          </w:rPr>
          <w:t>http://www.ibm.com/support/knowledgecenter/en/SSEPGG_11.1.0/com.ibm.db2.luw.admin.regvars.doc/doc/c0012181.html</w:t>
        </w:r>
      </w:hyperlink>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r>
      <w:r>
        <w:rPr>
          <w:rStyle w:val="note1"/>
          <w:rFonts w:ascii="Verdana" w:hAnsi="Verdana"/>
          <w:b/>
          <w:bCs/>
          <w:caps/>
          <w:color w:val="000000"/>
          <w:sz w:val="20"/>
          <w:szCs w:val="20"/>
        </w:rPr>
        <w:t>ПРИМЕЧАНИЕ 2.</w:t>
      </w:r>
      <w:r>
        <w:rPr>
          <w:rFonts w:ascii="Verdana" w:hAnsi="Verdana"/>
          <w:color w:val="000000"/>
          <w:sz w:val="20"/>
          <w:szCs w:val="20"/>
        </w:rPr>
        <w:t> Более подробно описание синтаксиса команды </w:t>
      </w:r>
      <w:r>
        <w:rPr>
          <w:rStyle w:val="interface"/>
          <w:rFonts w:ascii="Verdana" w:hAnsi="Verdana"/>
          <w:color w:val="0070C0"/>
          <w:sz w:val="20"/>
          <w:szCs w:val="20"/>
        </w:rPr>
        <w:t>db2set</w:t>
      </w:r>
      <w:r>
        <w:rPr>
          <w:rFonts w:ascii="Verdana" w:hAnsi="Verdana"/>
          <w:color w:val="000000"/>
          <w:sz w:val="20"/>
          <w:szCs w:val="20"/>
        </w:rPr>
        <w:t> приведено в документации по IBM DB2 по адресу:</w:t>
      </w:r>
      <w:r>
        <w:rPr>
          <w:rFonts w:ascii="Verdana" w:hAnsi="Verdana"/>
          <w:color w:val="000000"/>
          <w:sz w:val="20"/>
          <w:szCs w:val="20"/>
        </w:rPr>
        <w:br/>
      </w:r>
      <w:r>
        <w:rPr>
          <w:rFonts w:ascii="Verdana" w:hAnsi="Verdana"/>
          <w:color w:val="000000"/>
          <w:sz w:val="20"/>
          <w:szCs w:val="20"/>
        </w:rPr>
        <w:br/>
      </w:r>
      <w:hyperlink r:id="rId185" w:tgtFrame="_blank" w:history="1">
        <w:r>
          <w:rPr>
            <w:rStyle w:val="a4"/>
            <w:rFonts w:ascii="Verdana" w:hAnsi="Verdana"/>
            <w:color w:val="800080"/>
            <w:sz w:val="20"/>
            <w:szCs w:val="20"/>
          </w:rPr>
          <w:t>http://www.ibm.com/support/knowledgecenter/en/SSEPGG_11.1.0/com.ibm.db2.luw.admin.cmd.doc/doc/r0002025.html</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узнать, какие значения переменных реестра будут использоваться при установке значения </w:t>
      </w:r>
      <w:r>
        <w:rPr>
          <w:rStyle w:val="term"/>
          <w:rFonts w:ascii="Courier New" w:hAnsi="Courier New" w:cs="Courier New"/>
          <w:color w:val="AC3333"/>
          <w:sz w:val="20"/>
          <w:szCs w:val="20"/>
        </w:rPr>
        <w:t>DB2_WORKLOAD=1С</w:t>
      </w:r>
      <w:r>
        <w:rPr>
          <w:rFonts w:ascii="Verdana" w:hAnsi="Verdana"/>
          <w:color w:val="000000"/>
          <w:sz w:val="20"/>
          <w:szCs w:val="20"/>
        </w:rPr>
        <w:t>, можно с помощью команды:</w:t>
      </w:r>
    </w:p>
    <w:p w:rsidR="00304342" w:rsidRDefault="00304342" w:rsidP="00304342">
      <w:pPr>
        <w:pStyle w:val="HTML"/>
        <w:shd w:val="clear" w:color="auto" w:fill="E6E6E6"/>
        <w:rPr>
          <w:color w:val="000000"/>
        </w:rPr>
      </w:pPr>
      <w:r>
        <w:rPr>
          <w:color w:val="000000"/>
        </w:rPr>
        <w:t>db2set -gd DB2_WORKLOAD=1С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Данная команда отобразит список переменных реестра IBM DB2 и их значений, соответствующих групповой переменной реестра </w:t>
      </w:r>
      <w:r>
        <w:rPr>
          <w:rStyle w:val="term"/>
          <w:rFonts w:ascii="Courier New" w:hAnsi="Courier New" w:cs="Courier New"/>
          <w:color w:val="AC3333"/>
          <w:sz w:val="20"/>
          <w:szCs w:val="20"/>
        </w:rPr>
        <w:t>DB2_WORKLOAD=1С</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сервер «1С:Предприятия» запущен как сервис, необходимо выполнить следующие действия: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включить пользователя, от имени которого запускается сервер «1С:Предприятия» (по умолчанию </w:t>
      </w:r>
      <w:r>
        <w:rPr>
          <w:rStyle w:val="term"/>
          <w:rFonts w:ascii="Courier New" w:hAnsi="Courier New" w:cs="Courier New"/>
          <w:color w:val="AC3333"/>
          <w:sz w:val="20"/>
          <w:szCs w:val="20"/>
        </w:rPr>
        <w:t>USR1CV8</w:t>
      </w:r>
      <w:r>
        <w:rPr>
          <w:rFonts w:ascii="Verdana" w:hAnsi="Verdana"/>
          <w:color w:val="000000"/>
          <w:sz w:val="20"/>
          <w:szCs w:val="20"/>
        </w:rPr>
        <w:t>), в группу </w:t>
      </w:r>
      <w:r>
        <w:rPr>
          <w:rStyle w:val="term"/>
          <w:rFonts w:ascii="Courier New" w:hAnsi="Courier New" w:cs="Courier New"/>
          <w:color w:val="AC3333"/>
          <w:sz w:val="20"/>
          <w:szCs w:val="20"/>
        </w:rPr>
        <w:t>DB2ADMNS</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используемой копии DB2 установить параметр </w:t>
      </w:r>
      <w:r>
        <w:rPr>
          <w:rStyle w:val="term"/>
          <w:rFonts w:ascii="Courier New" w:hAnsi="Courier New" w:cs="Courier New"/>
          <w:color w:val="AC3333"/>
          <w:sz w:val="20"/>
          <w:szCs w:val="20"/>
        </w:rPr>
        <w:t>SYSADM_GROUP</w:t>
      </w:r>
      <w:r>
        <w:rPr>
          <w:rFonts w:ascii="Verdana" w:hAnsi="Verdana"/>
          <w:color w:val="000000"/>
          <w:sz w:val="20"/>
          <w:szCs w:val="20"/>
        </w:rPr>
        <w:t> в значение </w:t>
      </w:r>
      <w:r>
        <w:rPr>
          <w:rStyle w:val="term"/>
          <w:rFonts w:ascii="Courier New" w:hAnsi="Courier New" w:cs="Courier New"/>
          <w:color w:val="AC3333"/>
          <w:sz w:val="20"/>
          <w:szCs w:val="20"/>
        </w:rPr>
        <w:t>DB2ADMNS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Информацию по установке можно получить в документации к серверу:</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IBM DB2 v9.7: </w:t>
      </w:r>
      <w:hyperlink r:id="rId186" w:tgtFrame="_blank" w:history="1">
        <w:r>
          <w:rPr>
            <w:rStyle w:val="a4"/>
            <w:rFonts w:ascii="Verdana" w:hAnsi="Verdana"/>
            <w:color w:val="800080"/>
            <w:sz w:val="20"/>
            <w:szCs w:val="20"/>
          </w:rPr>
          <w:t>http://publib.boulder.ibm.com/infocenter/db2luw/v9r7/topic/com.ibm.db2.luw.qb.server.doc/doc/r0025127.html</w:t>
        </w:r>
      </w:hyperlink>
      <w:r>
        <w:rPr>
          <w:rFonts w:ascii="Verdana" w:hAnsi="Verdana"/>
          <w:color w:val="000000"/>
          <w:sz w:val="20"/>
          <w:szCs w:val="20"/>
        </w:rPr>
        <w:t> (на английском языке).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IBM DB2 v10.1: </w:t>
      </w:r>
      <w:hyperlink r:id="rId187" w:tgtFrame="_blank" w:history="1">
        <w:r>
          <w:rPr>
            <w:rStyle w:val="a4"/>
            <w:rFonts w:ascii="Verdana" w:hAnsi="Verdana"/>
            <w:color w:val="800080"/>
            <w:sz w:val="20"/>
            <w:szCs w:val="20"/>
          </w:rPr>
          <w:t>http://publib.boulder.ibm.com/infocenter/db2luw/v10r1/topic/com.ibm.db2.luw.qb.server.doc/doc/r0025127.html</w:t>
        </w:r>
      </w:hyperlink>
      <w:r>
        <w:rPr>
          <w:rFonts w:ascii="Verdana" w:hAnsi="Verdana"/>
          <w:color w:val="000000"/>
          <w:sz w:val="20"/>
          <w:szCs w:val="20"/>
        </w:rPr>
        <w:t> (на английском языке).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IBM DB2 v11.1: </w:t>
      </w:r>
      <w:hyperlink r:id="rId188" w:tgtFrame="_blank" w:history="1">
        <w:r>
          <w:rPr>
            <w:rStyle w:val="a4"/>
            <w:rFonts w:ascii="Verdana" w:hAnsi="Verdana"/>
            <w:color w:val="800080"/>
            <w:sz w:val="20"/>
            <w:szCs w:val="20"/>
          </w:rPr>
          <w:t>http://www.ibm.com/support/knowledgecenter/SSEPGG_11.1.0/com.ibm.db2.luw.qb.server.doc/doc/r0025127.html</w:t>
        </w:r>
      </w:hyperlink>
      <w:r>
        <w:rPr>
          <w:rFonts w:ascii="Verdana" w:hAnsi="Verdana"/>
          <w:color w:val="000000"/>
          <w:sz w:val="20"/>
          <w:szCs w:val="20"/>
        </w:rPr>
        <w:t> (на английском языке).</w:t>
      </w:r>
    </w:p>
    <w:p w:rsidR="00304342" w:rsidRDefault="00304342" w:rsidP="00304342">
      <w:pPr>
        <w:pStyle w:val="30"/>
        <w:rPr>
          <w:rFonts w:ascii="Verdana" w:hAnsi="Verdana"/>
          <w:color w:val="000000"/>
          <w:sz w:val="24"/>
          <w:szCs w:val="24"/>
        </w:rPr>
      </w:pPr>
      <w:bookmarkStart w:id="269" w:name="IssOgl2_3.2.2_Установка_Microsoft_SQL_Se"/>
      <w:r>
        <w:rPr>
          <w:rFonts w:ascii="Verdana" w:hAnsi="Verdana"/>
          <w:color w:val="000000"/>
          <w:sz w:val="24"/>
          <w:szCs w:val="24"/>
        </w:rPr>
        <w:t>3.2.2. Установка Microsoft SQL Server</w:t>
      </w:r>
    </w:p>
    <w:bookmarkEnd w:id="26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сервера баз данных производится с дистрибутивных носителей Microsoft SQL Server.</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Если выбран Microsoft SQL Server 2000, то для безошибочной работы «1С:Предприятия» требуется, чтобы для Microsoft SQL Server 2000 был установлен Service Pack 2 (рекомендуется Service Pack 4).</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Пользователь, от имени которого сервер «1С:Предприятия» осуществляет доступ к MS SQL Server, должен быть членом фиксированной серверной роли </w:t>
      </w:r>
      <w:r>
        <w:rPr>
          <w:rStyle w:val="term"/>
          <w:rFonts w:ascii="Courier New" w:hAnsi="Courier New" w:cs="Courier New"/>
          <w:color w:val="AC3333"/>
          <w:sz w:val="20"/>
          <w:szCs w:val="20"/>
        </w:rPr>
        <w:t>processadmin</w:t>
      </w:r>
      <w:r>
        <w:rPr>
          <w:rFonts w:ascii="Verdana" w:hAnsi="Verdana"/>
          <w:color w:val="000000"/>
          <w:sz w:val="20"/>
          <w:szCs w:val="20"/>
        </w:rPr>
        <w:t> или </w:t>
      </w:r>
      <w:r>
        <w:rPr>
          <w:rStyle w:val="term"/>
          <w:rFonts w:ascii="Courier New" w:hAnsi="Courier New" w:cs="Courier New"/>
          <w:color w:val="AC3333"/>
          <w:sz w:val="20"/>
          <w:szCs w:val="20"/>
        </w:rPr>
        <w:t>sysadmin</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Информацию по установке можно получить в документации к серверу:</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Версия</w:t>
      </w:r>
      <w:r w:rsidRPr="00304342">
        <w:rPr>
          <w:rFonts w:ascii="Verdana" w:hAnsi="Verdana"/>
          <w:color w:val="000000"/>
          <w:sz w:val="20"/>
          <w:szCs w:val="20"/>
          <w:lang w:val="en-US"/>
        </w:rPr>
        <w:t xml:space="preserve"> Microsoft SQL Server 2005: </w:t>
      </w:r>
      <w:hyperlink r:id="rId189" w:tgtFrame="_blank" w:history="1">
        <w:r w:rsidRPr="00304342">
          <w:rPr>
            <w:rStyle w:val="a4"/>
            <w:rFonts w:ascii="Verdana" w:hAnsi="Verdana"/>
            <w:color w:val="800080"/>
            <w:sz w:val="20"/>
            <w:szCs w:val="20"/>
            <w:lang w:val="en-US"/>
          </w:rPr>
          <w:t>http://msdn.Microsoft.com/ru-ru/library/ms143516(SQL.90).aspx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Версия</w:t>
      </w:r>
      <w:r w:rsidRPr="00304342">
        <w:rPr>
          <w:rFonts w:ascii="Verdana" w:hAnsi="Verdana"/>
          <w:color w:val="000000"/>
          <w:sz w:val="20"/>
          <w:szCs w:val="20"/>
          <w:lang w:val="en-US"/>
        </w:rPr>
        <w:t xml:space="preserve"> Microsoft SQL Server 2008: </w:t>
      </w:r>
      <w:hyperlink r:id="rId190" w:tgtFrame="_blank" w:history="1">
        <w:r w:rsidRPr="00304342">
          <w:rPr>
            <w:rStyle w:val="a4"/>
            <w:rFonts w:ascii="Verdana" w:hAnsi="Verdana"/>
            <w:color w:val="800080"/>
            <w:sz w:val="20"/>
            <w:szCs w:val="20"/>
            <w:lang w:val="en-US"/>
          </w:rPr>
          <w:t>http://msdn.Microsoft.com/ru-ru/library/bb500469(v=sql.100).aspx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Версия</w:t>
      </w:r>
      <w:r w:rsidRPr="00304342">
        <w:rPr>
          <w:rFonts w:ascii="Verdana" w:hAnsi="Verdana"/>
          <w:color w:val="000000"/>
          <w:sz w:val="20"/>
          <w:szCs w:val="20"/>
          <w:lang w:val="en-US"/>
        </w:rPr>
        <w:t xml:space="preserve"> Microsoft SQL Server 2008 R2: </w:t>
      </w:r>
      <w:hyperlink r:id="rId191" w:tgtFrame="_blank" w:history="1">
        <w:r w:rsidRPr="00304342">
          <w:rPr>
            <w:rStyle w:val="a4"/>
            <w:rFonts w:ascii="Verdana" w:hAnsi="Verdana"/>
            <w:color w:val="800080"/>
            <w:sz w:val="20"/>
            <w:szCs w:val="20"/>
            <w:lang w:val="en-US"/>
          </w:rPr>
          <w:t>http://msdn.Microsoft.com/ru-ru/library/bb500469(v=sql.105).aspx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Версия</w:t>
      </w:r>
      <w:r w:rsidRPr="00304342">
        <w:rPr>
          <w:rFonts w:ascii="Verdana" w:hAnsi="Verdana"/>
          <w:color w:val="000000"/>
          <w:sz w:val="20"/>
          <w:szCs w:val="20"/>
          <w:lang w:val="en-US"/>
        </w:rPr>
        <w:t xml:space="preserve"> Microsoft SQL Server 2012: </w:t>
      </w:r>
      <w:hyperlink r:id="rId192" w:tgtFrame="_blank" w:history="1">
        <w:r w:rsidRPr="00304342">
          <w:rPr>
            <w:rStyle w:val="a4"/>
            <w:rFonts w:ascii="Verdana" w:hAnsi="Verdana"/>
            <w:color w:val="800080"/>
            <w:sz w:val="20"/>
            <w:szCs w:val="20"/>
            <w:lang w:val="en-US"/>
          </w:rPr>
          <w:t>http://msdn.microsoft.com/ru-ru/library/bb500469(v=sql.110).aspx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Версия</w:t>
      </w:r>
      <w:r w:rsidRPr="00304342">
        <w:rPr>
          <w:rFonts w:ascii="Verdana" w:hAnsi="Verdana"/>
          <w:color w:val="000000"/>
          <w:sz w:val="20"/>
          <w:szCs w:val="20"/>
          <w:lang w:val="en-US"/>
        </w:rPr>
        <w:t xml:space="preserve"> Microsoft SQL Server 2014: </w:t>
      </w:r>
      <w:hyperlink r:id="rId193" w:tgtFrame="_blank" w:history="1">
        <w:r w:rsidRPr="00304342">
          <w:rPr>
            <w:rStyle w:val="a4"/>
            <w:rFonts w:ascii="Verdana" w:hAnsi="Verdana"/>
            <w:color w:val="800080"/>
            <w:sz w:val="20"/>
            <w:szCs w:val="20"/>
            <w:lang w:val="en-US"/>
          </w:rPr>
          <w:t>http://msdn.Microsoft.com/ru-ru/library/bb500469(v=sql.120).aspx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lastRenderedPageBreak/>
        <w:t xml:space="preserve">● </w:t>
      </w:r>
      <w:r>
        <w:rPr>
          <w:rFonts w:ascii="Verdana" w:hAnsi="Verdana"/>
          <w:color w:val="000000"/>
          <w:sz w:val="20"/>
          <w:szCs w:val="20"/>
        </w:rPr>
        <w:t>Версия</w:t>
      </w:r>
      <w:r w:rsidRPr="00304342">
        <w:rPr>
          <w:rFonts w:ascii="Verdana" w:hAnsi="Verdana"/>
          <w:color w:val="000000"/>
          <w:sz w:val="20"/>
          <w:szCs w:val="20"/>
          <w:lang w:val="en-US"/>
        </w:rPr>
        <w:t xml:space="preserve"> Microsoft SQL Server 2016: </w:t>
      </w:r>
      <w:hyperlink r:id="rId194" w:tgtFrame="_blank" w:history="1">
        <w:r w:rsidRPr="00304342">
          <w:rPr>
            <w:rStyle w:val="a4"/>
            <w:rFonts w:ascii="Verdana" w:hAnsi="Verdana"/>
            <w:color w:val="800080"/>
            <w:sz w:val="20"/>
            <w:szCs w:val="20"/>
            <w:lang w:val="en-US"/>
          </w:rPr>
          <w:t>http://msdn.microsoft.com/ru-ru/library/bb500469(v=sql.130).aspx</w:t>
        </w:r>
      </w:hyperlink>
    </w:p>
    <w:p w:rsidR="00304342" w:rsidRDefault="00304342" w:rsidP="00304342">
      <w:pPr>
        <w:pStyle w:val="30"/>
        <w:rPr>
          <w:rFonts w:ascii="Verdana" w:hAnsi="Verdana"/>
          <w:color w:val="000000"/>
          <w:sz w:val="24"/>
          <w:szCs w:val="24"/>
        </w:rPr>
      </w:pPr>
      <w:bookmarkStart w:id="270" w:name="_ref328418774"/>
      <w:bookmarkStart w:id="271" w:name="_ref328418773"/>
      <w:bookmarkStart w:id="272" w:name="_ref417487345"/>
      <w:bookmarkStart w:id="273" w:name="_ref417487344"/>
      <w:bookmarkStart w:id="274" w:name="IssOgl2_3.2.3_Установка_Oracle_Database"/>
      <w:bookmarkEnd w:id="270"/>
      <w:bookmarkEnd w:id="271"/>
      <w:bookmarkEnd w:id="272"/>
      <w:bookmarkEnd w:id="273"/>
      <w:r>
        <w:rPr>
          <w:rFonts w:ascii="Verdana" w:hAnsi="Verdana"/>
          <w:color w:val="000000"/>
          <w:sz w:val="24"/>
          <w:szCs w:val="24"/>
        </w:rPr>
        <w:t>3.2.3. Установка Oracle Database</w:t>
      </w:r>
    </w:p>
    <w:bookmarkEnd w:id="27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сервера баз данных производится с дистрибутивов Oracle Database.</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Версии Oracle Database, поддерживаемые системой «1С:Предприятие», опубликованы на сайте: </w:t>
      </w:r>
      <w:hyperlink r:id="rId195" w:tgtFrame="_blank" w:history="1">
        <w:r>
          <w:rPr>
            <w:rStyle w:val="a4"/>
            <w:rFonts w:ascii="Verdana" w:hAnsi="Verdana"/>
            <w:color w:val="800080"/>
            <w:sz w:val="20"/>
            <w:szCs w:val="20"/>
          </w:rPr>
          <w:t>http://v8.1c.ru/requirements/</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Информацию по установке можно получить в документации к серверу:</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10g Release 2: </w:t>
      </w:r>
      <w:hyperlink r:id="rId196" w:tgtFrame="_blank" w:history="1">
        <w:r w:rsidRPr="00304342">
          <w:rPr>
            <w:rStyle w:val="a4"/>
            <w:rFonts w:ascii="Verdana" w:hAnsi="Verdana"/>
            <w:color w:val="800080"/>
            <w:sz w:val="20"/>
            <w:szCs w:val="20"/>
            <w:lang w:val="en-US"/>
          </w:rPr>
          <w:t>http://download.oracle.com/docs/cd/B19306_01/em.102/b16227/toc.htm</w:t>
        </w:r>
      </w:hyperlink>
      <w:r w:rsidRPr="00304342">
        <w:rPr>
          <w:rFonts w:ascii="Verdana" w:hAnsi="Verdana"/>
          <w:color w:val="000000"/>
          <w:sz w:val="20"/>
          <w:szCs w:val="20"/>
          <w:lang w:val="en-US"/>
        </w:rPr>
        <w:t>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11g Release 1: </w:t>
      </w:r>
      <w:hyperlink r:id="rId197" w:tgtFrame="_blank" w:history="1">
        <w:r w:rsidRPr="00304342">
          <w:rPr>
            <w:rStyle w:val="a4"/>
            <w:rFonts w:ascii="Verdana" w:hAnsi="Verdana"/>
            <w:color w:val="800080"/>
            <w:sz w:val="20"/>
            <w:szCs w:val="20"/>
            <w:lang w:val="en-US"/>
          </w:rPr>
          <w:t>http://download.oracle.com/docs/cd/B28359_01/em.111/b31207/toc.htm</w:t>
        </w:r>
      </w:hyperlink>
      <w:r w:rsidRPr="00304342">
        <w:rPr>
          <w:rFonts w:ascii="Verdana" w:hAnsi="Verdana"/>
          <w:color w:val="000000"/>
          <w:sz w:val="20"/>
          <w:szCs w:val="20"/>
          <w:lang w:val="en-US"/>
        </w:rPr>
        <w:t>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11g Release 2: </w:t>
      </w:r>
      <w:hyperlink r:id="rId198" w:tgtFrame="_blank" w:history="1">
        <w:r w:rsidRPr="00304342">
          <w:rPr>
            <w:rStyle w:val="a4"/>
            <w:rFonts w:ascii="Verdana" w:hAnsi="Verdana"/>
            <w:color w:val="800080"/>
            <w:sz w:val="20"/>
            <w:szCs w:val="20"/>
            <w:lang w:val="en-US"/>
          </w:rPr>
          <w:t>http://docs.oracle.com/cd/E11882_01/em.112/e12255/toc.htm</w:t>
        </w:r>
      </w:hyperlink>
      <w:r w:rsidRPr="00304342">
        <w:rPr>
          <w:rFonts w:ascii="Verdana" w:hAnsi="Verdana"/>
          <w:color w:val="000000"/>
          <w:sz w:val="20"/>
          <w:szCs w:val="20"/>
          <w:lang w:val="en-US"/>
        </w:rPr>
        <w:t>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Oracle Database 12с Release 1: </w:t>
      </w:r>
      <w:hyperlink r:id="rId199" w:tgtFrame="_blank" w:history="1">
        <w:r>
          <w:rPr>
            <w:rStyle w:val="a4"/>
            <w:rFonts w:ascii="Verdana" w:hAnsi="Verdana"/>
            <w:color w:val="800080"/>
            <w:sz w:val="20"/>
            <w:szCs w:val="20"/>
          </w:rPr>
          <w:t>http://docs.oracle.com/database/121/nav/portal_11.htm</w:t>
        </w:r>
      </w:hyperlink>
      <w:r>
        <w:rPr>
          <w:rFonts w:ascii="Verdana" w:hAnsi="Verdana"/>
          <w:color w:val="000000"/>
          <w:sz w:val="20"/>
          <w:szCs w:val="20"/>
        </w:rPr>
        <w:t> (на английском языке).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Серверу баз данных в терминах «1С:Предприятия» соответствует понятие </w:t>
      </w:r>
      <w:r>
        <w:rPr>
          <w:rStyle w:val="interface"/>
          <w:rFonts w:ascii="Verdana" w:hAnsi="Verdana"/>
          <w:color w:val="0070C0"/>
          <w:sz w:val="20"/>
          <w:szCs w:val="20"/>
        </w:rPr>
        <w:t>DATABASE</w:t>
      </w:r>
      <w:r>
        <w:rPr>
          <w:rFonts w:ascii="Verdana" w:hAnsi="Verdana"/>
          <w:color w:val="000000"/>
          <w:sz w:val="20"/>
          <w:szCs w:val="20"/>
        </w:rPr>
        <w:t> в терминах Oracle Database. </w:t>
      </w:r>
      <w:r>
        <w:rPr>
          <w:rStyle w:val="bold"/>
          <w:rFonts w:ascii="Verdana" w:hAnsi="Verdana"/>
          <w:b/>
          <w:bCs/>
          <w:color w:val="000000"/>
          <w:sz w:val="20"/>
          <w:szCs w:val="20"/>
        </w:rPr>
        <w:t>Базе данных</w:t>
      </w:r>
      <w:r>
        <w:rPr>
          <w:rFonts w:ascii="Verdana" w:hAnsi="Verdana"/>
          <w:color w:val="000000"/>
          <w:sz w:val="20"/>
          <w:szCs w:val="20"/>
        </w:rPr>
        <w:t> в терминах «1С:Предприятия» соответствует </w:t>
      </w:r>
      <w:r>
        <w:rPr>
          <w:rStyle w:val="bold"/>
          <w:rFonts w:ascii="Verdana" w:hAnsi="Verdana"/>
          <w:b/>
          <w:bCs/>
          <w:color w:val="000000"/>
          <w:sz w:val="20"/>
          <w:szCs w:val="20"/>
        </w:rPr>
        <w:t>схема данных</w:t>
      </w:r>
      <w:r>
        <w:rPr>
          <w:rFonts w:ascii="Verdana" w:hAnsi="Verdana"/>
          <w:color w:val="000000"/>
          <w:sz w:val="20"/>
          <w:szCs w:val="20"/>
        </w:rPr>
        <w:t> в терминах Oracle Database. При создании информационной базы данных в «1С:Предприятии» в Oracle Database создается пользователь и его схема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«1С:Предприятие 8» использует при работе с Oracle Database следующие табличные пространства (tablespace):</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данных </w:t>
      </w:r>
      <w:r>
        <w:rPr>
          <w:rFonts w:ascii="Verdana" w:hAnsi="Verdana"/>
          <w:color w:val="000000"/>
          <w:sz w:val="20"/>
          <w:szCs w:val="20"/>
        </w:rPr>
        <w:noBreakHyphen/>
        <w:t> </w:t>
      </w:r>
      <w:r>
        <w:rPr>
          <w:rStyle w:val="interface"/>
          <w:rFonts w:ascii="Verdana" w:hAnsi="Verdana"/>
          <w:color w:val="0070C0"/>
          <w:sz w:val="20"/>
          <w:szCs w:val="20"/>
        </w:rPr>
        <w:t>V81C_DATA</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индексов </w:t>
      </w:r>
      <w:r>
        <w:rPr>
          <w:rFonts w:ascii="Verdana" w:hAnsi="Verdana"/>
          <w:color w:val="000000"/>
          <w:sz w:val="20"/>
          <w:szCs w:val="20"/>
        </w:rPr>
        <w:noBreakHyphen/>
        <w:t> </w:t>
      </w:r>
      <w:r>
        <w:rPr>
          <w:rStyle w:val="interface"/>
          <w:rFonts w:ascii="Verdana" w:hAnsi="Verdana"/>
          <w:color w:val="0070C0"/>
          <w:sz w:val="20"/>
          <w:szCs w:val="20"/>
        </w:rPr>
        <w:t>V81C_INDEX</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LOB </w:t>
      </w:r>
      <w:r>
        <w:rPr>
          <w:rFonts w:ascii="Verdana" w:hAnsi="Verdana"/>
          <w:color w:val="000000"/>
          <w:sz w:val="20"/>
          <w:szCs w:val="20"/>
        </w:rPr>
        <w:noBreakHyphen/>
        <w:t> </w:t>
      </w:r>
      <w:r>
        <w:rPr>
          <w:rStyle w:val="interface"/>
          <w:rFonts w:ascii="Verdana" w:hAnsi="Verdana"/>
          <w:color w:val="0070C0"/>
          <w:sz w:val="20"/>
          <w:szCs w:val="20"/>
        </w:rPr>
        <w:t>V81C_LOB</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временных файлов </w:t>
      </w:r>
      <w:r>
        <w:rPr>
          <w:rFonts w:ascii="Verdana" w:hAnsi="Verdana"/>
          <w:color w:val="000000"/>
          <w:sz w:val="20"/>
          <w:szCs w:val="20"/>
        </w:rPr>
        <w:noBreakHyphen/>
        <w:t> </w:t>
      </w:r>
      <w:r>
        <w:rPr>
          <w:rStyle w:val="interface"/>
          <w:rFonts w:ascii="Verdana" w:hAnsi="Verdana"/>
          <w:color w:val="0070C0"/>
          <w:sz w:val="20"/>
          <w:szCs w:val="20"/>
        </w:rPr>
        <w:t>V81C_TEMP</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табличные пространства (tablespace) с такими именами существуют, то они будут использованы; если нет, то будут созданы при создании информационной базы, при этом </w:t>
      </w:r>
      <w:r>
        <w:rPr>
          <w:rStyle w:val="interface"/>
          <w:rFonts w:ascii="Verdana" w:hAnsi="Verdana"/>
          <w:color w:val="0070C0"/>
          <w:sz w:val="20"/>
          <w:szCs w:val="20"/>
        </w:rPr>
        <w:t>datafiles</w:t>
      </w:r>
      <w:r>
        <w:rPr>
          <w:rFonts w:ascii="Verdana" w:hAnsi="Verdana"/>
          <w:color w:val="000000"/>
          <w:sz w:val="20"/>
          <w:szCs w:val="20"/>
        </w:rPr>
        <w:t> будут иметь пути по умолчанию.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Табличное пространство </w:t>
      </w:r>
      <w:r>
        <w:rPr>
          <w:rStyle w:val="interface"/>
          <w:rFonts w:ascii="Verdana" w:hAnsi="Verdana"/>
          <w:color w:val="0070C0"/>
          <w:sz w:val="20"/>
          <w:szCs w:val="20"/>
        </w:rPr>
        <w:t>V81_INDEX_BIG</w:t>
      </w:r>
      <w:r>
        <w:rPr>
          <w:rFonts w:ascii="Verdana" w:hAnsi="Verdana"/>
          <w:color w:val="000000"/>
          <w:sz w:val="20"/>
          <w:szCs w:val="20"/>
        </w:rPr>
        <w:t xml:space="preserve"> используется для работы с индексами и создается в том случае, когда создание индекса привело к ошибке ORA-01450. В том случае, если такое табличное пространство уже имеется </w:t>
      </w:r>
      <w:r>
        <w:rPr>
          <w:rFonts w:ascii="Verdana" w:hAnsi="Verdana"/>
          <w:color w:val="000000"/>
          <w:sz w:val="20"/>
          <w:szCs w:val="20"/>
        </w:rPr>
        <w:noBreakHyphen/>
        <w:t xml:space="preserve"> оно будет использовано.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создании </w:t>
      </w:r>
      <w:r>
        <w:rPr>
          <w:rStyle w:val="interface"/>
          <w:rFonts w:ascii="Verdana" w:hAnsi="Verdana"/>
          <w:color w:val="0070C0"/>
          <w:sz w:val="20"/>
          <w:szCs w:val="20"/>
        </w:rPr>
        <w:t>DATABASE</w:t>
      </w:r>
      <w:r>
        <w:rPr>
          <w:rFonts w:ascii="Verdana" w:hAnsi="Verdana"/>
          <w:color w:val="000000"/>
          <w:sz w:val="20"/>
          <w:szCs w:val="20"/>
        </w:rPr>
        <w:t> необходимо для данной </w:t>
      </w:r>
      <w:r>
        <w:rPr>
          <w:rStyle w:val="interface"/>
          <w:rFonts w:ascii="Verdana" w:hAnsi="Verdana"/>
          <w:color w:val="0070C0"/>
          <w:sz w:val="20"/>
          <w:szCs w:val="20"/>
        </w:rPr>
        <w:t>DATABASE</w:t>
      </w:r>
      <w:r>
        <w:rPr>
          <w:rFonts w:ascii="Verdana" w:hAnsi="Verdana"/>
          <w:color w:val="000000"/>
          <w:sz w:val="20"/>
          <w:szCs w:val="20"/>
        </w:rPr>
        <w:t> установить параметр </w:t>
      </w:r>
      <w:r>
        <w:rPr>
          <w:rStyle w:val="interface"/>
          <w:rFonts w:ascii="Verdana" w:hAnsi="Verdana"/>
          <w:color w:val="0070C0"/>
          <w:sz w:val="20"/>
          <w:szCs w:val="20"/>
        </w:rPr>
        <w:t>CHARACTER SET</w:t>
      </w:r>
      <w:r>
        <w:rPr>
          <w:rFonts w:ascii="Verdana" w:hAnsi="Verdana"/>
          <w:color w:val="000000"/>
          <w:sz w:val="20"/>
          <w:szCs w:val="20"/>
        </w:rPr>
        <w:t> в значение </w:t>
      </w:r>
      <w:r>
        <w:rPr>
          <w:rStyle w:val="interface"/>
          <w:rFonts w:ascii="Verdana" w:hAnsi="Verdana"/>
          <w:color w:val="0070C0"/>
          <w:sz w:val="20"/>
          <w:szCs w:val="20"/>
        </w:rPr>
        <w:t>AL32UTF8</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До начала использования сервера Oracle Database с «1С:Предприятием» необходимо выполнить настройку multilingual collation для сервера баз данных. Для этого нужно выполнить следующее: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Скопировать файл </w:t>
      </w:r>
      <w:r>
        <w:rPr>
          <w:rStyle w:val="interface"/>
          <w:rFonts w:ascii="Verdana" w:hAnsi="Verdana"/>
          <w:color w:val="0070C0"/>
          <w:sz w:val="20"/>
          <w:szCs w:val="20"/>
        </w:rPr>
        <w:t>lx327c6.nlt</w:t>
      </w:r>
      <w:r>
        <w:rPr>
          <w:rFonts w:ascii="Verdana" w:hAnsi="Verdana"/>
          <w:color w:val="000000"/>
          <w:sz w:val="20"/>
          <w:szCs w:val="20"/>
        </w:rPr>
        <w:t> из каталога </w:t>
      </w:r>
      <w:r>
        <w:rPr>
          <w:rStyle w:val="interface"/>
          <w:rFonts w:ascii="Verdana" w:hAnsi="Verdana"/>
          <w:color w:val="0070C0"/>
          <w:sz w:val="20"/>
          <w:szCs w:val="20"/>
        </w:rPr>
        <w:t>Additional\OracleDatabase</w:t>
      </w:r>
      <w:r>
        <w:rPr>
          <w:rFonts w:ascii="Verdana" w:hAnsi="Verdana"/>
          <w:color w:val="000000"/>
          <w:sz w:val="20"/>
          <w:szCs w:val="20"/>
        </w:rPr>
        <w:t> дистрибутивного диска «1С:Предприятия» в пустой каталог на жестком диске компьютера, на котором установлен Oracle Database.</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Запустить</w:t>
      </w: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Oracle Locale Builder</w:t>
      </w: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lbuilder</w:t>
      </w:r>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Запустить</w:t>
      </w:r>
      <w:r w:rsidRPr="00304342">
        <w:rPr>
          <w:rFonts w:ascii="Verdana" w:hAnsi="Verdana"/>
          <w:color w:val="000000"/>
          <w:sz w:val="20"/>
          <w:szCs w:val="20"/>
          <w:lang w:val="en-US"/>
        </w:rPr>
        <w:t xml:space="preserve"> </w:t>
      </w:r>
      <w:r>
        <w:rPr>
          <w:rFonts w:ascii="Verdana" w:hAnsi="Verdana"/>
          <w:color w:val="000000"/>
          <w:sz w:val="20"/>
          <w:szCs w:val="20"/>
        </w:rPr>
        <w:t>генерацию</w:t>
      </w:r>
      <w:r w:rsidRPr="00304342">
        <w:rPr>
          <w:rFonts w:ascii="Verdana" w:hAnsi="Verdana"/>
          <w:color w:val="000000"/>
          <w:sz w:val="20"/>
          <w:szCs w:val="20"/>
          <w:lang w:val="en-US"/>
        </w:rPr>
        <w:t xml:space="preserve"> nlb-</w:t>
      </w:r>
      <w:r>
        <w:rPr>
          <w:rFonts w:ascii="Verdana" w:hAnsi="Verdana"/>
          <w:color w:val="000000"/>
          <w:sz w:val="20"/>
          <w:szCs w:val="20"/>
        </w:rPr>
        <w:t>файлов</w:t>
      </w:r>
      <w:r w:rsidRPr="00304342">
        <w:rPr>
          <w:rFonts w:ascii="Verdana" w:hAnsi="Verdana"/>
          <w:color w:val="000000"/>
          <w:sz w:val="20"/>
          <w:szCs w:val="20"/>
          <w:lang w:val="en-US"/>
        </w:rPr>
        <w:t xml:space="preserve"> (</w:t>
      </w:r>
      <w:r w:rsidRPr="00304342">
        <w:rPr>
          <w:rStyle w:val="interface"/>
          <w:rFonts w:ascii="Verdana" w:hAnsi="Verdana"/>
          <w:color w:val="0070C0"/>
          <w:sz w:val="20"/>
          <w:szCs w:val="20"/>
          <w:lang w:val="en-US"/>
        </w:rPr>
        <w:t xml:space="preserve">Tools </w:t>
      </w:r>
      <w:r w:rsidRPr="00304342">
        <w:rPr>
          <w:rStyle w:val="interface"/>
          <w:rFonts w:ascii="Verdana" w:hAnsi="Verdana"/>
          <w:color w:val="0070C0"/>
          <w:sz w:val="20"/>
          <w:szCs w:val="20"/>
          <w:lang w:val="en-US"/>
        </w:rPr>
        <w:noBreakHyphen/>
        <w:t xml:space="preserve"> Generate NLB</w:t>
      </w:r>
      <w:r w:rsidRPr="00304342">
        <w:rPr>
          <w:rFonts w:ascii="Verdana" w:hAnsi="Verdana"/>
          <w:color w:val="000000"/>
          <w:sz w:val="20"/>
          <w:szCs w:val="20"/>
          <w:lang w:val="en-US"/>
        </w:rPr>
        <w:t xml:space="preserve">), </w:t>
      </w:r>
      <w:r>
        <w:rPr>
          <w:rFonts w:ascii="Verdana" w:hAnsi="Verdana"/>
          <w:color w:val="000000"/>
          <w:sz w:val="20"/>
          <w:szCs w:val="20"/>
        </w:rPr>
        <w:t>указав</w:t>
      </w:r>
      <w:r w:rsidRPr="00304342">
        <w:rPr>
          <w:rFonts w:ascii="Verdana" w:hAnsi="Verdana"/>
          <w:color w:val="000000"/>
          <w:sz w:val="20"/>
          <w:szCs w:val="20"/>
          <w:lang w:val="en-US"/>
        </w:rPr>
        <w:t xml:space="preserve"> </w:t>
      </w:r>
      <w:r>
        <w:rPr>
          <w:rFonts w:ascii="Verdana" w:hAnsi="Verdana"/>
          <w:color w:val="000000"/>
          <w:sz w:val="20"/>
          <w:szCs w:val="20"/>
        </w:rPr>
        <w:t>папку</w:t>
      </w:r>
      <w:r w:rsidRPr="00304342">
        <w:rPr>
          <w:rFonts w:ascii="Verdana" w:hAnsi="Verdana"/>
          <w:color w:val="000000"/>
          <w:sz w:val="20"/>
          <w:szCs w:val="20"/>
          <w:lang w:val="en-US"/>
        </w:rPr>
        <w:t xml:space="preserve"> </w:t>
      </w:r>
      <w:r>
        <w:rPr>
          <w:rFonts w:ascii="Verdana" w:hAnsi="Verdana"/>
          <w:color w:val="000000"/>
          <w:sz w:val="20"/>
          <w:szCs w:val="20"/>
        </w:rPr>
        <w:t>с</w:t>
      </w:r>
      <w:r w:rsidRPr="00304342">
        <w:rPr>
          <w:rFonts w:ascii="Verdana" w:hAnsi="Verdana"/>
          <w:color w:val="000000"/>
          <w:sz w:val="20"/>
          <w:szCs w:val="20"/>
          <w:lang w:val="en-US"/>
        </w:rPr>
        <w:t xml:space="preserve"> </w:t>
      </w:r>
      <w:r>
        <w:rPr>
          <w:rFonts w:ascii="Verdana" w:hAnsi="Verdana"/>
          <w:color w:val="000000"/>
          <w:sz w:val="20"/>
          <w:szCs w:val="20"/>
        </w:rPr>
        <w:t>файлом</w:t>
      </w: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lx327c6.nlt</w:t>
      </w:r>
      <w:r w:rsidRPr="00304342">
        <w:rPr>
          <w:rFonts w:ascii="Verdana" w:hAnsi="Verdana"/>
          <w:color w:val="000000"/>
          <w:sz w:val="20"/>
          <w:szCs w:val="20"/>
          <w:lang w:val="en-US"/>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Остановить все сервисы Oracle Database, запущенные из домашнего каталога Oracle Database (</w:t>
      </w:r>
      <w:r>
        <w:rPr>
          <w:rStyle w:val="interface"/>
          <w:rFonts w:ascii="Verdana" w:hAnsi="Verdana"/>
          <w:color w:val="0070C0"/>
          <w:sz w:val="20"/>
          <w:szCs w:val="20"/>
        </w:rPr>
        <w:t>ORACLE_HOME</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Создать резервную копию файлов </w:t>
      </w:r>
      <w:r>
        <w:rPr>
          <w:rStyle w:val="interface"/>
          <w:rFonts w:ascii="Verdana" w:hAnsi="Verdana"/>
          <w:color w:val="0070C0"/>
          <w:sz w:val="20"/>
          <w:szCs w:val="20"/>
        </w:rPr>
        <w:t>lx0boot.nlb</w:t>
      </w:r>
      <w:r>
        <w:rPr>
          <w:rFonts w:ascii="Verdana" w:hAnsi="Verdana"/>
          <w:color w:val="000000"/>
          <w:sz w:val="20"/>
          <w:szCs w:val="20"/>
        </w:rPr>
        <w:t> и </w:t>
      </w:r>
      <w:r>
        <w:rPr>
          <w:rStyle w:val="interface"/>
          <w:rFonts w:ascii="Verdana" w:hAnsi="Verdana"/>
          <w:color w:val="0070C0"/>
          <w:sz w:val="20"/>
          <w:szCs w:val="20"/>
        </w:rPr>
        <w:t>lx1boot.nlb</w:t>
      </w:r>
      <w:r>
        <w:rPr>
          <w:rFonts w:ascii="Verdana" w:hAnsi="Verdana"/>
          <w:color w:val="000000"/>
          <w:sz w:val="20"/>
          <w:szCs w:val="20"/>
        </w:rPr>
        <w:t> из папки </w:t>
      </w:r>
      <w:r>
        <w:rPr>
          <w:rStyle w:val="interface"/>
          <w:rFonts w:ascii="Verdana" w:hAnsi="Verdana"/>
          <w:color w:val="0070C0"/>
          <w:sz w:val="20"/>
          <w:szCs w:val="20"/>
        </w:rPr>
        <w:t>ORACLE_HOME/nls/data</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Скопировать файлы</w:t>
      </w:r>
      <w:r>
        <w:rPr>
          <w:rStyle w:val="interface"/>
          <w:rFonts w:ascii="Verdana" w:hAnsi="Verdana"/>
          <w:color w:val="0070C0"/>
          <w:sz w:val="20"/>
          <w:szCs w:val="20"/>
        </w:rPr>
        <w:t> lx1boot.nlb</w:t>
      </w:r>
      <w:r>
        <w:rPr>
          <w:rFonts w:ascii="Verdana" w:hAnsi="Verdana"/>
          <w:color w:val="000000"/>
          <w:sz w:val="20"/>
          <w:szCs w:val="20"/>
        </w:rPr>
        <w:t> и </w:t>
      </w:r>
      <w:r>
        <w:rPr>
          <w:rStyle w:val="interface"/>
          <w:rFonts w:ascii="Verdana" w:hAnsi="Verdana"/>
          <w:color w:val="0070C0"/>
          <w:sz w:val="20"/>
          <w:szCs w:val="20"/>
        </w:rPr>
        <w:t>lx327c6.nlb</w:t>
      </w:r>
      <w:r>
        <w:rPr>
          <w:rFonts w:ascii="Verdana" w:hAnsi="Verdana"/>
          <w:color w:val="000000"/>
          <w:sz w:val="20"/>
          <w:szCs w:val="20"/>
        </w:rPr>
        <w:t> из папки, где они были созданы утилитой </w:t>
      </w:r>
      <w:r>
        <w:rPr>
          <w:rStyle w:val="interface"/>
          <w:rFonts w:ascii="Verdana" w:hAnsi="Verdana"/>
          <w:color w:val="0070C0"/>
          <w:sz w:val="20"/>
          <w:szCs w:val="20"/>
        </w:rPr>
        <w:t>Oracle Locale Builder</w:t>
      </w:r>
      <w:r>
        <w:rPr>
          <w:rFonts w:ascii="Verdana" w:hAnsi="Verdana"/>
          <w:color w:val="000000"/>
          <w:sz w:val="20"/>
          <w:szCs w:val="20"/>
        </w:rPr>
        <w:t> в </w:t>
      </w:r>
      <w:r>
        <w:rPr>
          <w:rStyle w:val="interface"/>
          <w:rFonts w:ascii="Verdana" w:hAnsi="Verdana"/>
          <w:color w:val="0070C0"/>
          <w:sz w:val="20"/>
          <w:szCs w:val="20"/>
        </w:rPr>
        <w:t>ORACLE_HOME/nls/data</w:t>
      </w:r>
      <w:r>
        <w:rPr>
          <w:rFonts w:ascii="Verdana" w:hAnsi="Verdana"/>
          <w:color w:val="000000"/>
          <w:sz w:val="20"/>
          <w:szCs w:val="20"/>
        </w:rPr>
        <w:t>. В процессе копирования утвердительно ответить на предложение перезаписать файл </w:t>
      </w:r>
      <w:r>
        <w:rPr>
          <w:rStyle w:val="interface"/>
          <w:rFonts w:ascii="Verdana" w:hAnsi="Verdana"/>
          <w:color w:val="0070C0"/>
          <w:sz w:val="20"/>
          <w:szCs w:val="20"/>
        </w:rPr>
        <w:t>lx1boot.nlb</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Запустить сервисы Oracle Database.</w:t>
      </w:r>
    </w:p>
    <w:p w:rsidR="00304342" w:rsidRDefault="00304342" w:rsidP="00304342">
      <w:pPr>
        <w:pStyle w:val="30"/>
        <w:rPr>
          <w:rFonts w:ascii="Verdana" w:hAnsi="Verdana"/>
          <w:color w:val="000000"/>
          <w:sz w:val="24"/>
          <w:szCs w:val="24"/>
        </w:rPr>
      </w:pPr>
      <w:bookmarkStart w:id="275" w:name="_ref350948868"/>
      <w:bookmarkStart w:id="276" w:name="_ref350948867"/>
      <w:bookmarkStart w:id="277" w:name="_ref324414623"/>
      <w:bookmarkStart w:id="278" w:name="_ref324414622"/>
      <w:bookmarkStart w:id="279" w:name="IssOgl2_3.2.4_Установка_PostgreSQL"/>
      <w:bookmarkEnd w:id="275"/>
      <w:bookmarkEnd w:id="276"/>
      <w:bookmarkEnd w:id="277"/>
      <w:bookmarkEnd w:id="278"/>
      <w:r>
        <w:rPr>
          <w:rFonts w:ascii="Verdana" w:hAnsi="Verdana"/>
          <w:color w:val="000000"/>
          <w:sz w:val="24"/>
          <w:szCs w:val="24"/>
        </w:rPr>
        <w:t>3.2.4. Установка PostgreSQL</w:t>
      </w:r>
    </w:p>
    <w:p w:rsidR="00304342" w:rsidRDefault="00304342" w:rsidP="00304342">
      <w:pPr>
        <w:pStyle w:val="40"/>
        <w:rPr>
          <w:rFonts w:ascii="Verdana" w:hAnsi="Verdana"/>
          <w:color w:val="000000"/>
          <w:sz w:val="20"/>
          <w:szCs w:val="20"/>
        </w:rPr>
      </w:pPr>
      <w:bookmarkStart w:id="280" w:name="IssOgl3_3.2.4.1_Общая_информация"/>
      <w:bookmarkEnd w:id="279"/>
      <w:r>
        <w:rPr>
          <w:rFonts w:ascii="Verdana" w:hAnsi="Verdana"/>
          <w:color w:val="000000"/>
          <w:sz w:val="20"/>
          <w:szCs w:val="20"/>
        </w:rPr>
        <w:t>3.2.4.1. Общая информация</w:t>
      </w:r>
    </w:p>
    <w:bookmarkEnd w:id="28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Установка сервера баз данных производится с дистрибутивных носителей «1С:Предприятия». СУБД PostgreSQL может функционировать как под управлением операционной системы Windows, так и под управлением операционной системы Linux.</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инициализации кластера базы данных следует указывать кодировку </w:t>
      </w:r>
      <w:r>
        <w:rPr>
          <w:rStyle w:val="bold"/>
          <w:rFonts w:ascii="Verdana" w:hAnsi="Verdana"/>
          <w:b/>
          <w:bCs/>
          <w:color w:val="000000"/>
          <w:sz w:val="20"/>
          <w:szCs w:val="20"/>
        </w:rPr>
        <w:t>UTF-8</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«1С:Предприятие 8» поддерживает использование следующих табличных пространств (</w:t>
      </w:r>
      <w:r>
        <w:rPr>
          <w:rStyle w:val="interface"/>
          <w:rFonts w:ascii="Verdana" w:hAnsi="Verdana"/>
          <w:color w:val="0070C0"/>
          <w:sz w:val="20"/>
          <w:szCs w:val="20"/>
        </w:rPr>
        <w:t>tablespace</w:t>
      </w:r>
      <w:r>
        <w:rPr>
          <w:rFonts w:ascii="Verdana" w:hAnsi="Verdana"/>
          <w:color w:val="000000"/>
          <w:sz w:val="20"/>
          <w:szCs w:val="20"/>
        </w:rPr>
        <w:t>) при работе с PostrgeSQL:</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данных </w:t>
      </w:r>
      <w:r>
        <w:rPr>
          <w:rFonts w:ascii="Verdana" w:hAnsi="Verdana"/>
          <w:color w:val="000000"/>
          <w:sz w:val="20"/>
          <w:szCs w:val="20"/>
        </w:rPr>
        <w:noBreakHyphen/>
        <w:t> </w:t>
      </w:r>
      <w:r>
        <w:rPr>
          <w:rStyle w:val="interface"/>
          <w:rFonts w:ascii="Verdana" w:hAnsi="Verdana"/>
          <w:color w:val="0070C0"/>
          <w:sz w:val="20"/>
          <w:szCs w:val="20"/>
        </w:rPr>
        <w:t>v81c_data</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индексов </w:t>
      </w:r>
      <w:r>
        <w:rPr>
          <w:rFonts w:ascii="Verdana" w:hAnsi="Verdana"/>
          <w:color w:val="000000"/>
          <w:sz w:val="20"/>
          <w:szCs w:val="20"/>
        </w:rPr>
        <w:noBreakHyphen/>
        <w:t> </w:t>
      </w:r>
      <w:r>
        <w:rPr>
          <w:rStyle w:val="interface"/>
          <w:rFonts w:ascii="Verdana" w:hAnsi="Verdana"/>
          <w:color w:val="0070C0"/>
          <w:sz w:val="20"/>
          <w:szCs w:val="20"/>
        </w:rPr>
        <w:t>v81c_index</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табличные пространство с такими именами существуют, то они будут использованы; если нет, то рекомендуется их создать:</w:t>
      </w:r>
    </w:p>
    <w:p w:rsidR="00304342" w:rsidRPr="00304342" w:rsidRDefault="00304342" w:rsidP="00304342">
      <w:pPr>
        <w:pStyle w:val="HTML"/>
        <w:shd w:val="clear" w:color="auto" w:fill="E6E6E6"/>
        <w:rPr>
          <w:color w:val="000000"/>
          <w:lang w:val="en-US"/>
        </w:rPr>
      </w:pPr>
      <w:r w:rsidRPr="00304342">
        <w:rPr>
          <w:color w:val="000000"/>
          <w:lang w:val="en-US"/>
        </w:rPr>
        <w:t>create tablespace v81c_index location &lt;</w:t>
      </w:r>
      <w:r>
        <w:rPr>
          <w:color w:val="000000"/>
        </w:rPr>
        <w:t>Имя</w:t>
      </w:r>
      <w:r w:rsidRPr="00304342">
        <w:rPr>
          <w:color w:val="000000"/>
          <w:lang w:val="en-US"/>
        </w:rPr>
        <w:t xml:space="preserve"> </w:t>
      </w:r>
      <w:r>
        <w:rPr>
          <w:color w:val="000000"/>
        </w:rPr>
        <w:t>папки</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create tablespace v81c_data location &lt;</w:t>
      </w:r>
      <w:r>
        <w:rPr>
          <w:color w:val="000000"/>
        </w:rPr>
        <w:t>Имя</w:t>
      </w:r>
      <w:r w:rsidRPr="00304342">
        <w:rPr>
          <w:color w:val="000000"/>
          <w:lang w:val="en-US"/>
        </w:rPr>
        <w:t xml:space="preserve"> </w:t>
      </w:r>
      <w:r>
        <w:rPr>
          <w:color w:val="000000"/>
        </w:rPr>
        <w:t>папки</w:t>
      </w:r>
      <w:r w:rsidRPr="00304342">
        <w:rPr>
          <w:color w:val="000000"/>
          <w:lang w:val="en-US"/>
        </w:rPr>
        <w:t>&gt;;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Где </w:t>
      </w:r>
      <w:r>
        <w:rPr>
          <w:rStyle w:val="interface"/>
          <w:rFonts w:ascii="Verdana" w:hAnsi="Verdana"/>
          <w:color w:val="0070C0"/>
          <w:sz w:val="20"/>
          <w:szCs w:val="20"/>
        </w:rPr>
        <w:t>&lt;Имя папки&gt;</w:t>
      </w:r>
      <w:r>
        <w:rPr>
          <w:rFonts w:ascii="Verdana" w:hAnsi="Verdana"/>
          <w:color w:val="000000"/>
          <w:sz w:val="20"/>
          <w:szCs w:val="20"/>
        </w:rPr>
        <w:t> </w:t>
      </w:r>
      <w:r>
        <w:rPr>
          <w:rFonts w:ascii="Verdana" w:hAnsi="Verdana"/>
          <w:color w:val="000000"/>
          <w:sz w:val="20"/>
          <w:szCs w:val="20"/>
        </w:rPr>
        <w:noBreakHyphen/>
        <w:t xml:space="preserve"> полный путь к каталогу, в котором будут располагаться файлы создаваемого табличного пространства. В случае отсутствия указанных табличных пространств, будет использоваться табличное пространство с именем </w:t>
      </w:r>
      <w:r>
        <w:rPr>
          <w:rStyle w:val="interface"/>
          <w:rFonts w:ascii="Verdana" w:hAnsi="Verdana"/>
          <w:color w:val="0070C0"/>
          <w:sz w:val="20"/>
          <w:szCs w:val="20"/>
        </w:rPr>
        <w:t>pg_default</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совместной работы с системой «1С:Предприятие» необходима модифицированная версия PostgreSQL. Получить эту версию можно на диске ИТС или по адресу: </w:t>
      </w:r>
      <w:hyperlink r:id="rId200" w:tgtFrame="_blank" w:history="1">
        <w:r>
          <w:rPr>
            <w:rStyle w:val="a4"/>
            <w:rFonts w:ascii="Verdana" w:hAnsi="Verdana"/>
            <w:color w:val="800080"/>
            <w:sz w:val="20"/>
            <w:szCs w:val="20"/>
          </w:rPr>
          <w:t>https://releases.1c.ru/project/AddCompPostgre</w:t>
        </w:r>
      </w:hyperlink>
      <w:r>
        <w:rPr>
          <w:rFonts w:ascii="Verdana" w:hAnsi="Verdana"/>
          <w:color w:val="000000"/>
          <w:sz w:val="20"/>
          <w:szCs w:val="20"/>
        </w:rPr>
        <w:t> (необходим доступ к разделу технической поддержки).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«1С:Предприятие» может работать с кластером, созданным с использованием следующих версий СУБД PostgreSQL:</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PostgreSQL 8.1.5-X.1C </w:t>
      </w:r>
      <w:r>
        <w:rPr>
          <w:rFonts w:ascii="Verdana" w:hAnsi="Verdana"/>
          <w:color w:val="000000"/>
          <w:sz w:val="20"/>
          <w:szCs w:val="20"/>
        </w:rPr>
        <w:noBreakHyphen/>
        <w:t xml:space="preserve"> 9.1.2-1.1C;</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9.2.1-2.1C;</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Стандартной версией PostgreSQL при условии совпадения национальных установок (locale) кластера и создаваемой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Работа системы «1С:Предприятие» с кластером, созданным стандартной версией PostgreSQL, допускается только с использованием дистрибутива PostgreSQL, выпущенного фирмой «1С».</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Изменение версии «1С:Предприятия» (как увеличение, так и уменьшение версии), без смены версии PostgreSQL, не приводит к необходимости выполнять какие-либо действия.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Информационные базы, созданные с использованием PostgreSQL версии 9.2.1-2.1С и выше невозможно использовать с более ранними версиями «1С:Предприятия» (8.3.2 и ранее). Не следует создавать информационные базы с использованием PostgreSQL версии 9.2.1-2.1С, если есть необходимость работы с такой информационной базой с помощью более ранних версий платформы.</w:t>
      </w:r>
    </w:p>
    <w:p w:rsidR="00304342" w:rsidRDefault="00304342" w:rsidP="00304342">
      <w:pPr>
        <w:pStyle w:val="40"/>
        <w:rPr>
          <w:rFonts w:ascii="Verdana" w:hAnsi="Verdana"/>
          <w:color w:val="000000"/>
          <w:sz w:val="20"/>
          <w:szCs w:val="20"/>
        </w:rPr>
      </w:pPr>
      <w:bookmarkStart w:id="281" w:name="_ref458083064"/>
      <w:bookmarkStart w:id="282" w:name="IssOgl3_3.2.4.2_Установка_PostgreSQL_для"/>
      <w:bookmarkEnd w:id="281"/>
      <w:r>
        <w:rPr>
          <w:rFonts w:ascii="Verdana" w:hAnsi="Verdana"/>
          <w:color w:val="000000"/>
          <w:sz w:val="20"/>
          <w:szCs w:val="20"/>
        </w:rPr>
        <w:t>3.2.4.2. Установка PostgreSQL для Windows</w:t>
      </w:r>
    </w:p>
    <w:bookmarkEnd w:id="28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установки версии необходимо:</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1. распаковать zip-архив с дистрибутивом PostgreSQL,</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lastRenderedPageBreak/>
        <w:t>2. запустить файл </w:t>
      </w:r>
      <w:r>
        <w:rPr>
          <w:rStyle w:val="interface"/>
          <w:rFonts w:ascii="Verdana" w:hAnsi="Verdana"/>
          <w:color w:val="0070C0"/>
          <w:sz w:val="20"/>
          <w:szCs w:val="20"/>
        </w:rPr>
        <w:t>postgresql-&lt;Версия&gt;-1.1C.msi</w:t>
      </w:r>
      <w:r>
        <w:rPr>
          <w:rFonts w:ascii="Verdana" w:hAnsi="Verdana"/>
          <w:color w:val="000000"/>
          <w:sz w:val="20"/>
          <w:szCs w:val="20"/>
        </w:rPr>
        <w:t xml:space="preserve">, где &lt;Версия&gt; </w:t>
      </w:r>
      <w:r>
        <w:rPr>
          <w:rFonts w:ascii="Verdana" w:hAnsi="Verdana"/>
          <w:color w:val="000000"/>
          <w:sz w:val="20"/>
          <w:szCs w:val="20"/>
        </w:rPr>
        <w:noBreakHyphen/>
        <w:t xml:space="preserve"> номер устанавливаемой версии системы PostgreSQL,</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следовать указаниям программы установки.</w:t>
      </w:r>
    </w:p>
    <w:p w:rsidR="00304342" w:rsidRDefault="00304342" w:rsidP="00304342">
      <w:pPr>
        <w:pStyle w:val="40"/>
        <w:rPr>
          <w:rFonts w:ascii="Verdana" w:hAnsi="Verdana"/>
          <w:color w:val="000000"/>
          <w:sz w:val="20"/>
          <w:szCs w:val="20"/>
        </w:rPr>
      </w:pPr>
      <w:bookmarkStart w:id="283" w:name="IssOgl3_3.2.4.3_Установка_PostgreSQL_для"/>
      <w:r>
        <w:rPr>
          <w:rFonts w:ascii="Verdana" w:hAnsi="Verdana"/>
          <w:color w:val="000000"/>
          <w:sz w:val="20"/>
          <w:szCs w:val="20"/>
        </w:rPr>
        <w:t>3.2.4.3. Установка PostgreSQL для Linux</w:t>
      </w:r>
    </w:p>
    <w:bookmarkEnd w:id="28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Дистрибутив модифицированной версии PostgreSQL состоит из 11 пакетов. Необходимо установить перечисленные пакеты в указанном порядке:</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postgresql-libs-8.3.&lt;X&gt;-&lt;Y&gt;.1C.i386.rpm</w:t>
      </w:r>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postgresql-8.3.&lt;X&gt;-&lt;Y&gt;.1C.i386.rpm</w:t>
      </w:r>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postgresql-Server-8.3.&lt;X&gt;-&lt;Y&gt;.1C.i386.rpm</w:t>
      </w:r>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postgresql-contrib-8.3.&lt;X&gt;-&lt;Y&gt;.1C.i386.rpm</w:t>
      </w:r>
      <w:r w:rsidRPr="00304342">
        <w:rPr>
          <w:rFonts w:ascii="Verdana" w:hAnsi="Verdana"/>
          <w:color w:val="000000"/>
          <w:sz w:val="20"/>
          <w:szCs w:val="20"/>
          <w:lang w:val="en-US"/>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Где </w:t>
      </w:r>
      <w:r>
        <w:rPr>
          <w:rStyle w:val="interface"/>
          <w:rFonts w:ascii="Verdana" w:hAnsi="Verdana"/>
          <w:color w:val="0070C0"/>
          <w:sz w:val="20"/>
          <w:szCs w:val="20"/>
        </w:rPr>
        <w:t>&lt;X&gt;</w:t>
      </w:r>
      <w:r>
        <w:rPr>
          <w:rFonts w:ascii="Verdana" w:hAnsi="Verdana"/>
          <w:color w:val="000000"/>
          <w:sz w:val="20"/>
          <w:szCs w:val="20"/>
        </w:rPr>
        <w:t> и </w:t>
      </w:r>
      <w:r>
        <w:rPr>
          <w:rStyle w:val="interface"/>
          <w:rFonts w:ascii="Verdana" w:hAnsi="Verdana"/>
          <w:color w:val="0070C0"/>
          <w:sz w:val="20"/>
          <w:szCs w:val="20"/>
        </w:rPr>
        <w:t>&lt;Y&gt;</w:t>
      </w:r>
      <w:r>
        <w:rPr>
          <w:rFonts w:ascii="Verdana" w:hAnsi="Verdana"/>
          <w:color w:val="000000"/>
          <w:sz w:val="20"/>
          <w:szCs w:val="20"/>
        </w:rPr>
        <w:t> </w:t>
      </w:r>
      <w:r>
        <w:rPr>
          <w:rFonts w:ascii="Verdana" w:hAnsi="Verdana"/>
          <w:color w:val="000000"/>
          <w:sz w:val="20"/>
          <w:szCs w:val="20"/>
        </w:rPr>
        <w:noBreakHyphen/>
        <w:t xml:space="preserve"> соответствующие позиции в версии PostgreSQL.</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этого в системе появится пользователь </w:t>
      </w:r>
      <w:r>
        <w:rPr>
          <w:rStyle w:val="term"/>
          <w:rFonts w:ascii="Courier New" w:hAnsi="Courier New" w:cs="Courier New"/>
          <w:color w:val="AC3333"/>
          <w:sz w:val="20"/>
          <w:szCs w:val="20"/>
        </w:rPr>
        <w:t>postgres</w:t>
      </w:r>
      <w:r>
        <w:rPr>
          <w:rFonts w:ascii="Verdana" w:hAnsi="Verdana"/>
          <w:color w:val="000000"/>
          <w:sz w:val="20"/>
          <w:szCs w:val="20"/>
        </w:rPr>
        <w:t>, будет создан скрипт </w:t>
      </w:r>
      <w:r>
        <w:rPr>
          <w:rStyle w:val="interface"/>
          <w:rFonts w:ascii="Verdana" w:hAnsi="Verdana"/>
          <w:color w:val="0070C0"/>
          <w:sz w:val="20"/>
          <w:szCs w:val="20"/>
        </w:rPr>
        <w:t>/etc/init.d/postgresql</w:t>
      </w:r>
      <w:r>
        <w:rPr>
          <w:rFonts w:ascii="Verdana" w:hAnsi="Verdana"/>
          <w:color w:val="000000"/>
          <w:sz w:val="20"/>
          <w:szCs w:val="20"/>
        </w:rPr>
        <w:t> для старта и остановки СУБД.</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Далее нужно установить желаемое значение переменной </w:t>
      </w:r>
      <w:r>
        <w:rPr>
          <w:rStyle w:val="term"/>
          <w:rFonts w:ascii="Courier New" w:hAnsi="Courier New" w:cs="Courier New"/>
          <w:color w:val="AC3333"/>
          <w:sz w:val="20"/>
          <w:szCs w:val="20"/>
        </w:rPr>
        <w:t>LANG</w:t>
      </w:r>
      <w:r>
        <w:rPr>
          <w:rFonts w:ascii="Verdana" w:hAnsi="Verdana"/>
          <w:color w:val="000000"/>
          <w:sz w:val="20"/>
          <w:szCs w:val="20"/>
        </w:rPr>
        <w:t> и запустить </w:t>
      </w:r>
      <w:r>
        <w:rPr>
          <w:rStyle w:val="interface"/>
          <w:rFonts w:ascii="Verdana" w:hAnsi="Verdana"/>
          <w:color w:val="0070C0"/>
          <w:sz w:val="20"/>
          <w:szCs w:val="20"/>
        </w:rPr>
        <w:t>/etc/init.d/postgresql</w:t>
      </w:r>
      <w:r>
        <w:rPr>
          <w:rFonts w:ascii="Verdana" w:hAnsi="Verdana"/>
          <w:color w:val="000000"/>
          <w:sz w:val="20"/>
          <w:szCs w:val="20"/>
        </w:rPr>
        <w:t> для первичного создания базы. Это может быть выполнено командой:</w:t>
      </w:r>
    </w:p>
    <w:p w:rsidR="00304342" w:rsidRDefault="00304342" w:rsidP="00304342">
      <w:pPr>
        <w:pStyle w:val="HTML"/>
        <w:shd w:val="clear" w:color="auto" w:fill="E6E6E6"/>
        <w:rPr>
          <w:color w:val="000000"/>
        </w:rPr>
      </w:pPr>
      <w:r>
        <w:rPr>
          <w:color w:val="000000"/>
        </w:rPr>
        <w:t>LANG=ru_RU.utf-8 /etc/init.d/postgresql start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результате будет создана база, размещенная в каталоге </w:t>
      </w:r>
      <w:r>
        <w:rPr>
          <w:rStyle w:val="interface"/>
          <w:rFonts w:ascii="Verdana" w:hAnsi="Verdana"/>
          <w:color w:val="0070C0"/>
          <w:sz w:val="20"/>
          <w:szCs w:val="20"/>
        </w:rPr>
        <w:t>/var/lib/pgsql/data</w:t>
      </w:r>
      <w:r>
        <w:rPr>
          <w:rFonts w:ascii="Verdana" w:hAnsi="Verdana"/>
          <w:color w:val="000000"/>
          <w:sz w:val="20"/>
          <w:szCs w:val="20"/>
        </w:rPr>
        <w:t>. Все вышеперечисленные действия должны выполняться от лица пользователя </w:t>
      </w:r>
      <w:r>
        <w:rPr>
          <w:rStyle w:val="term"/>
          <w:rFonts w:ascii="Courier New" w:hAnsi="Courier New" w:cs="Courier New"/>
          <w:color w:val="AC3333"/>
          <w:sz w:val="20"/>
          <w:szCs w:val="20"/>
        </w:rPr>
        <w:t>root</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lastRenderedPageBreak/>
        <w:t>Глава 4. Запуск компонентов системы</w:t>
      </w:r>
    </w:p>
    <w:p w:rsidR="00304342" w:rsidRDefault="00304342" w:rsidP="00304342">
      <w:pPr>
        <w:pStyle w:val="2"/>
        <w:rPr>
          <w:rFonts w:ascii="Verdana" w:hAnsi="Verdana"/>
          <w:color w:val="000000"/>
          <w:sz w:val="28"/>
          <w:szCs w:val="28"/>
        </w:rPr>
      </w:pPr>
      <w:bookmarkStart w:id="284" w:name="IssOgl1_4.1_Общая_информация"/>
      <w:r>
        <w:rPr>
          <w:rFonts w:ascii="Verdana" w:hAnsi="Verdana"/>
          <w:color w:val="000000"/>
          <w:sz w:val="28"/>
          <w:szCs w:val="28"/>
        </w:rPr>
        <w:t>4.1. Общая информация</w:t>
      </w:r>
    </w:p>
    <w:bookmarkEnd w:id="28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установке «1С:Предприятия» в меню </w:t>
      </w:r>
      <w:r>
        <w:rPr>
          <w:rStyle w:val="interface"/>
          <w:rFonts w:ascii="Verdana" w:hAnsi="Verdana"/>
          <w:color w:val="0070C0"/>
          <w:sz w:val="20"/>
          <w:szCs w:val="20"/>
        </w:rPr>
        <w:t xml:space="preserve">Пуск </w:t>
      </w:r>
      <w:r>
        <w:rPr>
          <w:rStyle w:val="interface"/>
          <w:rFonts w:ascii="Verdana" w:hAnsi="Verdana"/>
          <w:color w:val="0070C0"/>
          <w:sz w:val="20"/>
          <w:szCs w:val="20"/>
        </w:rPr>
        <w:noBreakHyphen/>
        <w:t xml:space="preserve"> Программы</w:t>
      </w:r>
      <w:r>
        <w:rPr>
          <w:rFonts w:ascii="Verdana" w:hAnsi="Verdana"/>
          <w:color w:val="000000"/>
          <w:sz w:val="20"/>
          <w:szCs w:val="20"/>
        </w:rPr>
        <w:t> будет создана следующая структура (приводится для ОС Windows 10):</w:t>
      </w:r>
    </w:p>
    <w:p w:rsidR="00304342" w:rsidRDefault="00304342" w:rsidP="00304342">
      <w:pPr>
        <w:pStyle w:val="HTML"/>
        <w:shd w:val="clear" w:color="auto" w:fill="E6E6E6"/>
        <w:rPr>
          <w:color w:val="0000FF"/>
        </w:rPr>
      </w:pPr>
      <w:r>
        <w:rPr>
          <w:rStyle w:val="number"/>
          <w:color w:val="000000"/>
        </w:rPr>
        <w:t>1С</w:t>
      </w:r>
      <w:r>
        <w:rPr>
          <w:color w:val="0000FF"/>
        </w:rPr>
        <w:t xml:space="preserve"> Предприятие</w:t>
      </w:r>
    </w:p>
    <w:p w:rsidR="00304342" w:rsidRDefault="00304342" w:rsidP="00304342">
      <w:pPr>
        <w:pStyle w:val="HTML"/>
        <w:shd w:val="clear" w:color="auto" w:fill="E6E6E6"/>
        <w:rPr>
          <w:color w:val="0000FF"/>
        </w:rPr>
      </w:pPr>
      <w:r>
        <w:rPr>
          <w:rStyle w:val="number"/>
          <w:color w:val="000000"/>
        </w:rPr>
        <w:t>1С</w:t>
      </w:r>
      <w:r>
        <w:rPr>
          <w:color w:val="0000FF"/>
        </w:rPr>
        <w:t xml:space="preserve"> Предприятие </w:t>
      </w:r>
      <w:r>
        <w:rPr>
          <w:rStyle w:val="number"/>
          <w:color w:val="000000"/>
        </w:rPr>
        <w:t>8</w:t>
      </w:r>
      <w:r>
        <w:rPr>
          <w:color w:val="0000FF"/>
        </w:rPr>
        <w:t xml:space="preserve"> </w:t>
      </w:r>
      <w:r>
        <w:rPr>
          <w:rStyle w:val="operator"/>
          <w:rFonts w:eastAsiaTheme="majorEastAsia"/>
          <w:color w:val="FF0000"/>
        </w:rPr>
        <w:t>(</w:t>
      </w:r>
      <w:r>
        <w:rPr>
          <w:color w:val="0000FF"/>
        </w:rPr>
        <w:t>папка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number"/>
          <w:color w:val="000000"/>
        </w:rPr>
        <w:t>1C</w:t>
      </w:r>
      <w:r>
        <w:rPr>
          <w:color w:val="0000FF"/>
        </w:rPr>
        <w:t xml:space="preserve"> Предприятие </w:t>
      </w:r>
      <w:r>
        <w:rPr>
          <w:rStyle w:val="operator"/>
          <w:rFonts w:eastAsiaTheme="majorEastAsia"/>
          <w:color w:val="FF0000"/>
        </w:rPr>
        <w:t>(</w:t>
      </w:r>
      <w:r>
        <w:rPr>
          <w:color w:val="0000FF"/>
        </w:rPr>
        <w:t>A</w:t>
      </w:r>
      <w:r>
        <w:rPr>
          <w:rStyle w:val="operator"/>
          <w:rFonts w:eastAsiaTheme="majorEastAsia"/>
          <w:color w:val="FF0000"/>
        </w:rPr>
        <w:t>.</w:t>
      </w:r>
      <w:r>
        <w:rPr>
          <w:color w:val="0000FF"/>
        </w:rPr>
        <w:t>B</w:t>
      </w:r>
      <w:r>
        <w:rPr>
          <w:rStyle w:val="operator"/>
          <w:rFonts w:eastAsiaTheme="majorEastAsia"/>
          <w:color w:val="FF0000"/>
        </w:rPr>
        <w:t>.</w:t>
      </w:r>
      <w:r>
        <w:rPr>
          <w:color w:val="0000FF"/>
        </w:rPr>
        <w:t>C</w:t>
      </w:r>
      <w:r>
        <w:rPr>
          <w:rStyle w:val="operator"/>
          <w:rFonts w:eastAsiaTheme="majorEastAsia"/>
          <w:color w:val="FF0000"/>
        </w:rPr>
        <w:t>.</w:t>
      </w:r>
      <w:r>
        <w:rPr>
          <w:color w:val="0000FF"/>
        </w:rPr>
        <w:t>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ReadMe </w:t>
      </w:r>
      <w:r>
        <w:rPr>
          <w:rStyle w:val="operator"/>
          <w:rFonts w:eastAsiaTheme="majorEastAsia"/>
          <w:color w:val="FF0000"/>
        </w:rPr>
        <w:t>-</w:t>
      </w:r>
      <w:r>
        <w:rPr>
          <w:color w:val="0000FF"/>
        </w:rPr>
        <w:t xml:space="preserve"> Дополнительная информация</w:t>
      </w:r>
    </w:p>
    <w:p w:rsidR="00304342" w:rsidRDefault="00304342" w:rsidP="00304342">
      <w:pPr>
        <w:pStyle w:val="HTML"/>
        <w:shd w:val="clear" w:color="auto" w:fill="E6E6E6"/>
        <w:rPr>
          <w:color w:val="0000FF"/>
        </w:rPr>
      </w:pPr>
      <w:r>
        <w:rPr>
          <w:color w:val="0000FF"/>
        </w:rPr>
        <w:t xml:space="preserve">    Регистрация утилиты администрирования серверов </w:t>
      </w:r>
      <w:r>
        <w:rPr>
          <w:rStyle w:val="operator"/>
          <w:rFonts w:eastAsiaTheme="majorEastAsia"/>
          <w:color w:val="FF0000"/>
        </w:rPr>
        <w:t>(</w:t>
      </w:r>
      <w:r>
        <w:rPr>
          <w:color w:val="0000FF"/>
        </w:rPr>
        <w:t>A</w:t>
      </w:r>
      <w:r>
        <w:rPr>
          <w:rStyle w:val="operator"/>
          <w:rFonts w:eastAsiaTheme="majorEastAsia"/>
          <w:color w:val="FF0000"/>
        </w:rPr>
        <w:t>.</w:t>
      </w:r>
      <w:r>
        <w:rPr>
          <w:color w:val="0000FF"/>
        </w:rPr>
        <w:t>B</w:t>
      </w:r>
      <w:r>
        <w:rPr>
          <w:rStyle w:val="operator"/>
          <w:rFonts w:eastAsiaTheme="majorEastAsia"/>
          <w:color w:val="FF0000"/>
        </w:rPr>
        <w:t>.</w:t>
      </w:r>
      <w:r>
        <w:rPr>
          <w:color w:val="0000FF"/>
        </w:rPr>
        <w:t>C</w:t>
      </w:r>
      <w:r>
        <w:rPr>
          <w:rStyle w:val="operator"/>
          <w:rFonts w:eastAsiaTheme="majorEastAsia"/>
          <w:color w:val="FF0000"/>
        </w:rPr>
        <w:t>.</w:t>
      </w:r>
      <w:r>
        <w:rPr>
          <w:color w:val="0000FF"/>
        </w:rPr>
        <w:t>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Администрирование серверов </w:t>
      </w:r>
      <w:r>
        <w:rPr>
          <w:rStyle w:val="number"/>
          <w:color w:val="000000"/>
        </w:rPr>
        <w:t>1С</w:t>
      </w:r>
      <w:r>
        <w:rPr>
          <w:color w:val="0000FF"/>
        </w:rPr>
        <w:t xml:space="preserve"> Предприятия</w:t>
      </w:r>
    </w:p>
    <w:p w:rsidR="00304342" w:rsidRDefault="00304342" w:rsidP="00304342">
      <w:pPr>
        <w:pStyle w:val="HTML"/>
        <w:shd w:val="clear" w:color="auto" w:fill="E6E6E6"/>
        <w:rPr>
          <w:color w:val="0000FF"/>
        </w:rPr>
      </w:pPr>
      <w:r>
        <w:rPr>
          <w:color w:val="0000FF"/>
        </w:rPr>
        <w:t xml:space="preserve">    Запуск сервера </w:t>
      </w:r>
      <w:r>
        <w:rPr>
          <w:rStyle w:val="operator"/>
          <w:rFonts w:eastAsiaTheme="majorEastAsia"/>
          <w:color w:val="FF0000"/>
        </w:rPr>
        <w:t>(</w:t>
      </w:r>
      <w:r>
        <w:rPr>
          <w:color w:val="0000FF"/>
        </w:rPr>
        <w:t>A</w:t>
      </w:r>
      <w:r>
        <w:rPr>
          <w:rStyle w:val="operator"/>
          <w:rFonts w:eastAsiaTheme="majorEastAsia"/>
          <w:color w:val="FF0000"/>
        </w:rPr>
        <w:t>.</w:t>
      </w:r>
      <w:r>
        <w:rPr>
          <w:color w:val="0000FF"/>
        </w:rPr>
        <w:t>B</w:t>
      </w:r>
      <w:r>
        <w:rPr>
          <w:rStyle w:val="operator"/>
          <w:rFonts w:eastAsiaTheme="majorEastAsia"/>
          <w:color w:val="FF0000"/>
        </w:rPr>
        <w:t>.</w:t>
      </w:r>
      <w:r>
        <w:rPr>
          <w:color w:val="0000FF"/>
        </w:rPr>
        <w:t>C</w:t>
      </w:r>
      <w:r>
        <w:rPr>
          <w:rStyle w:val="operator"/>
          <w:rFonts w:eastAsiaTheme="majorEastAsia"/>
          <w:color w:val="FF0000"/>
        </w:rPr>
        <w:t>.</w:t>
      </w:r>
      <w:r>
        <w:rPr>
          <w:color w:val="0000FF"/>
        </w:rPr>
        <w:t>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Установка драйвера защиты</w:t>
      </w:r>
    </w:p>
    <w:p w:rsidR="00304342" w:rsidRDefault="00304342" w:rsidP="00304342">
      <w:pPr>
        <w:pStyle w:val="HTML"/>
        <w:shd w:val="clear" w:color="auto" w:fill="E6E6E6"/>
        <w:rPr>
          <w:color w:val="0000FF"/>
        </w:rPr>
      </w:pPr>
      <w:r>
        <w:rPr>
          <w:color w:val="0000FF"/>
        </w:rPr>
        <w:t xml:space="preserve">    Удаление драйвера защиты</w:t>
      </w:r>
    </w:p>
    <w:p w:rsidR="00304342" w:rsidRDefault="00304342" w:rsidP="00304342">
      <w:pPr>
        <w:pStyle w:val="regularbeforetable"/>
        <w:rPr>
          <w:rFonts w:ascii="Verdana" w:hAnsi="Verdana"/>
          <w:color w:val="000000"/>
          <w:sz w:val="20"/>
          <w:szCs w:val="20"/>
        </w:rPr>
      </w:pPr>
      <w:r>
        <w:rPr>
          <w:rFonts w:ascii="Verdana" w:hAnsi="Verdana"/>
          <w:color w:val="000000"/>
          <w:sz w:val="20"/>
          <w:szCs w:val="20"/>
        </w:rPr>
        <w:t>В вышеприведенном списке:</w:t>
      </w:r>
    </w:p>
    <w:tbl>
      <w:tblPr>
        <w:tblW w:w="0" w:type="auto"/>
        <w:tblCellMar>
          <w:left w:w="0" w:type="dxa"/>
          <w:right w:w="0" w:type="dxa"/>
        </w:tblCellMar>
        <w:tblLook w:val="04A0" w:firstRow="1" w:lastRow="0" w:firstColumn="1" w:lastColumn="0" w:noHBand="0" w:noVBand="1"/>
      </w:tblPr>
      <w:tblGrid>
        <w:gridCol w:w="4100"/>
        <w:gridCol w:w="11894"/>
      </w:tblGrid>
      <w:tr w:rsidR="00304342" w:rsidTr="0030434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Пункты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Назначение</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Установка драйвера защиты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Запуск установки драйвера защиты</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Удаление драйвера защиты</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Запуск удаления драйвера защиты</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 xml:space="preserve">ReadMe </w:t>
            </w:r>
            <w:r>
              <w:rPr>
                <w:rStyle w:val="interface"/>
                <w:rFonts w:ascii="Verdana" w:hAnsi="Verdana"/>
                <w:color w:val="0070C0"/>
                <w:sz w:val="20"/>
                <w:szCs w:val="20"/>
              </w:rPr>
              <w:noBreakHyphen/>
              <w:t xml:space="preserve"> Дополнительная информация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Дополнительная информация, не вошедшая в документацию</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Администрирование серверов 1С Предприятия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Утилита администрирования кластера серверов (если были установлены компоненты доступа к кластеру серверов «1С:Предприятия»)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Запуск сервера (A.B.C.D)</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Запуск сервера «1С:Предприятия» как сервиса (если при установке сервера был установлен флажок </w:t>
            </w:r>
            <w:r>
              <w:rPr>
                <w:rStyle w:val="interface"/>
                <w:rFonts w:ascii="Verdana" w:hAnsi="Verdana"/>
                <w:color w:val="0070C0"/>
                <w:sz w:val="20"/>
                <w:szCs w:val="20"/>
              </w:rPr>
              <w:t>Установить сервер 1С:Предприятия 8 как сервис Windows</w:t>
            </w:r>
            <w:r>
              <w:rPr>
                <w:rFonts w:ascii="Verdana" w:hAnsi="Verdana"/>
                <w:sz w:val="20"/>
                <w:szCs w:val="20"/>
              </w:rPr>
              <w:t>) или как приложения (если при установке сервера не был установлен флажок </w:t>
            </w:r>
            <w:r>
              <w:rPr>
                <w:rStyle w:val="interface"/>
                <w:rFonts w:ascii="Verdana" w:hAnsi="Verdana"/>
                <w:color w:val="0070C0"/>
                <w:sz w:val="20"/>
                <w:szCs w:val="20"/>
              </w:rPr>
              <w:t>Установить сервер 1С:Предприятия 8 как сервис Windows</w:t>
            </w:r>
            <w:r>
              <w:rPr>
                <w:rFonts w:ascii="Verdana" w:hAnsi="Verdana"/>
                <w:sz w:val="20"/>
                <w:szCs w:val="20"/>
              </w:rPr>
              <w:t>). Остановка сервера в этом случае выполняется как закрытие обычного приложения.</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Style w:val="interface"/>
                <w:rFonts w:ascii="Verdana" w:hAnsi="Verdana"/>
                <w:color w:val="0070C0"/>
                <w:sz w:val="20"/>
                <w:szCs w:val="20"/>
              </w:rPr>
              <w:t>Регистрация утилиты администрирования серверов (A.B.C.D)</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Выполняет регистрацию утилиты администрирования серверов «1С:Предприятия» (</w:t>
            </w:r>
            <w:r>
              <w:rPr>
                <w:rStyle w:val="interface"/>
                <w:rFonts w:ascii="Verdana" w:hAnsi="Verdana"/>
                <w:color w:val="0070C0"/>
                <w:sz w:val="20"/>
                <w:szCs w:val="20"/>
              </w:rPr>
              <w:t>radmin.dll</w:t>
            </w:r>
            <w:r>
              <w:rPr>
                <w:rFonts w:ascii="Verdana" w:hAnsi="Verdana"/>
                <w:sz w:val="20"/>
                <w:szCs w:val="20"/>
              </w:rPr>
              <w:t>) конкретной версии, после чего можно подключаться к серверам этой версии с помощью утилиты администрирования.</w:t>
            </w:r>
          </w:p>
        </w:tc>
      </w:tr>
    </w:tbl>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данной таблице: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Указание имени какой-либо программы без указания версии означает, что будет использовать программа или файл из той версии, которая была установлена последней в хронологическом порядке.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Указание рядом с именем программы конструкции вида </w:t>
      </w:r>
      <w:r>
        <w:rPr>
          <w:rStyle w:val="interface"/>
          <w:rFonts w:ascii="Verdana" w:hAnsi="Verdana"/>
          <w:color w:val="0070C0"/>
          <w:sz w:val="20"/>
          <w:szCs w:val="20"/>
        </w:rPr>
        <w:t>(A.B.C.D)</w:t>
      </w:r>
      <w:r>
        <w:rPr>
          <w:rFonts w:ascii="Verdana" w:hAnsi="Verdana"/>
          <w:color w:val="000000"/>
          <w:sz w:val="20"/>
          <w:szCs w:val="20"/>
        </w:rPr>
        <w:t> означает, что в меню будет столько строк, сколько версий установлено, при этом </w:t>
      </w:r>
      <w:r>
        <w:rPr>
          <w:rStyle w:val="interface"/>
          <w:rFonts w:ascii="Verdana" w:hAnsi="Verdana"/>
          <w:color w:val="0070C0"/>
          <w:sz w:val="20"/>
          <w:szCs w:val="20"/>
        </w:rPr>
        <w:t>A.B.C.D</w:t>
      </w:r>
      <w:r>
        <w:rPr>
          <w:rFonts w:ascii="Verdana" w:hAnsi="Verdana"/>
          <w:color w:val="000000"/>
          <w:sz w:val="20"/>
          <w:szCs w:val="20"/>
        </w:rPr>
        <w:t> означает полный номер установленной версии. Например, если установлено две версии: 8.3.12.100 и 8.3.12 150, то в меню будет две строки </w:t>
      </w:r>
      <w:r>
        <w:rPr>
          <w:rStyle w:val="interface"/>
          <w:rFonts w:ascii="Verdana" w:hAnsi="Verdana"/>
          <w:color w:val="0070C0"/>
          <w:sz w:val="20"/>
          <w:szCs w:val="20"/>
        </w:rPr>
        <w:t>Запуск сервера (8.3.12.100)</w:t>
      </w:r>
      <w:r>
        <w:rPr>
          <w:rFonts w:ascii="Verdana" w:hAnsi="Verdana"/>
          <w:color w:val="000000"/>
          <w:sz w:val="20"/>
          <w:szCs w:val="20"/>
        </w:rPr>
        <w:t> и </w:t>
      </w:r>
      <w:r>
        <w:rPr>
          <w:rStyle w:val="interface"/>
          <w:rFonts w:ascii="Verdana" w:hAnsi="Verdana"/>
          <w:color w:val="0070C0"/>
          <w:sz w:val="20"/>
          <w:szCs w:val="20"/>
        </w:rPr>
        <w:t>Запуск сервера (8.3.12.150)</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Если установлена 64-разрядная версия системы «1С:Предприятие», то в названии папки и записей в этой папке будет присутствовать строка </w:t>
      </w:r>
      <w:r>
        <w:rPr>
          <w:rStyle w:val="interface"/>
          <w:rFonts w:ascii="Verdana" w:hAnsi="Verdana"/>
          <w:color w:val="0070C0"/>
          <w:sz w:val="20"/>
          <w:szCs w:val="20"/>
        </w:rPr>
        <w:t>x86-64</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запуске компонентов сервера «1С:Предприятия» активно используется интерфейс командной строки системы. Подробное описание устройства данного интерфейса см. </w:t>
      </w:r>
      <w:hyperlink r:id="rId201"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2"/>
        <w:rPr>
          <w:rFonts w:ascii="Verdana" w:hAnsi="Verdana"/>
          <w:color w:val="000000"/>
          <w:sz w:val="28"/>
          <w:szCs w:val="28"/>
        </w:rPr>
      </w:pPr>
      <w:bookmarkStart w:id="285" w:name="_ref237776082"/>
      <w:bookmarkStart w:id="286" w:name="_ref422153561"/>
      <w:bookmarkStart w:id="287" w:name="_ref422153560"/>
      <w:bookmarkStart w:id="288" w:name="_ref418780443"/>
      <w:bookmarkStart w:id="289" w:name="IssOgl1_4.2_Запуск_агента_сервера"/>
      <w:bookmarkEnd w:id="285"/>
      <w:bookmarkEnd w:id="286"/>
      <w:bookmarkEnd w:id="287"/>
      <w:bookmarkEnd w:id="288"/>
      <w:r>
        <w:rPr>
          <w:rFonts w:ascii="Verdana" w:hAnsi="Verdana"/>
          <w:color w:val="000000"/>
          <w:sz w:val="28"/>
          <w:szCs w:val="28"/>
        </w:rPr>
        <w:lastRenderedPageBreak/>
        <w:t>4.2. Запуск агента сервера</w:t>
      </w:r>
    </w:p>
    <w:p w:rsidR="00304342" w:rsidRDefault="00304342" w:rsidP="00304342">
      <w:pPr>
        <w:pStyle w:val="30"/>
        <w:rPr>
          <w:rFonts w:ascii="Verdana" w:hAnsi="Verdana"/>
          <w:color w:val="000000"/>
          <w:sz w:val="24"/>
          <w:szCs w:val="24"/>
        </w:rPr>
      </w:pPr>
      <w:bookmarkStart w:id="290" w:name="IssOgl2_4.2.1_Общая_информация"/>
      <w:bookmarkEnd w:id="289"/>
      <w:r>
        <w:rPr>
          <w:rFonts w:ascii="Verdana" w:hAnsi="Verdana"/>
          <w:color w:val="000000"/>
          <w:sz w:val="24"/>
          <w:szCs w:val="24"/>
        </w:rPr>
        <w:t>4.2.1. Общая информация</w:t>
      </w:r>
    </w:p>
    <w:bookmarkEnd w:id="29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выполнить запуск кластера серверов «1С:Предприятия», следует запустить агент сервера (</w:t>
      </w:r>
      <w:r>
        <w:rPr>
          <w:rStyle w:val="interface"/>
          <w:rFonts w:ascii="Verdana" w:hAnsi="Verdana"/>
          <w:color w:val="0070C0"/>
          <w:sz w:val="20"/>
          <w:szCs w:val="20"/>
        </w:rPr>
        <w:t>ragent</w:t>
      </w:r>
      <w:r>
        <w:rPr>
          <w:rFonts w:ascii="Verdana" w:hAnsi="Verdana"/>
          <w:color w:val="000000"/>
          <w:sz w:val="20"/>
          <w:szCs w:val="20"/>
        </w:rPr>
        <w:t>). Все дальнейшие действия будут выполнены системой автоматически. При запуске агент сервера выполняет поиск списка кластеров, зарегистрированных на данном компьютере.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список кластеров обнаружен, то агент сервера запускает указанные менеджеры кластеров. С их помощью он получает информацию о рабочих процессах, которые должны быть запущены в каждом из кластеров, и выполняет их запуск самостоятельно или с помощью агентов других рабочих серверов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список кластеров не обнаружен, агент сервера создает кластер по умолчанию. Кластер по умолчанию имеет следующие характеристики: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номер сетевого порта </w:t>
      </w:r>
      <w:r>
        <w:rPr>
          <w:rFonts w:ascii="Verdana" w:hAnsi="Verdana"/>
          <w:color w:val="000000"/>
          <w:sz w:val="20"/>
          <w:szCs w:val="20"/>
        </w:rPr>
        <w:noBreakHyphen/>
        <w:t> </w:t>
      </w:r>
      <w:r>
        <w:rPr>
          <w:rStyle w:val="interface"/>
          <w:rFonts w:ascii="Verdana" w:hAnsi="Verdana"/>
          <w:color w:val="0070C0"/>
          <w:sz w:val="20"/>
          <w:szCs w:val="20"/>
        </w:rPr>
        <w:t>1541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xml:space="preserve">● диапазон сетевых портов </w:t>
      </w:r>
      <w:r>
        <w:rPr>
          <w:rFonts w:ascii="Verdana" w:hAnsi="Verdana"/>
          <w:color w:val="000000"/>
          <w:sz w:val="20"/>
          <w:szCs w:val="20"/>
        </w:rPr>
        <w:noBreakHyphen/>
        <w:t> </w:t>
      </w:r>
      <w:r>
        <w:rPr>
          <w:rStyle w:val="interface"/>
          <w:rFonts w:ascii="Verdana" w:hAnsi="Verdana"/>
          <w:color w:val="0070C0"/>
          <w:sz w:val="20"/>
          <w:szCs w:val="20"/>
        </w:rPr>
        <w:t>1560:1591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при запуске в отладочном режиме с использованием протокола HTTP, сервер отладки использует порт </w:t>
      </w:r>
      <w:r>
        <w:rPr>
          <w:rStyle w:val="interface"/>
          <w:rFonts w:ascii="Verdana" w:hAnsi="Verdana"/>
          <w:color w:val="0070C0"/>
          <w:sz w:val="20"/>
          <w:szCs w:val="20"/>
        </w:rPr>
        <w:t>1550</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один рабочий процесс, номер порта устанавливается из указанного диапазона.</w:t>
      </w:r>
    </w:p>
    <w:p w:rsidR="00304342" w:rsidRDefault="00304342" w:rsidP="00304342">
      <w:pPr>
        <w:pStyle w:val="30"/>
        <w:rPr>
          <w:rFonts w:ascii="Verdana" w:hAnsi="Verdana"/>
          <w:color w:val="000000"/>
          <w:sz w:val="24"/>
          <w:szCs w:val="24"/>
        </w:rPr>
      </w:pPr>
      <w:bookmarkStart w:id="291" w:name="IssOgl2_4.2.2_Для_ОС_Windows"/>
      <w:r>
        <w:rPr>
          <w:rFonts w:ascii="Verdana" w:hAnsi="Verdana"/>
          <w:color w:val="000000"/>
          <w:sz w:val="24"/>
          <w:szCs w:val="24"/>
        </w:rPr>
        <w:t>4.2.2. Для ОС Windows</w:t>
      </w:r>
    </w:p>
    <w:p w:rsidR="00304342" w:rsidRDefault="00304342" w:rsidP="00304342">
      <w:pPr>
        <w:pStyle w:val="40"/>
        <w:rPr>
          <w:rFonts w:ascii="Verdana" w:hAnsi="Verdana"/>
          <w:color w:val="000000"/>
          <w:sz w:val="20"/>
          <w:szCs w:val="20"/>
        </w:rPr>
      </w:pPr>
      <w:bookmarkStart w:id="292" w:name="_ref418779022"/>
      <w:bookmarkStart w:id="293" w:name="IssOgl3_4.2.2.1_Запуск_как_приложения"/>
      <w:bookmarkEnd w:id="291"/>
      <w:bookmarkEnd w:id="292"/>
      <w:r>
        <w:rPr>
          <w:rFonts w:ascii="Verdana" w:hAnsi="Verdana"/>
          <w:color w:val="000000"/>
          <w:sz w:val="20"/>
          <w:szCs w:val="20"/>
        </w:rPr>
        <w:t>4.2.2.1. Запуск как приложения</w:t>
      </w:r>
    </w:p>
    <w:bookmarkEnd w:id="29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Агент сервера может быть запущен как приложение. Для этого нужно выполнить следующую команду:</w:t>
      </w:r>
    </w:p>
    <w:p w:rsidR="00304342" w:rsidRPr="00304342" w:rsidRDefault="00304342" w:rsidP="00304342">
      <w:pPr>
        <w:pStyle w:val="HTML"/>
        <w:shd w:val="clear" w:color="auto" w:fill="E6E6E6"/>
        <w:rPr>
          <w:color w:val="000000"/>
          <w:lang w:val="en-US"/>
        </w:rPr>
      </w:pPr>
      <w:r w:rsidRPr="00304342">
        <w:rPr>
          <w:color w:val="000000"/>
          <w:lang w:val="en-US"/>
        </w:rPr>
        <w:t>ragent /port &lt;</w:t>
      </w:r>
      <w:r>
        <w:rPr>
          <w:color w:val="000000"/>
        </w:rPr>
        <w:t>порт</w:t>
      </w:r>
      <w:r w:rsidRPr="00304342">
        <w:rPr>
          <w:color w:val="000000"/>
          <w:lang w:val="en-US"/>
        </w:rPr>
        <w:t>&gt; /regport &lt;</w:t>
      </w:r>
      <w:r>
        <w:rPr>
          <w:color w:val="000000"/>
        </w:rPr>
        <w:t>порт</w:t>
      </w:r>
      <w:r w:rsidRPr="00304342">
        <w:rPr>
          <w:color w:val="000000"/>
          <w:lang w:val="en-US"/>
        </w:rPr>
        <w:t>&gt; /range &lt;</w:t>
      </w:r>
      <w:r>
        <w:rPr>
          <w:color w:val="000000"/>
        </w:rPr>
        <w:t>диапазоны</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 xml:space="preserve">        /seclev &lt;</w:t>
      </w:r>
      <w:r>
        <w:rPr>
          <w:color w:val="000000"/>
        </w:rPr>
        <w:t>уровень</w:t>
      </w:r>
      <w:r w:rsidRPr="00304342">
        <w:rPr>
          <w:color w:val="000000"/>
          <w:lang w:val="en-US"/>
        </w:rPr>
        <w:t>&gt; /d &lt;</w:t>
      </w:r>
      <w:r>
        <w:rPr>
          <w:color w:val="000000"/>
        </w:rPr>
        <w:t>каталог</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 xml:space="preserve">        /pingPeriod &lt;</w:t>
      </w:r>
      <w:r>
        <w:rPr>
          <w:color w:val="000000"/>
        </w:rPr>
        <w:t>время</w:t>
      </w:r>
      <w:r w:rsidRPr="00304342">
        <w:rPr>
          <w:color w:val="000000"/>
          <w:lang w:val="en-US"/>
        </w:rPr>
        <w:t>&gt; /pingTimeout &lt;</w:t>
      </w:r>
      <w:r>
        <w:rPr>
          <w:color w:val="000000"/>
        </w:rPr>
        <w:t>время</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 xml:space="preserve">        /debug -&lt;</w:t>
      </w:r>
      <w:r>
        <w:rPr>
          <w:color w:val="000000"/>
        </w:rPr>
        <w:t>режим</w:t>
      </w:r>
      <w:r w:rsidRPr="00304342">
        <w:rPr>
          <w:color w:val="000000"/>
          <w:lang w:val="en-US"/>
        </w:rPr>
        <w:t>&gt; /debugServerAddr &lt;</w:t>
      </w:r>
      <w:r>
        <w:rPr>
          <w:color w:val="000000"/>
        </w:rPr>
        <w:t>адрес</w:t>
      </w:r>
      <w:r w:rsidRPr="00304342">
        <w:rPr>
          <w:color w:val="000000"/>
          <w:lang w:val="en-US"/>
        </w:rPr>
        <w:t>&gt; /debugServerPort &lt;</w:t>
      </w:r>
      <w:r>
        <w:rPr>
          <w:color w:val="000000"/>
        </w:rPr>
        <w:t>порт</w:t>
      </w:r>
      <w:r w:rsidRPr="00304342">
        <w:rPr>
          <w:color w:val="000000"/>
          <w:lang w:val="en-US"/>
        </w:rPr>
        <w:t>&gt; /debugServerPwd &lt;</w:t>
      </w:r>
      <w:r>
        <w:rPr>
          <w:color w:val="000000"/>
        </w:rPr>
        <w:t>пароль</w:t>
      </w:r>
      <w:r w:rsidRPr="00304342">
        <w:rPr>
          <w:color w:val="000000"/>
          <w:lang w:val="en-US"/>
        </w:rPr>
        <w:t>&gt;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Название и значение параметра должны разделяться символом «пробел».</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команде запуска могут использоваться следующие команды: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агента сервера (</w:t>
      </w:r>
      <w:r>
        <w:rPr>
          <w:rStyle w:val="interface"/>
          <w:rFonts w:ascii="Verdana" w:hAnsi="Verdana"/>
          <w:color w:val="0070C0"/>
          <w:sz w:val="20"/>
          <w:szCs w:val="20"/>
        </w:rPr>
        <w:t>ragent</w:t>
      </w:r>
      <w:r>
        <w:rPr>
          <w:rFonts w:ascii="Verdana" w:hAnsi="Verdana"/>
          <w:color w:val="000000"/>
          <w:sz w:val="20"/>
          <w:szCs w:val="20"/>
        </w:rPr>
        <w:t>). Этот порт используется консолью кластера для обращения к центральному серверу. Порт агента кластера также указывается в качестве сетевого порта рабочего сервера. Значение по умолчанию: </w:t>
      </w:r>
      <w:r>
        <w:rPr>
          <w:rStyle w:val="interface"/>
          <w:rFonts w:ascii="Verdana" w:hAnsi="Verdana"/>
          <w:color w:val="0070C0"/>
          <w:sz w:val="20"/>
          <w:szCs w:val="20"/>
        </w:rPr>
        <w:t>1540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/regport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главного менеджера кластера (</w:t>
      </w:r>
      <w:r>
        <w:rPr>
          <w:rStyle w:val="interface"/>
          <w:rFonts w:ascii="Verdana" w:hAnsi="Verdana"/>
          <w:color w:val="0070C0"/>
          <w:sz w:val="20"/>
          <w:szCs w:val="20"/>
        </w:rPr>
        <w:t>rmngr</w:t>
      </w:r>
      <w:r>
        <w:rPr>
          <w:rFonts w:ascii="Verdana" w:hAnsi="Verdana"/>
          <w:color w:val="000000"/>
          <w:sz w:val="20"/>
          <w:szCs w:val="20"/>
        </w:rPr>
        <w:t>), создаваемого по умолчанию при первом запуске </w:t>
      </w:r>
      <w:r>
        <w:rPr>
          <w:rStyle w:val="interface"/>
          <w:rFonts w:ascii="Verdana" w:hAnsi="Verdana"/>
          <w:color w:val="0070C0"/>
          <w:sz w:val="20"/>
          <w:szCs w:val="20"/>
        </w:rPr>
        <w:t>ragent</w:t>
      </w:r>
      <w:r>
        <w:rPr>
          <w:rFonts w:ascii="Verdana" w:hAnsi="Verdana"/>
          <w:color w:val="000000"/>
          <w:sz w:val="20"/>
          <w:szCs w:val="20"/>
        </w:rPr>
        <w:t>. Значение по умолчанию: </w:t>
      </w:r>
      <w:r>
        <w:rPr>
          <w:rStyle w:val="interface"/>
          <w:rFonts w:ascii="Verdana" w:hAnsi="Verdana"/>
          <w:color w:val="0070C0"/>
          <w:sz w:val="20"/>
          <w:szCs w:val="20"/>
        </w:rPr>
        <w:t>1541</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/range &lt;диапазоны&gt;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Диапазоны сетевых портов для динамического выбора. Используются как начальное значение свойства </w:t>
      </w:r>
      <w:r>
        <w:rPr>
          <w:rStyle w:val="interface"/>
          <w:rFonts w:ascii="Verdana" w:hAnsi="Verdana"/>
          <w:color w:val="0070C0"/>
          <w:sz w:val="20"/>
          <w:szCs w:val="20"/>
        </w:rPr>
        <w:t>Диапазоны IP портов</w:t>
      </w:r>
      <w:r>
        <w:rPr>
          <w:rFonts w:ascii="Verdana" w:hAnsi="Verdana"/>
          <w:color w:val="000000"/>
          <w:sz w:val="20"/>
          <w:szCs w:val="20"/>
        </w:rPr>
        <w:t> рабочего сервера кластера создаваемого по умолчанию при первом запуске агента сервера (</w:t>
      </w:r>
      <w:r>
        <w:rPr>
          <w:rStyle w:val="interface"/>
          <w:rFonts w:ascii="Verdana" w:hAnsi="Verdana"/>
          <w:color w:val="0070C0"/>
          <w:sz w:val="20"/>
          <w:szCs w:val="20"/>
        </w:rPr>
        <w:t>ragent</w:t>
      </w:r>
      <w:r>
        <w:rPr>
          <w:rFonts w:ascii="Verdana" w:hAnsi="Verdana"/>
          <w:color w:val="000000"/>
          <w:sz w:val="20"/>
          <w:szCs w:val="20"/>
        </w:rPr>
        <w:t>). Значение по умолчанию: </w:t>
      </w:r>
      <w:r>
        <w:rPr>
          <w:rStyle w:val="interface"/>
          <w:rFonts w:ascii="Verdana" w:hAnsi="Verdana"/>
          <w:color w:val="0070C0"/>
          <w:sz w:val="20"/>
          <w:szCs w:val="20"/>
        </w:rPr>
        <w:t>1560:1591</w:t>
      </w:r>
      <w:r>
        <w:rPr>
          <w:rFonts w:ascii="Verdana" w:hAnsi="Verdana"/>
          <w:color w:val="000000"/>
          <w:sz w:val="20"/>
          <w:szCs w:val="20"/>
        </w:rPr>
        <w:t>. Примеры значений диапазонов: </w:t>
      </w:r>
      <w:r>
        <w:rPr>
          <w:rStyle w:val="interface"/>
          <w:rFonts w:ascii="Verdana" w:hAnsi="Verdana"/>
          <w:color w:val="0070C0"/>
          <w:sz w:val="20"/>
          <w:szCs w:val="20"/>
        </w:rPr>
        <w:t>4549:4567, 7072:7790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lastRenderedPageBreak/>
        <w:t>/seclev &lt;уровень&gt;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Уровень безопасности процесса агента кластера. Определяет уровень безопасности соединений, устанавливаемых с процессом </w:t>
      </w:r>
      <w:r>
        <w:rPr>
          <w:rStyle w:val="interface"/>
          <w:rFonts w:ascii="Verdana" w:hAnsi="Verdana"/>
          <w:color w:val="0070C0"/>
          <w:sz w:val="20"/>
          <w:szCs w:val="20"/>
        </w:rPr>
        <w:t>ragent</w:t>
      </w:r>
      <w:r>
        <w:rPr>
          <w:rFonts w:ascii="Verdana" w:hAnsi="Verdana"/>
          <w:color w:val="000000"/>
          <w:sz w:val="20"/>
          <w:szCs w:val="20"/>
        </w:rPr>
        <w:t>. Уровень может принимать значения: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0</w:t>
      </w:r>
      <w:r>
        <w:rPr>
          <w:rFonts w:ascii="Verdana" w:hAnsi="Verdana"/>
          <w:color w:val="000000"/>
          <w:sz w:val="20"/>
          <w:szCs w:val="20"/>
        </w:rPr>
        <w:t xml:space="preserve"> (по умолчанию) </w:t>
      </w:r>
      <w:r>
        <w:rPr>
          <w:rFonts w:ascii="Verdana" w:hAnsi="Verdana"/>
          <w:color w:val="000000"/>
          <w:sz w:val="20"/>
          <w:szCs w:val="20"/>
        </w:rPr>
        <w:noBreakHyphen/>
        <w:t xml:space="preserve"> соединения незащищенные;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1</w:t>
      </w:r>
      <w:r>
        <w:rPr>
          <w:rFonts w:ascii="Verdana" w:hAnsi="Verdana"/>
          <w:color w:val="000000"/>
          <w:sz w:val="20"/>
          <w:szCs w:val="20"/>
        </w:rPr>
        <w:t> </w:t>
      </w:r>
      <w:r>
        <w:rPr>
          <w:rFonts w:ascii="Verdana" w:hAnsi="Verdana"/>
          <w:color w:val="000000"/>
          <w:sz w:val="20"/>
          <w:szCs w:val="20"/>
        </w:rPr>
        <w:noBreakHyphen/>
        <w:t xml:space="preserve"> защищенные соединения только на время выполнения аутентификации пользователей;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2</w:t>
      </w:r>
      <w:r>
        <w:rPr>
          <w:rFonts w:ascii="Verdana" w:hAnsi="Verdana"/>
          <w:color w:val="000000"/>
          <w:sz w:val="20"/>
          <w:szCs w:val="20"/>
        </w:rPr>
        <w:t> </w:t>
      </w:r>
      <w:r>
        <w:rPr>
          <w:rFonts w:ascii="Verdana" w:hAnsi="Verdana"/>
          <w:color w:val="000000"/>
          <w:sz w:val="20"/>
          <w:szCs w:val="20"/>
        </w:rPr>
        <w:noBreakHyphen/>
        <w:t xml:space="preserve"> постоянно защищенные соединения.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об уровне безопасности соединения см. </w:t>
      </w:r>
      <w:hyperlink r:id="rId202" w:anchor="_ref217734079"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 &lt;каталог&gt;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Каталог, в котором будут расположены (или располагаются) служебные файлы кластера серверов (в том числе список кластеров и список информационных баз кластера). Если параметр не указан, используется каталог по умолчанию: </w:t>
      </w:r>
      <w:r>
        <w:rPr>
          <w:rStyle w:val="interface"/>
          <w:rFonts w:ascii="Verdana" w:hAnsi="Verdana"/>
          <w:color w:val="0070C0"/>
          <w:sz w:val="20"/>
          <w:szCs w:val="20"/>
        </w:rPr>
        <w:t>%USERPROFILE%\Local Settings\Application Data\1C\1cv8</w:t>
      </w:r>
      <w:r>
        <w:rPr>
          <w:rFonts w:ascii="Verdana" w:hAnsi="Verdana"/>
          <w:color w:val="000000"/>
          <w:sz w:val="20"/>
          <w:szCs w:val="20"/>
        </w:rPr>
        <w:t> (</w:t>
      </w:r>
      <w:r>
        <w:rPr>
          <w:rStyle w:val="interface"/>
          <w:rFonts w:ascii="Verdana" w:hAnsi="Verdana"/>
          <w:color w:val="0070C0"/>
          <w:sz w:val="20"/>
          <w:szCs w:val="20"/>
        </w:rPr>
        <w:t>%LOCALAPPDATA%\1C\1cv8</w:t>
      </w:r>
      <w:r>
        <w:rPr>
          <w:rFonts w:ascii="Verdana" w:hAnsi="Verdana"/>
          <w:color w:val="000000"/>
          <w:sz w:val="20"/>
          <w:szCs w:val="20"/>
        </w:rPr>
        <w:t> для ОС Windows Vista и старше). Если путь к каталогу содержит пробелы, путь нужно заключать в кавычки, например:</w:t>
      </w:r>
    </w:p>
    <w:p w:rsidR="00304342" w:rsidRPr="00304342" w:rsidRDefault="00304342" w:rsidP="00304342">
      <w:pPr>
        <w:pStyle w:val="HTML"/>
        <w:shd w:val="clear" w:color="auto" w:fill="E6E6E6"/>
        <w:rPr>
          <w:color w:val="000000"/>
          <w:lang w:val="en-US"/>
        </w:rPr>
      </w:pPr>
      <w:r w:rsidRPr="00304342">
        <w:rPr>
          <w:color w:val="000000"/>
          <w:lang w:val="en-US"/>
        </w:rPr>
        <w:t>/d "c:\Server data\cluster 2"</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Имя каталога не должно завершаться символом </w:t>
      </w:r>
      <w:r>
        <w:rPr>
          <w:rStyle w:val="interface"/>
          <w:rFonts w:ascii="Verdana" w:hAnsi="Verdana"/>
          <w:color w:val="0070C0"/>
          <w:sz w:val="20"/>
          <w:szCs w:val="20"/>
        </w:rPr>
        <w:t>"\"</w:t>
      </w:r>
      <w:r>
        <w:rPr>
          <w:rFonts w:ascii="Verdana" w:hAnsi="Verdana"/>
          <w:color w:val="000000"/>
          <w:sz w:val="20"/>
          <w:szCs w:val="20"/>
        </w:rPr>
        <w:t>, если оно заключено в кавычки. Правильно: </w:t>
      </w:r>
      <w:r>
        <w:rPr>
          <w:rStyle w:val="interface"/>
          <w:rFonts w:ascii="Verdana" w:hAnsi="Verdana"/>
          <w:color w:val="0070C0"/>
          <w:sz w:val="20"/>
          <w:szCs w:val="20"/>
        </w:rPr>
        <w:t>"c:\my path"</w:t>
      </w:r>
      <w:r>
        <w:rPr>
          <w:rFonts w:ascii="Verdana" w:hAnsi="Verdana"/>
          <w:color w:val="000000"/>
          <w:sz w:val="20"/>
          <w:szCs w:val="20"/>
        </w:rPr>
        <w:t>, неправильно: </w:t>
      </w:r>
      <w:r>
        <w:rPr>
          <w:rStyle w:val="interface"/>
          <w:rFonts w:ascii="Verdana" w:hAnsi="Verdana"/>
          <w:color w:val="0070C0"/>
          <w:sz w:val="20"/>
          <w:szCs w:val="20"/>
        </w:rPr>
        <w:t>"c:\my path\"</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/pingPeriod &lt;время&gt;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Период проверки системы отслеживания разрыва соединений, миллисекунды (см. </w:t>
      </w:r>
      <w:hyperlink r:id="rId203" w:anchor="_ref41869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1 000.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/pingTimeout &lt;время&gt;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Таймаут проверки системы отслеживания разрыва соединений, миллисекунды (см. </w:t>
      </w:r>
      <w:hyperlink r:id="rId204" w:anchor="_ref41869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5 000.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 -&lt;режим&gt;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Запуск кластера серверов в режиме отладки конфигураций. Параметр </w:t>
      </w:r>
      <w:r>
        <w:rPr>
          <w:rStyle w:val="interface"/>
          <w:rFonts w:ascii="Verdana" w:hAnsi="Verdana"/>
          <w:color w:val="0070C0"/>
          <w:sz w:val="20"/>
          <w:szCs w:val="20"/>
        </w:rPr>
        <w:t>&lt;режим&gt;</w:t>
      </w:r>
      <w:r>
        <w:rPr>
          <w:rFonts w:ascii="Verdana" w:hAnsi="Verdana"/>
          <w:color w:val="000000"/>
          <w:sz w:val="20"/>
          <w:szCs w:val="20"/>
        </w:rPr>
        <w:t> указывает, с использованием какого протокола будет функционировать отладчик на данном кластере серверов:</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-tcp</w:t>
      </w:r>
      <w:r>
        <w:rPr>
          <w:rFonts w:ascii="Verdana" w:hAnsi="Verdana"/>
          <w:color w:val="000000"/>
          <w:sz w:val="20"/>
          <w:szCs w:val="20"/>
        </w:rPr>
        <w:t> </w:t>
      </w:r>
      <w:r>
        <w:rPr>
          <w:rFonts w:ascii="Verdana" w:hAnsi="Verdana"/>
          <w:color w:val="000000"/>
          <w:sz w:val="20"/>
          <w:szCs w:val="20"/>
        </w:rPr>
        <w:noBreakHyphen/>
        <w:t xml:space="preserve"> протокол TCP/IP;</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-http</w:t>
      </w:r>
      <w:r>
        <w:rPr>
          <w:rFonts w:ascii="Verdana" w:hAnsi="Verdana"/>
          <w:color w:val="000000"/>
          <w:sz w:val="20"/>
          <w:szCs w:val="20"/>
        </w:rPr>
        <w:t> </w:t>
      </w:r>
      <w:r>
        <w:rPr>
          <w:rFonts w:ascii="Verdana" w:hAnsi="Verdana"/>
          <w:color w:val="000000"/>
          <w:sz w:val="20"/>
          <w:szCs w:val="20"/>
        </w:rPr>
        <w:noBreakHyphen/>
        <w:t xml:space="preserve"> протокол HTTP.</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w:t>
      </w:r>
      <w:r>
        <w:rPr>
          <w:rStyle w:val="interface"/>
          <w:rFonts w:ascii="Verdana" w:hAnsi="Verdana"/>
          <w:color w:val="0070C0"/>
          <w:sz w:val="20"/>
          <w:szCs w:val="20"/>
        </w:rPr>
        <w:t>-tcp</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В связи с тем, что в режиме отладки производительность сервера падает, рекомендуется использовать отладочный режим </w:t>
      </w:r>
      <w:r>
        <w:rPr>
          <w:rStyle w:val="bold"/>
          <w:rFonts w:ascii="Verdana" w:hAnsi="Verdana"/>
          <w:b/>
          <w:bCs/>
          <w:color w:val="000000"/>
          <w:sz w:val="20"/>
          <w:szCs w:val="20"/>
        </w:rPr>
        <w:t>только</w:t>
      </w:r>
      <w:r>
        <w:rPr>
          <w:rFonts w:ascii="Verdana" w:hAnsi="Verdana"/>
          <w:color w:val="000000"/>
          <w:sz w:val="20"/>
          <w:szCs w:val="20"/>
        </w:rPr>
        <w:t> для тех серверов, на которых выполняется отладка.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/debugServerAddr &lt;адрес&gt;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адрес компьютера, на котором функционирует сервер отладки. Рекомендуется использовать данный ключ в том случае, когда на компьютере установлено несколько сетевых карт.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Если ключ не указан, то будет использован произвольный сетевой адрес, принадлежащий компьютеру, на котором запускается сервер отладки.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какой порт должен использоваться сервером отладки. По умолчанию используется порт 1550.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/debugServerPwd &lt;пароль&gt;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Указывается пароль, который будет необходимо использовать клиентскому приложению при установке соединения с сервером отладки данного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пароль не установлен.</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Остановка агента сервера, запущенного как приложение, выполняется нажатием клавиш </w:t>
      </w:r>
      <w:r>
        <w:rPr>
          <w:rStyle w:val="interface"/>
          <w:rFonts w:ascii="Verdana" w:hAnsi="Verdana"/>
          <w:color w:val="0070C0"/>
          <w:sz w:val="20"/>
          <w:szCs w:val="20"/>
        </w:rPr>
        <w:t>Ctrl + C</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294" w:name="_ref418779047"/>
      <w:bookmarkStart w:id="295" w:name="IssOgl3_4.2.2.2_Запуск_как_сервиса"/>
      <w:bookmarkEnd w:id="294"/>
      <w:r>
        <w:rPr>
          <w:rFonts w:ascii="Verdana" w:hAnsi="Verdana"/>
          <w:color w:val="000000"/>
          <w:sz w:val="20"/>
          <w:szCs w:val="20"/>
        </w:rPr>
        <w:t>4.2.2.2. Запуск как сервиса</w:t>
      </w:r>
    </w:p>
    <w:bookmarkEnd w:id="29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при установке кластера серверов был выбран вариант запуска агента центрального сервера как сервиса, то данный сервис будет запущен автоматически, в процессе установки, и также будет запускаться при старте операционной системы.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агент центрального сервера был установлен как приложение, то существует возможность зарегистрировать сервис вручную и затем осуществить его запуск.</w:t>
      </w:r>
    </w:p>
    <w:p w:rsidR="00304342" w:rsidRDefault="00304342" w:rsidP="00304342">
      <w:pPr>
        <w:pStyle w:val="regularbeforetable"/>
        <w:rPr>
          <w:rFonts w:ascii="Verdana" w:hAnsi="Verdana"/>
          <w:color w:val="000000"/>
          <w:sz w:val="20"/>
          <w:szCs w:val="20"/>
        </w:rPr>
      </w:pPr>
      <w:r>
        <w:rPr>
          <w:rFonts w:ascii="Verdana" w:hAnsi="Verdana"/>
          <w:color w:val="000000"/>
          <w:sz w:val="20"/>
          <w:szCs w:val="20"/>
        </w:rPr>
        <w:t>Имя сервиса различается в 32</w:t>
      </w:r>
      <w:r>
        <w:rPr>
          <w:rFonts w:ascii="Verdana" w:hAnsi="Verdana"/>
          <w:color w:val="000000"/>
          <w:sz w:val="20"/>
          <w:szCs w:val="20"/>
        </w:rPr>
        <w:noBreakHyphen/>
        <w:t xml:space="preserve"> и 64-разрядных версиях «1С:Предприятия»:</w:t>
      </w:r>
    </w:p>
    <w:tbl>
      <w:tblPr>
        <w:tblW w:w="0" w:type="auto"/>
        <w:tblCellMar>
          <w:left w:w="0" w:type="dxa"/>
          <w:right w:w="0" w:type="dxa"/>
        </w:tblCellMar>
        <w:tblLook w:val="04A0" w:firstRow="1" w:lastRow="0" w:firstColumn="1" w:lastColumn="0" w:noHBand="0" w:noVBand="1"/>
      </w:tblPr>
      <w:tblGrid>
        <w:gridCol w:w="3281"/>
        <w:gridCol w:w="4290"/>
      </w:tblGrid>
      <w:tr w:rsidR="00304342" w:rsidTr="00304342">
        <w:trPr>
          <w:tblHeader/>
        </w:trPr>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Версия «1С:Предприятия»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b/>
                <w:bCs/>
                <w:sz w:val="20"/>
                <w:szCs w:val="20"/>
              </w:rPr>
              <w:t>Имя сервиса</w:t>
            </w:r>
          </w:p>
        </w:tc>
      </w:tr>
      <w:tr w:rsid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32-разрядная версия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1C:Enterprise 8.3 Server Agent</w:t>
            </w:r>
          </w:p>
        </w:tc>
      </w:tr>
      <w:tr w:rsidR="00304342" w:rsidRPr="00304342" w:rsidTr="00304342">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Default="00304342">
            <w:pPr>
              <w:spacing w:before="100" w:beforeAutospacing="1" w:after="100" w:afterAutospacing="1"/>
              <w:rPr>
                <w:rFonts w:ascii="Verdana" w:hAnsi="Verdana"/>
                <w:sz w:val="20"/>
                <w:szCs w:val="20"/>
              </w:rPr>
            </w:pPr>
            <w:r>
              <w:rPr>
                <w:rFonts w:ascii="Verdana" w:hAnsi="Verdana"/>
                <w:sz w:val="20"/>
                <w:szCs w:val="20"/>
              </w:rPr>
              <w:t>64-разрядная версия</w:t>
            </w:r>
          </w:p>
        </w:tc>
        <w:tc>
          <w:tcPr>
            <w:tcW w:w="0" w:type="auto"/>
            <w:tcBorders>
              <w:top w:val="single" w:sz="6" w:space="0" w:color="9F9F9F"/>
              <w:left w:val="single" w:sz="6" w:space="0" w:color="9F9F9F"/>
              <w:bottom w:val="single" w:sz="6" w:space="0" w:color="9F9F9F"/>
              <w:right w:val="single" w:sz="6" w:space="0" w:color="9F9F9F"/>
            </w:tcBorders>
            <w:tcMar>
              <w:top w:w="75" w:type="dxa"/>
              <w:left w:w="75" w:type="dxa"/>
              <w:bottom w:w="75" w:type="dxa"/>
              <w:right w:w="75" w:type="dxa"/>
            </w:tcMar>
            <w:hideMark/>
          </w:tcPr>
          <w:p w:rsidR="00304342" w:rsidRPr="00304342" w:rsidRDefault="00304342">
            <w:pPr>
              <w:spacing w:before="100" w:beforeAutospacing="1" w:after="100" w:afterAutospacing="1"/>
              <w:rPr>
                <w:rFonts w:ascii="Verdana" w:hAnsi="Verdana"/>
                <w:sz w:val="20"/>
                <w:szCs w:val="20"/>
                <w:lang w:val="en-US"/>
              </w:rPr>
            </w:pPr>
            <w:r w:rsidRPr="00304342">
              <w:rPr>
                <w:rFonts w:ascii="Verdana" w:hAnsi="Verdana"/>
                <w:sz w:val="20"/>
                <w:szCs w:val="20"/>
                <w:lang w:val="en-US"/>
              </w:rPr>
              <w:t>1C:Enterprise 8.3 Server Agent (x86-64)</w:t>
            </w:r>
          </w:p>
        </w:tc>
      </w:tr>
    </w:tbl>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Регистрация сервиса выполняется следующей командой:</w:t>
      </w:r>
    </w:p>
    <w:p w:rsidR="00304342" w:rsidRDefault="00304342" w:rsidP="00304342">
      <w:pPr>
        <w:pStyle w:val="HTML"/>
        <w:shd w:val="clear" w:color="auto" w:fill="E6E6E6"/>
        <w:rPr>
          <w:color w:val="000000"/>
        </w:rPr>
      </w:pPr>
      <w:r>
        <w:rPr>
          <w:color w:val="000000"/>
        </w:rPr>
        <w:t>ragent /instsrvc|/rmsrvc /usr &lt;имя&gt; /pwd &lt;пароль&gt;</w:t>
      </w:r>
    </w:p>
    <w:p w:rsidR="00304342" w:rsidRDefault="00304342" w:rsidP="00304342">
      <w:pPr>
        <w:pStyle w:val="HTML"/>
        <w:shd w:val="clear" w:color="auto" w:fill="E6E6E6"/>
        <w:rPr>
          <w:color w:val="000000"/>
        </w:rPr>
      </w:pPr>
      <w:r>
        <w:rPr>
          <w:color w:val="000000"/>
        </w:rPr>
        <w:t xml:space="preserve">        /start|/stop</w:t>
      </w:r>
    </w:p>
    <w:p w:rsidR="00304342" w:rsidRDefault="00304342" w:rsidP="00304342">
      <w:pPr>
        <w:pStyle w:val="HTML"/>
        <w:shd w:val="clear" w:color="auto" w:fill="E6E6E6"/>
        <w:rPr>
          <w:color w:val="000000"/>
        </w:rPr>
      </w:pPr>
      <w:r>
        <w:rPr>
          <w:color w:val="000000"/>
        </w:rPr>
        <w:t xml:space="preserve">        /port &lt;порт&gt; /regport &lt;порт&gt; /range &lt;диапазоны&gt;</w:t>
      </w:r>
    </w:p>
    <w:p w:rsidR="00304342" w:rsidRDefault="00304342" w:rsidP="00304342">
      <w:pPr>
        <w:pStyle w:val="HTML"/>
        <w:shd w:val="clear" w:color="auto" w:fill="E6E6E6"/>
        <w:rPr>
          <w:color w:val="000000"/>
        </w:rPr>
      </w:pPr>
      <w:r>
        <w:rPr>
          <w:color w:val="000000"/>
        </w:rPr>
        <w:t xml:space="preserve">        /seclev &lt;уровень&gt; /d &lt;каталог&gt;</w:t>
      </w:r>
    </w:p>
    <w:p w:rsidR="00304342" w:rsidRDefault="00304342" w:rsidP="00304342">
      <w:pPr>
        <w:pStyle w:val="HTML"/>
        <w:shd w:val="clear" w:color="auto" w:fill="E6E6E6"/>
        <w:rPr>
          <w:color w:val="000000"/>
        </w:rPr>
      </w:pPr>
      <w:r>
        <w:rPr>
          <w:color w:val="000000"/>
        </w:rPr>
        <w:t xml:space="preserve">        /pingPeriod &lt;время&gt; /pingTimeout &lt;время&gt;</w:t>
      </w:r>
    </w:p>
    <w:p w:rsidR="00304342" w:rsidRDefault="00304342" w:rsidP="00304342">
      <w:pPr>
        <w:pStyle w:val="HTML"/>
        <w:shd w:val="clear" w:color="auto" w:fill="E6E6E6"/>
        <w:rPr>
          <w:color w:val="000000"/>
        </w:rPr>
      </w:pPr>
      <w:r>
        <w:rPr>
          <w:color w:val="000000"/>
        </w:rPr>
        <w:t xml:space="preserve">        /debug -&lt;режим&gt; /debugServerAddr &lt;адрес&gt; /debugServerPort &lt;порт&gt; /debugServerPwd &lt;пароль&gt;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Название и значение параметра должны разделяться символом пробел.</w:t>
      </w:r>
      <w:r>
        <w:rPr>
          <w:rFonts w:ascii="Verdana" w:hAnsi="Verdana"/>
          <w:color w:val="000000"/>
          <w:sz w:val="20"/>
          <w:szCs w:val="20"/>
        </w:rPr>
        <w:br/>
      </w:r>
      <w:r>
        <w:rPr>
          <w:rFonts w:ascii="Verdana" w:hAnsi="Verdana"/>
          <w:color w:val="000000"/>
          <w:sz w:val="20"/>
          <w:szCs w:val="20"/>
        </w:rPr>
        <w:br/>
      </w:r>
      <w:r>
        <w:rPr>
          <w:rStyle w:val="note1"/>
          <w:rFonts w:ascii="Verdana" w:hAnsi="Verdana"/>
          <w:b/>
          <w:bCs/>
          <w:caps/>
          <w:color w:val="000000"/>
          <w:sz w:val="20"/>
          <w:szCs w:val="20"/>
        </w:rPr>
        <w:t>ПРИМЕЧАНИЕ.</w:t>
      </w:r>
      <w:r>
        <w:rPr>
          <w:rFonts w:ascii="Verdana" w:hAnsi="Verdana"/>
          <w:color w:val="000000"/>
          <w:sz w:val="20"/>
          <w:szCs w:val="20"/>
        </w:rPr>
        <w:t> Выполнение операций регистрации, отмены регистрации, запуска и остановки сервиса агент кластера (</w:t>
      </w:r>
      <w:r>
        <w:rPr>
          <w:rStyle w:val="interface"/>
          <w:rFonts w:ascii="Verdana" w:hAnsi="Verdana"/>
          <w:color w:val="0070C0"/>
          <w:sz w:val="20"/>
          <w:szCs w:val="20"/>
        </w:rPr>
        <w:t>ragent</w:t>
      </w:r>
      <w:r>
        <w:rPr>
          <w:rFonts w:ascii="Verdana" w:hAnsi="Verdana"/>
          <w:color w:val="000000"/>
          <w:sz w:val="20"/>
          <w:szCs w:val="20"/>
        </w:rPr>
        <w:t>) необходимо выполнять от имени администратора. В процессе работы проверяет наличие необходимых для работы привилегий, и в случае их отсутствия выполняется запрос повышения привилегий.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/instsrvc</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Регистрация агента кластера как сервиса Windows. Если </w:t>
      </w:r>
      <w:r>
        <w:rPr>
          <w:rStyle w:val="interface"/>
          <w:rFonts w:ascii="Verdana" w:hAnsi="Verdana"/>
          <w:color w:val="0070C0"/>
          <w:sz w:val="20"/>
          <w:szCs w:val="20"/>
        </w:rPr>
        <w:t>ragent</w:t>
      </w:r>
      <w:r>
        <w:rPr>
          <w:rFonts w:ascii="Verdana" w:hAnsi="Verdana"/>
          <w:color w:val="000000"/>
          <w:sz w:val="20"/>
          <w:szCs w:val="20"/>
        </w:rPr>
        <w:t> запущен с этим ключом, то он выполняет регистрацию в списке сервисов Windows и завершается.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Ключ </w:t>
      </w:r>
      <w:r>
        <w:rPr>
          <w:rStyle w:val="interface"/>
          <w:rFonts w:ascii="Verdana" w:hAnsi="Verdana"/>
          <w:color w:val="0070C0"/>
          <w:sz w:val="20"/>
          <w:szCs w:val="20"/>
        </w:rPr>
        <w:t>/instsrvc</w:t>
      </w:r>
      <w:r>
        <w:rPr>
          <w:rFonts w:ascii="Verdana" w:hAnsi="Verdana"/>
          <w:color w:val="000000"/>
          <w:sz w:val="20"/>
          <w:szCs w:val="20"/>
        </w:rPr>
        <w:t> несовместим с ключом </w:t>
      </w:r>
      <w:r>
        <w:rPr>
          <w:rStyle w:val="interface"/>
          <w:rFonts w:ascii="Verdana" w:hAnsi="Verdana"/>
          <w:color w:val="0070C0"/>
          <w:sz w:val="20"/>
          <w:szCs w:val="20"/>
        </w:rPr>
        <w:t>/rmsrvc</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/rmsrvc</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Отмена регистрации агента кластера как сервиса Windows. Если </w:t>
      </w:r>
      <w:r>
        <w:rPr>
          <w:rStyle w:val="interface"/>
          <w:rFonts w:ascii="Verdana" w:hAnsi="Verdana"/>
          <w:color w:val="0070C0"/>
          <w:sz w:val="20"/>
          <w:szCs w:val="20"/>
        </w:rPr>
        <w:t>ragent</w:t>
      </w:r>
      <w:r>
        <w:rPr>
          <w:rFonts w:ascii="Verdana" w:hAnsi="Verdana"/>
          <w:color w:val="000000"/>
          <w:sz w:val="20"/>
          <w:szCs w:val="20"/>
        </w:rPr>
        <w:t> запущен с этим ключом, то он отменяет свою регистрацию в списке сервисов Windows и завершается.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Ключ </w:t>
      </w:r>
      <w:r>
        <w:rPr>
          <w:rStyle w:val="interface"/>
          <w:rFonts w:ascii="Verdana" w:hAnsi="Verdana"/>
          <w:color w:val="0070C0"/>
          <w:sz w:val="20"/>
          <w:szCs w:val="20"/>
        </w:rPr>
        <w:t>/rmsrvc</w:t>
      </w:r>
      <w:r>
        <w:rPr>
          <w:rFonts w:ascii="Verdana" w:hAnsi="Verdana"/>
          <w:color w:val="000000"/>
          <w:sz w:val="20"/>
          <w:szCs w:val="20"/>
        </w:rPr>
        <w:t> несовместим с ключом </w:t>
      </w:r>
      <w:r>
        <w:rPr>
          <w:rStyle w:val="interface"/>
          <w:rFonts w:ascii="Verdana" w:hAnsi="Verdana"/>
          <w:color w:val="0070C0"/>
          <w:sz w:val="20"/>
          <w:szCs w:val="20"/>
        </w:rPr>
        <w:t>/instsrvc</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/start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Запустить </w:t>
      </w:r>
      <w:r>
        <w:rPr>
          <w:rStyle w:val="interface"/>
          <w:rFonts w:ascii="Verdana" w:hAnsi="Verdana"/>
          <w:color w:val="0070C0"/>
          <w:sz w:val="20"/>
          <w:szCs w:val="20"/>
        </w:rPr>
        <w:t>ragent</w:t>
      </w:r>
      <w:r>
        <w:rPr>
          <w:rFonts w:ascii="Verdana" w:hAnsi="Verdana"/>
          <w:color w:val="000000"/>
          <w:sz w:val="20"/>
          <w:szCs w:val="20"/>
        </w:rPr>
        <w:t>, зарегистрированный как сервис Windows. Выполняет запуск </w:t>
      </w:r>
      <w:r>
        <w:rPr>
          <w:rStyle w:val="interface"/>
          <w:rFonts w:ascii="Verdana" w:hAnsi="Verdana"/>
          <w:color w:val="0070C0"/>
          <w:sz w:val="20"/>
          <w:szCs w:val="20"/>
        </w:rPr>
        <w:t>ragent</w:t>
      </w:r>
      <w:r>
        <w:rPr>
          <w:rFonts w:ascii="Verdana" w:hAnsi="Verdana"/>
          <w:color w:val="000000"/>
          <w:sz w:val="20"/>
          <w:szCs w:val="20"/>
        </w:rPr>
        <w:t>, ранее зарегистрированного как сервис Windows, после чего завершается.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/stop</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Остановить </w:t>
      </w:r>
      <w:r>
        <w:rPr>
          <w:rStyle w:val="interface"/>
          <w:rFonts w:ascii="Verdana" w:hAnsi="Verdana"/>
          <w:color w:val="0070C0"/>
          <w:sz w:val="20"/>
          <w:szCs w:val="20"/>
        </w:rPr>
        <w:t>ragent</w:t>
      </w:r>
      <w:r>
        <w:rPr>
          <w:rFonts w:ascii="Verdana" w:hAnsi="Verdana"/>
          <w:color w:val="000000"/>
          <w:sz w:val="20"/>
          <w:szCs w:val="20"/>
        </w:rPr>
        <w:t>, зарегистрированный и запущенный как сервис Windows. Выполняет остановку </w:t>
      </w:r>
      <w:r>
        <w:rPr>
          <w:rStyle w:val="interface"/>
          <w:rFonts w:ascii="Verdana" w:hAnsi="Verdana"/>
          <w:color w:val="0070C0"/>
          <w:sz w:val="20"/>
          <w:szCs w:val="20"/>
        </w:rPr>
        <w:t>ragent</w:t>
      </w:r>
      <w:r>
        <w:rPr>
          <w:rFonts w:ascii="Verdana" w:hAnsi="Verdana"/>
          <w:color w:val="000000"/>
          <w:sz w:val="20"/>
          <w:szCs w:val="20"/>
        </w:rPr>
        <w:t>, ранее зарегистрированного и запущенного как сервис Windows, после чего завершается.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/usr &lt;имя&gt;, /pwd &lt;пароль&gt;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и пароль пользователя Windows, от имени которого должен запускаться </w:t>
      </w:r>
      <w:r>
        <w:rPr>
          <w:rStyle w:val="interface"/>
          <w:rFonts w:ascii="Verdana" w:hAnsi="Verdana"/>
          <w:color w:val="0070C0"/>
          <w:sz w:val="20"/>
          <w:szCs w:val="20"/>
        </w:rPr>
        <w:t>ragent</w:t>
      </w:r>
      <w:r>
        <w:rPr>
          <w:rFonts w:ascii="Verdana" w:hAnsi="Verdana"/>
          <w:color w:val="000000"/>
          <w:sz w:val="20"/>
          <w:szCs w:val="20"/>
        </w:rPr>
        <w:t> как сервис Windows. Могут использоваться только совместно с ключом </w:t>
      </w:r>
      <w:r>
        <w:rPr>
          <w:rStyle w:val="interface"/>
          <w:rFonts w:ascii="Verdana" w:hAnsi="Verdana"/>
          <w:color w:val="0070C0"/>
          <w:sz w:val="20"/>
          <w:szCs w:val="20"/>
        </w:rPr>
        <w:t>/instsrvc</w:t>
      </w:r>
      <w:r>
        <w:rPr>
          <w:rFonts w:ascii="Verdana" w:hAnsi="Verdana"/>
          <w:color w:val="000000"/>
          <w:sz w:val="20"/>
          <w:szCs w:val="20"/>
        </w:rPr>
        <w:t> при регистрации </w:t>
      </w:r>
      <w:r>
        <w:rPr>
          <w:rStyle w:val="interface"/>
          <w:rFonts w:ascii="Verdana" w:hAnsi="Verdana"/>
          <w:color w:val="0070C0"/>
          <w:sz w:val="20"/>
          <w:szCs w:val="20"/>
        </w:rPr>
        <w:t>ragent</w:t>
      </w:r>
      <w:r>
        <w:rPr>
          <w:rFonts w:ascii="Verdana" w:hAnsi="Verdana"/>
          <w:color w:val="000000"/>
          <w:sz w:val="20"/>
          <w:szCs w:val="20"/>
        </w:rPr>
        <w:t> как сервиса Windows.</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агента сервера (</w:t>
      </w:r>
      <w:r>
        <w:rPr>
          <w:rStyle w:val="interface"/>
          <w:rFonts w:ascii="Verdana" w:hAnsi="Verdana"/>
          <w:color w:val="0070C0"/>
          <w:sz w:val="20"/>
          <w:szCs w:val="20"/>
        </w:rPr>
        <w:t>ragent</w:t>
      </w:r>
      <w:r>
        <w:rPr>
          <w:rFonts w:ascii="Verdana" w:hAnsi="Verdana"/>
          <w:color w:val="000000"/>
          <w:sz w:val="20"/>
          <w:szCs w:val="20"/>
        </w:rPr>
        <w:t>). Этот порт используется консолью кластера для обращения к центральному серверу. Порт агента кластера также указывается в качестве сетевого порта рабочего сервера. Значение по умолчанию: </w:t>
      </w:r>
      <w:r>
        <w:rPr>
          <w:rStyle w:val="interface"/>
          <w:rFonts w:ascii="Verdana" w:hAnsi="Verdana"/>
          <w:color w:val="0070C0"/>
          <w:sz w:val="20"/>
          <w:szCs w:val="20"/>
        </w:rPr>
        <w:t>1540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/regport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главного менеджера кластера (</w:t>
      </w:r>
      <w:r>
        <w:rPr>
          <w:rStyle w:val="interface"/>
          <w:rFonts w:ascii="Verdana" w:hAnsi="Verdana"/>
          <w:color w:val="0070C0"/>
          <w:sz w:val="20"/>
          <w:szCs w:val="20"/>
        </w:rPr>
        <w:t>rmngr</w:t>
      </w:r>
      <w:r>
        <w:rPr>
          <w:rFonts w:ascii="Verdana" w:hAnsi="Verdana"/>
          <w:color w:val="000000"/>
          <w:sz w:val="20"/>
          <w:szCs w:val="20"/>
        </w:rPr>
        <w:t>), создаваемого по умолчанию при первом запуске </w:t>
      </w:r>
      <w:r>
        <w:rPr>
          <w:rStyle w:val="interface"/>
          <w:rFonts w:ascii="Verdana" w:hAnsi="Verdana"/>
          <w:color w:val="0070C0"/>
          <w:sz w:val="20"/>
          <w:szCs w:val="20"/>
        </w:rPr>
        <w:t>ragent</w:t>
      </w:r>
      <w:r>
        <w:rPr>
          <w:rFonts w:ascii="Verdana" w:hAnsi="Verdana"/>
          <w:color w:val="000000"/>
          <w:sz w:val="20"/>
          <w:szCs w:val="20"/>
        </w:rPr>
        <w:t>. Значение по умолчанию: </w:t>
      </w:r>
      <w:r>
        <w:rPr>
          <w:rStyle w:val="interface"/>
          <w:rFonts w:ascii="Verdana" w:hAnsi="Verdana"/>
          <w:color w:val="0070C0"/>
          <w:sz w:val="20"/>
          <w:szCs w:val="20"/>
        </w:rPr>
        <w:t>1541</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/range &lt;диапазоны&gt;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Диапазоны сетевых портов для динамического выбора. Используются как начальное значение свойства </w:t>
      </w:r>
      <w:r>
        <w:rPr>
          <w:rStyle w:val="interface"/>
          <w:rFonts w:ascii="Verdana" w:hAnsi="Verdana"/>
          <w:color w:val="0070C0"/>
          <w:sz w:val="20"/>
          <w:szCs w:val="20"/>
        </w:rPr>
        <w:t>Диапазоны IP портов</w:t>
      </w:r>
      <w:r>
        <w:rPr>
          <w:rFonts w:ascii="Verdana" w:hAnsi="Verdana"/>
          <w:color w:val="000000"/>
          <w:sz w:val="20"/>
          <w:szCs w:val="20"/>
        </w:rPr>
        <w:t> рабочего сервера кластера создаваемого по умолчанию при первом запуске агента сервера (</w:t>
      </w:r>
      <w:r>
        <w:rPr>
          <w:rStyle w:val="interface"/>
          <w:rFonts w:ascii="Verdana" w:hAnsi="Verdana"/>
          <w:color w:val="0070C0"/>
          <w:sz w:val="20"/>
          <w:szCs w:val="20"/>
        </w:rPr>
        <w:t>ragent</w:t>
      </w:r>
      <w:r>
        <w:rPr>
          <w:rFonts w:ascii="Verdana" w:hAnsi="Verdana"/>
          <w:color w:val="000000"/>
          <w:sz w:val="20"/>
          <w:szCs w:val="20"/>
        </w:rPr>
        <w:t>). Значение по умолчанию: </w:t>
      </w:r>
      <w:r>
        <w:rPr>
          <w:rStyle w:val="interface"/>
          <w:rFonts w:ascii="Verdana" w:hAnsi="Verdana"/>
          <w:color w:val="0070C0"/>
          <w:sz w:val="20"/>
          <w:szCs w:val="20"/>
        </w:rPr>
        <w:t>1560:1591</w:t>
      </w:r>
      <w:r>
        <w:rPr>
          <w:rFonts w:ascii="Verdana" w:hAnsi="Verdana"/>
          <w:color w:val="000000"/>
          <w:sz w:val="20"/>
          <w:szCs w:val="20"/>
        </w:rPr>
        <w:t>. Примеры значений диапазонов: </w:t>
      </w:r>
      <w:r>
        <w:rPr>
          <w:rStyle w:val="interface"/>
          <w:rFonts w:ascii="Verdana" w:hAnsi="Verdana"/>
          <w:color w:val="0070C0"/>
          <w:sz w:val="20"/>
          <w:szCs w:val="20"/>
        </w:rPr>
        <w:t>4549:4567, 7072:7790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/seclev &lt;уровень&gt;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Уровень безопасности процесса агента кластера. Определяет уровень безопасности соединений, устанавливаемых с процессом </w:t>
      </w:r>
      <w:r>
        <w:rPr>
          <w:rStyle w:val="interface"/>
          <w:rFonts w:ascii="Verdana" w:hAnsi="Verdana"/>
          <w:color w:val="0070C0"/>
          <w:sz w:val="20"/>
          <w:szCs w:val="20"/>
        </w:rPr>
        <w:t>ragent</w:t>
      </w:r>
      <w:r>
        <w:rPr>
          <w:rFonts w:ascii="Verdana" w:hAnsi="Verdana"/>
          <w:color w:val="000000"/>
          <w:sz w:val="20"/>
          <w:szCs w:val="20"/>
        </w:rPr>
        <w:t>. Уровень может принимать значения: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0</w:t>
      </w:r>
      <w:r>
        <w:rPr>
          <w:rFonts w:ascii="Verdana" w:hAnsi="Verdana"/>
          <w:color w:val="000000"/>
          <w:sz w:val="20"/>
          <w:szCs w:val="20"/>
        </w:rPr>
        <w:t xml:space="preserve"> (по умолчанию) </w:t>
      </w:r>
      <w:r>
        <w:rPr>
          <w:rFonts w:ascii="Verdana" w:hAnsi="Verdana"/>
          <w:color w:val="000000"/>
          <w:sz w:val="20"/>
          <w:szCs w:val="20"/>
        </w:rPr>
        <w:noBreakHyphen/>
        <w:t xml:space="preserve"> соединения незащищенные;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1</w:t>
      </w:r>
      <w:r>
        <w:rPr>
          <w:rFonts w:ascii="Verdana" w:hAnsi="Verdana"/>
          <w:color w:val="000000"/>
          <w:sz w:val="20"/>
          <w:szCs w:val="20"/>
        </w:rPr>
        <w:t> </w:t>
      </w:r>
      <w:r>
        <w:rPr>
          <w:rFonts w:ascii="Verdana" w:hAnsi="Verdana"/>
          <w:color w:val="000000"/>
          <w:sz w:val="20"/>
          <w:szCs w:val="20"/>
        </w:rPr>
        <w:noBreakHyphen/>
        <w:t xml:space="preserve"> защищенные соединения только на время выполнения аутентификации пользователей;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2</w:t>
      </w:r>
      <w:r>
        <w:rPr>
          <w:rFonts w:ascii="Verdana" w:hAnsi="Verdana"/>
          <w:color w:val="000000"/>
          <w:sz w:val="20"/>
          <w:szCs w:val="20"/>
        </w:rPr>
        <w:t> </w:t>
      </w:r>
      <w:r>
        <w:rPr>
          <w:rFonts w:ascii="Verdana" w:hAnsi="Verdana"/>
          <w:color w:val="000000"/>
          <w:sz w:val="20"/>
          <w:szCs w:val="20"/>
        </w:rPr>
        <w:noBreakHyphen/>
        <w:t xml:space="preserve"> постоянно защищенные соединения.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об уровне безопасности соединения см. </w:t>
      </w:r>
      <w:hyperlink r:id="rId205" w:anchor="_ref217734079"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 &lt;каталог&gt;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Каталог, в котором будут расположены (или располагаются) служебные файлы кластера серверов (в том числе список кластеров и список информационных баз кластера). Если параметр не указан, </w:t>
      </w:r>
      <w:r>
        <w:rPr>
          <w:rFonts w:ascii="Verdana" w:hAnsi="Verdana"/>
          <w:color w:val="000000"/>
          <w:sz w:val="20"/>
          <w:szCs w:val="20"/>
        </w:rPr>
        <w:lastRenderedPageBreak/>
        <w:t>используется каталог по умолчанию: </w:t>
      </w:r>
      <w:r>
        <w:rPr>
          <w:rStyle w:val="interface"/>
          <w:rFonts w:ascii="Verdana" w:hAnsi="Verdana"/>
          <w:color w:val="0070C0"/>
          <w:sz w:val="20"/>
          <w:szCs w:val="20"/>
        </w:rPr>
        <w:t>%USERPROFILE%\Local Settings\Application Data\1C\1cv8</w:t>
      </w:r>
      <w:r>
        <w:rPr>
          <w:rFonts w:ascii="Verdana" w:hAnsi="Verdana"/>
          <w:color w:val="000000"/>
          <w:sz w:val="20"/>
          <w:szCs w:val="20"/>
        </w:rPr>
        <w:t> (</w:t>
      </w:r>
      <w:r>
        <w:rPr>
          <w:rStyle w:val="interface"/>
          <w:rFonts w:ascii="Verdana" w:hAnsi="Verdana"/>
          <w:color w:val="0070C0"/>
          <w:sz w:val="20"/>
          <w:szCs w:val="20"/>
        </w:rPr>
        <w:t>%LOCALAPPDATA%\1C\1cv8</w:t>
      </w:r>
      <w:r>
        <w:rPr>
          <w:rFonts w:ascii="Verdana" w:hAnsi="Verdana"/>
          <w:color w:val="000000"/>
          <w:sz w:val="20"/>
          <w:szCs w:val="20"/>
        </w:rPr>
        <w:t> для ОС Windows Vista и старше).</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Имя каталога не должно завершаться символом </w:t>
      </w:r>
      <w:r>
        <w:rPr>
          <w:rStyle w:val="interface"/>
          <w:rFonts w:ascii="Verdana" w:hAnsi="Verdana"/>
          <w:color w:val="0070C0"/>
          <w:sz w:val="20"/>
          <w:szCs w:val="20"/>
        </w:rPr>
        <w:t>"\"</w:t>
      </w:r>
      <w:r>
        <w:rPr>
          <w:rFonts w:ascii="Verdana" w:hAnsi="Verdana"/>
          <w:color w:val="000000"/>
          <w:sz w:val="20"/>
          <w:szCs w:val="20"/>
        </w:rPr>
        <w:t>, если оно заключено в кавычки. Правильно: </w:t>
      </w:r>
      <w:r>
        <w:rPr>
          <w:rStyle w:val="interface"/>
          <w:rFonts w:ascii="Verdana" w:hAnsi="Verdana"/>
          <w:color w:val="0070C0"/>
          <w:sz w:val="20"/>
          <w:szCs w:val="20"/>
        </w:rPr>
        <w:t>"c:\my path"</w:t>
      </w:r>
      <w:r>
        <w:rPr>
          <w:rFonts w:ascii="Verdana" w:hAnsi="Verdana"/>
          <w:color w:val="000000"/>
          <w:sz w:val="20"/>
          <w:szCs w:val="20"/>
        </w:rPr>
        <w:t>, неправильно: </w:t>
      </w:r>
      <w:r>
        <w:rPr>
          <w:rStyle w:val="interface"/>
          <w:rFonts w:ascii="Verdana" w:hAnsi="Verdana"/>
          <w:color w:val="0070C0"/>
          <w:sz w:val="20"/>
          <w:szCs w:val="20"/>
        </w:rPr>
        <w:t>"c:\my path\"</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/pingPeriod &lt;время&gt;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Период проверки системы отслеживания разрыва соединений, миллисекунды (см. </w:t>
      </w:r>
      <w:hyperlink r:id="rId206" w:anchor="_ref41869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1 000.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/pingTimeout &lt;время&gt;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Таймаут проверки системы отслеживания разрыва соединений, миллисекунды (см. </w:t>
      </w:r>
      <w:hyperlink r:id="rId207" w:anchor="_ref41869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5 000.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 -&lt;режим&gt;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Запуск кластера серверов в режиме отладки конфигураций. Параметр </w:t>
      </w:r>
      <w:r>
        <w:rPr>
          <w:rStyle w:val="interface"/>
          <w:rFonts w:ascii="Verdana" w:hAnsi="Verdana"/>
          <w:color w:val="0070C0"/>
          <w:sz w:val="20"/>
          <w:szCs w:val="20"/>
        </w:rPr>
        <w:t>&lt;режим&gt;</w:t>
      </w:r>
      <w:r>
        <w:rPr>
          <w:rFonts w:ascii="Verdana" w:hAnsi="Verdana"/>
          <w:color w:val="000000"/>
          <w:sz w:val="20"/>
          <w:szCs w:val="20"/>
        </w:rPr>
        <w:t> указывает, с использованием какого протокола будет функционировать отладчик на данном кластере серверов:</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-tcp</w:t>
      </w:r>
      <w:r>
        <w:rPr>
          <w:rFonts w:ascii="Verdana" w:hAnsi="Verdana"/>
          <w:color w:val="000000"/>
          <w:sz w:val="20"/>
          <w:szCs w:val="20"/>
        </w:rPr>
        <w:t> </w:t>
      </w:r>
      <w:r>
        <w:rPr>
          <w:rFonts w:ascii="Verdana" w:hAnsi="Verdana"/>
          <w:color w:val="000000"/>
          <w:sz w:val="20"/>
          <w:szCs w:val="20"/>
        </w:rPr>
        <w:noBreakHyphen/>
        <w:t xml:space="preserve"> протокол TCP/IP;</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-http</w:t>
      </w:r>
      <w:r>
        <w:rPr>
          <w:rFonts w:ascii="Verdana" w:hAnsi="Verdana"/>
          <w:color w:val="000000"/>
          <w:sz w:val="20"/>
          <w:szCs w:val="20"/>
        </w:rPr>
        <w:t> </w:t>
      </w:r>
      <w:r>
        <w:rPr>
          <w:rFonts w:ascii="Verdana" w:hAnsi="Verdana"/>
          <w:color w:val="000000"/>
          <w:sz w:val="20"/>
          <w:szCs w:val="20"/>
        </w:rPr>
        <w:noBreakHyphen/>
        <w:t xml:space="preserve"> протокол HTTP.</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w:t>
      </w:r>
      <w:r>
        <w:rPr>
          <w:rStyle w:val="interface"/>
          <w:rFonts w:ascii="Verdana" w:hAnsi="Verdana"/>
          <w:color w:val="0070C0"/>
          <w:sz w:val="20"/>
          <w:szCs w:val="20"/>
        </w:rPr>
        <w:t>-tcp</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В связи с тем, что в режиме отладки производительность сервера падает, рекомендуется использовать отладочный режим </w:t>
      </w:r>
      <w:r>
        <w:rPr>
          <w:rStyle w:val="bold"/>
          <w:rFonts w:ascii="Verdana" w:hAnsi="Verdana"/>
          <w:b/>
          <w:bCs/>
          <w:color w:val="000000"/>
          <w:sz w:val="20"/>
          <w:szCs w:val="20"/>
        </w:rPr>
        <w:t>только</w:t>
      </w:r>
      <w:r>
        <w:rPr>
          <w:rFonts w:ascii="Verdana" w:hAnsi="Verdana"/>
          <w:color w:val="000000"/>
          <w:sz w:val="20"/>
          <w:szCs w:val="20"/>
        </w:rPr>
        <w:t> для тех серверов, на которых выполняется отладка.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/debugServerAddr &lt;адрес&gt;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адрес компьютера, на котором функционирует сервер отладки. Рекомендуется использовать данный ключ в том случае, когда на компьютере установлено несколько сетевых карт.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ключ не указан, то будет использован произвольный сетевой адрес, принадлежащий компьютеру, на котором запускается сервер отладки.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какой порт должен использоваться сервером отладки. По умолчанию используется порт 1550.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/debugServerPwd &lt;пароль&gt;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Указывается пароль, который будет необходимо использовать клиентскому приложению при установке соединения с сервером отладки данного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пароль не установлен.</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Запуск сервиса по умолчанию осуществляется автоматически при включении компьютера. Также запуск сервиса можно выполнить средствами Windows: </w:t>
      </w:r>
      <w:r>
        <w:rPr>
          <w:rStyle w:val="interface"/>
          <w:rFonts w:ascii="Verdana" w:hAnsi="Verdana"/>
          <w:color w:val="0070C0"/>
          <w:sz w:val="20"/>
          <w:szCs w:val="20"/>
        </w:rPr>
        <w:t xml:space="preserve">Мой компьютер </w:t>
      </w:r>
      <w:r>
        <w:rPr>
          <w:rStyle w:val="interface"/>
          <w:rFonts w:ascii="Verdana" w:hAnsi="Verdana"/>
          <w:color w:val="0070C0"/>
          <w:sz w:val="20"/>
          <w:szCs w:val="20"/>
        </w:rPr>
        <w:noBreakHyphen/>
        <w:t xml:space="preserve"> Управление </w:t>
      </w:r>
      <w:r>
        <w:rPr>
          <w:rStyle w:val="interface"/>
          <w:rFonts w:ascii="Verdana" w:hAnsi="Verdana"/>
          <w:color w:val="0070C0"/>
          <w:sz w:val="20"/>
          <w:szCs w:val="20"/>
        </w:rPr>
        <w:noBreakHyphen/>
        <w:t xml:space="preserve"> Службы и приложения </w:t>
      </w:r>
      <w:r>
        <w:rPr>
          <w:rStyle w:val="interface"/>
          <w:rFonts w:ascii="Verdana" w:hAnsi="Verdana"/>
          <w:color w:val="0070C0"/>
          <w:sz w:val="20"/>
          <w:szCs w:val="20"/>
        </w:rPr>
        <w:noBreakHyphen/>
        <w:t xml:space="preserve"> Службы </w:t>
      </w:r>
      <w:r>
        <w:rPr>
          <w:rStyle w:val="interface"/>
          <w:rFonts w:ascii="Verdana" w:hAnsi="Verdana"/>
          <w:color w:val="0070C0"/>
          <w:sz w:val="20"/>
          <w:szCs w:val="20"/>
        </w:rPr>
        <w:noBreakHyphen/>
        <w:t xml:space="preserve"> Агент сервера 1С:Предприятия 8</w:t>
      </w:r>
      <w:r>
        <w:rPr>
          <w:rFonts w:ascii="Verdana" w:hAnsi="Verdana"/>
          <w:color w:val="000000"/>
          <w:sz w:val="20"/>
          <w:szCs w:val="20"/>
        </w:rPr>
        <w:t> (</w:t>
      </w:r>
      <w:r>
        <w:rPr>
          <w:rStyle w:val="interface"/>
          <w:rFonts w:ascii="Verdana" w:hAnsi="Verdana"/>
          <w:color w:val="0070C0"/>
          <w:sz w:val="20"/>
          <w:szCs w:val="20"/>
        </w:rPr>
        <w:t xml:space="preserve">My computer </w:t>
      </w:r>
      <w:r>
        <w:rPr>
          <w:rStyle w:val="interface"/>
          <w:rFonts w:ascii="Verdana" w:hAnsi="Verdana"/>
          <w:color w:val="0070C0"/>
          <w:sz w:val="20"/>
          <w:szCs w:val="20"/>
        </w:rPr>
        <w:noBreakHyphen/>
        <w:t xml:space="preserve"> Manage </w:t>
      </w:r>
      <w:r>
        <w:rPr>
          <w:rStyle w:val="interface"/>
          <w:rFonts w:ascii="Verdana" w:hAnsi="Verdana"/>
          <w:color w:val="0070C0"/>
          <w:sz w:val="20"/>
          <w:szCs w:val="20"/>
        </w:rPr>
        <w:noBreakHyphen/>
        <w:t xml:space="preserve"> Computer Management </w:t>
      </w:r>
      <w:r>
        <w:rPr>
          <w:rStyle w:val="interface"/>
          <w:rFonts w:ascii="Verdana" w:hAnsi="Verdana"/>
          <w:color w:val="0070C0"/>
          <w:sz w:val="20"/>
          <w:szCs w:val="20"/>
        </w:rPr>
        <w:noBreakHyphen/>
        <w:t xml:space="preserve"> Services and Applications </w:t>
      </w:r>
      <w:r>
        <w:rPr>
          <w:rStyle w:val="interface"/>
          <w:rFonts w:ascii="Verdana" w:hAnsi="Verdana"/>
          <w:color w:val="0070C0"/>
          <w:sz w:val="20"/>
          <w:szCs w:val="20"/>
        </w:rPr>
        <w:noBreakHyphen/>
        <w:t xml:space="preserve"> Services </w:t>
      </w:r>
      <w:r>
        <w:rPr>
          <w:rStyle w:val="interface"/>
          <w:rFonts w:ascii="Verdana" w:hAnsi="Verdana"/>
          <w:color w:val="0070C0"/>
          <w:sz w:val="20"/>
          <w:szCs w:val="20"/>
        </w:rPr>
        <w:noBreakHyphen/>
        <w:t xml:space="preserve"> 1C:Enterprise 8 Server Agent</w:t>
      </w:r>
      <w:r>
        <w:rPr>
          <w:rFonts w:ascii="Verdana" w:hAnsi="Verdana"/>
          <w:color w:val="000000"/>
          <w:sz w:val="20"/>
          <w:szCs w:val="20"/>
        </w:rPr>
        <w:t>). Остановка сервиса также выполняется средствами Windows.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отмены регистрации сервиса следует выполнить команду:</w:t>
      </w:r>
    </w:p>
    <w:p w:rsidR="00304342" w:rsidRPr="00304342" w:rsidRDefault="00304342" w:rsidP="00304342">
      <w:pPr>
        <w:pStyle w:val="HTML"/>
        <w:shd w:val="clear" w:color="auto" w:fill="E6E6E6"/>
        <w:rPr>
          <w:color w:val="000000"/>
          <w:lang w:val="en-US"/>
        </w:rPr>
      </w:pPr>
      <w:r w:rsidRPr="00304342">
        <w:rPr>
          <w:color w:val="000000"/>
          <w:lang w:val="en-US"/>
        </w:rPr>
        <w:t>ragent /rmsrvc</w:t>
      </w:r>
    </w:p>
    <w:p w:rsidR="00304342" w:rsidRPr="00304342" w:rsidRDefault="00304342" w:rsidP="00304342">
      <w:pPr>
        <w:pStyle w:val="30"/>
        <w:rPr>
          <w:rFonts w:ascii="Verdana" w:hAnsi="Verdana"/>
          <w:color w:val="000000"/>
          <w:sz w:val="24"/>
          <w:szCs w:val="24"/>
          <w:lang w:val="en-US"/>
        </w:rPr>
      </w:pPr>
      <w:bookmarkStart w:id="296" w:name="IssOgl2_4.2.3_Для_ОС_Linux"/>
      <w:r w:rsidRPr="00304342">
        <w:rPr>
          <w:rFonts w:ascii="Verdana" w:hAnsi="Verdana"/>
          <w:color w:val="000000"/>
          <w:sz w:val="24"/>
          <w:szCs w:val="24"/>
          <w:lang w:val="en-US"/>
        </w:rPr>
        <w:t xml:space="preserve">4.2.3. </w:t>
      </w:r>
      <w:r>
        <w:rPr>
          <w:rFonts w:ascii="Verdana" w:hAnsi="Verdana"/>
          <w:color w:val="000000"/>
          <w:sz w:val="24"/>
          <w:szCs w:val="24"/>
        </w:rPr>
        <w:t>Для</w:t>
      </w:r>
      <w:r w:rsidRPr="00304342">
        <w:rPr>
          <w:rFonts w:ascii="Verdana" w:hAnsi="Verdana"/>
          <w:color w:val="000000"/>
          <w:sz w:val="24"/>
          <w:szCs w:val="24"/>
          <w:lang w:val="en-US"/>
        </w:rPr>
        <w:t xml:space="preserve"> </w:t>
      </w:r>
      <w:r>
        <w:rPr>
          <w:rFonts w:ascii="Verdana" w:hAnsi="Verdana"/>
          <w:color w:val="000000"/>
          <w:sz w:val="24"/>
          <w:szCs w:val="24"/>
        </w:rPr>
        <w:t>ОС</w:t>
      </w:r>
      <w:r w:rsidRPr="00304342">
        <w:rPr>
          <w:rFonts w:ascii="Verdana" w:hAnsi="Verdana"/>
          <w:color w:val="000000"/>
          <w:sz w:val="24"/>
          <w:szCs w:val="24"/>
          <w:lang w:val="en-US"/>
        </w:rPr>
        <w:t xml:space="preserve"> Linux</w:t>
      </w:r>
    </w:p>
    <w:p w:rsidR="00304342" w:rsidRDefault="00304342" w:rsidP="00304342">
      <w:pPr>
        <w:pStyle w:val="40"/>
        <w:rPr>
          <w:rFonts w:ascii="Verdana" w:hAnsi="Verdana"/>
          <w:color w:val="000000"/>
          <w:sz w:val="20"/>
          <w:szCs w:val="20"/>
        </w:rPr>
      </w:pPr>
      <w:bookmarkStart w:id="297" w:name="_ref422153562"/>
      <w:bookmarkStart w:id="298" w:name="IssOgl3_4.2.3.1_Общая_информация"/>
      <w:bookmarkEnd w:id="296"/>
      <w:bookmarkEnd w:id="297"/>
      <w:r w:rsidRPr="00304342">
        <w:rPr>
          <w:rFonts w:ascii="Verdana" w:hAnsi="Verdana"/>
          <w:color w:val="000000"/>
          <w:sz w:val="20"/>
          <w:szCs w:val="20"/>
          <w:lang w:val="en-US"/>
        </w:rPr>
        <w:t xml:space="preserve">4.2.3.1. </w:t>
      </w:r>
      <w:r>
        <w:rPr>
          <w:rFonts w:ascii="Verdana" w:hAnsi="Verdana"/>
          <w:color w:val="000000"/>
          <w:sz w:val="20"/>
          <w:szCs w:val="20"/>
        </w:rPr>
        <w:t>Общая информация</w:t>
      </w:r>
    </w:p>
    <w:bookmarkEnd w:id="29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Программа установки настраивает запуск серверных процессов так, что они запускаются в режиме «демонов», то есть без привязки к управляющему терминалу. При необходимости агент сервера может быть запущен с указанием ключей командной строки.</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При работе сервера «1С:Предприятия» в режиме «демона» не поддерживается отладка с использованием протокола HTTP.</w:t>
      </w:r>
    </w:p>
    <w:p w:rsidR="00304342" w:rsidRDefault="00304342" w:rsidP="00304342">
      <w:pPr>
        <w:pStyle w:val="40"/>
        <w:rPr>
          <w:rFonts w:ascii="Verdana" w:hAnsi="Verdana"/>
          <w:color w:val="000000"/>
          <w:sz w:val="20"/>
          <w:szCs w:val="20"/>
        </w:rPr>
      </w:pPr>
      <w:bookmarkStart w:id="299" w:name="_ref418779448"/>
      <w:bookmarkStart w:id="300" w:name="IssOgl3_4.2.3.2_Запуск_агента_сервера"/>
      <w:bookmarkEnd w:id="299"/>
      <w:r>
        <w:rPr>
          <w:rFonts w:ascii="Verdana" w:hAnsi="Verdana"/>
          <w:color w:val="000000"/>
          <w:sz w:val="20"/>
          <w:szCs w:val="20"/>
        </w:rPr>
        <w:t>4.2.3.2. Запуск агента сервера</w:t>
      </w:r>
    </w:p>
    <w:bookmarkEnd w:id="30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запуска агента сервера используются следующие ключи командной строки:</w:t>
      </w:r>
    </w:p>
    <w:p w:rsidR="00304342" w:rsidRPr="00304342" w:rsidRDefault="00304342" w:rsidP="00304342">
      <w:pPr>
        <w:pStyle w:val="HTML"/>
        <w:shd w:val="clear" w:color="auto" w:fill="E6E6E6"/>
        <w:rPr>
          <w:color w:val="000000"/>
          <w:lang w:val="en-US"/>
        </w:rPr>
      </w:pPr>
      <w:r w:rsidRPr="00304342">
        <w:rPr>
          <w:color w:val="000000"/>
          <w:lang w:val="en-US"/>
        </w:rPr>
        <w:t>./ragent /daemon</w:t>
      </w:r>
    </w:p>
    <w:p w:rsidR="00304342" w:rsidRPr="00304342" w:rsidRDefault="00304342" w:rsidP="00304342">
      <w:pPr>
        <w:pStyle w:val="HTML"/>
        <w:shd w:val="clear" w:color="auto" w:fill="E6E6E6"/>
        <w:rPr>
          <w:color w:val="000000"/>
          <w:lang w:val="en-US"/>
        </w:rPr>
      </w:pPr>
      <w:r w:rsidRPr="00304342">
        <w:rPr>
          <w:color w:val="000000"/>
          <w:lang w:val="en-US"/>
        </w:rPr>
        <w:t xml:space="preserve">    /port &lt;</w:t>
      </w:r>
      <w:r>
        <w:rPr>
          <w:color w:val="000000"/>
        </w:rPr>
        <w:t>порт</w:t>
      </w:r>
      <w:r w:rsidRPr="00304342">
        <w:rPr>
          <w:color w:val="000000"/>
          <w:lang w:val="en-US"/>
        </w:rPr>
        <w:t>&gt; /regport &lt;</w:t>
      </w:r>
      <w:r>
        <w:rPr>
          <w:color w:val="000000"/>
        </w:rPr>
        <w:t>порт</w:t>
      </w:r>
      <w:r w:rsidRPr="00304342">
        <w:rPr>
          <w:color w:val="000000"/>
          <w:lang w:val="en-US"/>
        </w:rPr>
        <w:t>&gt; /range &lt;</w:t>
      </w:r>
      <w:r>
        <w:rPr>
          <w:color w:val="000000"/>
        </w:rPr>
        <w:t>диапазоны</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 xml:space="preserve">    /seclev &lt;</w:t>
      </w:r>
      <w:r>
        <w:rPr>
          <w:color w:val="000000"/>
        </w:rPr>
        <w:t>уровень</w:t>
      </w:r>
      <w:r w:rsidRPr="00304342">
        <w:rPr>
          <w:color w:val="000000"/>
          <w:lang w:val="en-US"/>
        </w:rPr>
        <w:t>&gt; /d &lt;</w:t>
      </w:r>
      <w:r>
        <w:rPr>
          <w:color w:val="000000"/>
        </w:rPr>
        <w:t>каталог</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 xml:space="preserve">    /pingPeriod &lt;</w:t>
      </w:r>
      <w:r>
        <w:rPr>
          <w:color w:val="000000"/>
        </w:rPr>
        <w:t>время</w:t>
      </w:r>
      <w:r w:rsidRPr="00304342">
        <w:rPr>
          <w:color w:val="000000"/>
          <w:lang w:val="en-US"/>
        </w:rPr>
        <w:t>&gt; /pingTimeout &lt;</w:t>
      </w:r>
      <w:r>
        <w:rPr>
          <w:color w:val="000000"/>
        </w:rPr>
        <w:t>время</w:t>
      </w:r>
      <w:r w:rsidRPr="00304342">
        <w:rPr>
          <w:color w:val="000000"/>
          <w:lang w:val="en-US"/>
        </w:rPr>
        <w:t>&gt;</w:t>
      </w:r>
    </w:p>
    <w:p w:rsidR="00304342" w:rsidRPr="00304342" w:rsidRDefault="00304342" w:rsidP="00304342">
      <w:pPr>
        <w:pStyle w:val="HTML"/>
        <w:shd w:val="clear" w:color="auto" w:fill="E6E6E6"/>
        <w:rPr>
          <w:color w:val="000000"/>
          <w:lang w:val="en-US"/>
        </w:rPr>
      </w:pPr>
      <w:r w:rsidRPr="00304342">
        <w:rPr>
          <w:color w:val="000000"/>
          <w:lang w:val="en-US"/>
        </w:rPr>
        <w:t xml:space="preserve">    /debug -&lt;</w:t>
      </w:r>
      <w:r>
        <w:rPr>
          <w:color w:val="000000"/>
        </w:rPr>
        <w:t>режим</w:t>
      </w:r>
      <w:r w:rsidRPr="00304342">
        <w:rPr>
          <w:color w:val="000000"/>
          <w:lang w:val="en-US"/>
        </w:rPr>
        <w:t>&gt; /debugServerAddr &lt;</w:t>
      </w:r>
      <w:r>
        <w:rPr>
          <w:color w:val="000000"/>
        </w:rPr>
        <w:t>адрес</w:t>
      </w:r>
      <w:r w:rsidRPr="00304342">
        <w:rPr>
          <w:color w:val="000000"/>
          <w:lang w:val="en-US"/>
        </w:rPr>
        <w:t>&gt; /debugServerPort &lt;</w:t>
      </w:r>
      <w:r>
        <w:rPr>
          <w:color w:val="000000"/>
        </w:rPr>
        <w:t>порт</w:t>
      </w:r>
      <w:r w:rsidRPr="00304342">
        <w:rPr>
          <w:color w:val="000000"/>
          <w:lang w:val="en-US"/>
        </w:rPr>
        <w:t>&gt; /debugServerPwd &lt;</w:t>
      </w:r>
      <w:r>
        <w:rPr>
          <w:color w:val="000000"/>
        </w:rPr>
        <w:t>пароль</w:t>
      </w:r>
      <w:r w:rsidRPr="00304342">
        <w:rPr>
          <w:color w:val="000000"/>
          <w:lang w:val="en-US"/>
        </w:rPr>
        <w:t>&gt;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Название и значение параметра должны разделяться символом «пробел».</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/daemon</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Данный ключ позволяет запустить агента сервера в режиме «демона», т. е. в режиме фонового приложения, не выполняющего взаимодействия с терминалом, откуда это приложение запущено. Запуск агента сервера с этим ключом не означает, что после перезагрузки системы агент сервера будет автоматически запущен на исполнение.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агента сервера (</w:t>
      </w:r>
      <w:r>
        <w:rPr>
          <w:rStyle w:val="interface"/>
          <w:rFonts w:ascii="Verdana" w:hAnsi="Verdana"/>
          <w:color w:val="0070C0"/>
          <w:sz w:val="20"/>
          <w:szCs w:val="20"/>
        </w:rPr>
        <w:t>ragent</w:t>
      </w:r>
      <w:r>
        <w:rPr>
          <w:rFonts w:ascii="Verdana" w:hAnsi="Verdana"/>
          <w:color w:val="000000"/>
          <w:sz w:val="20"/>
          <w:szCs w:val="20"/>
        </w:rPr>
        <w:t>). Этот порт используется консолью кластера для обращения к центральному серверу. Порт агента кластера также указывается в качестве сетевого порта рабочего сервера. Значение по умолчанию: </w:t>
      </w:r>
      <w:r>
        <w:rPr>
          <w:rStyle w:val="interface"/>
          <w:rFonts w:ascii="Verdana" w:hAnsi="Verdana"/>
          <w:color w:val="0070C0"/>
          <w:sz w:val="20"/>
          <w:szCs w:val="20"/>
        </w:rPr>
        <w:t>1540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/regport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главного менеджера кластера (</w:t>
      </w:r>
      <w:r>
        <w:rPr>
          <w:rStyle w:val="interface"/>
          <w:rFonts w:ascii="Verdana" w:hAnsi="Verdana"/>
          <w:color w:val="0070C0"/>
          <w:sz w:val="20"/>
          <w:szCs w:val="20"/>
        </w:rPr>
        <w:t>rmngr</w:t>
      </w:r>
      <w:r>
        <w:rPr>
          <w:rFonts w:ascii="Verdana" w:hAnsi="Verdana"/>
          <w:color w:val="000000"/>
          <w:sz w:val="20"/>
          <w:szCs w:val="20"/>
        </w:rPr>
        <w:t>), создаваемого по умолчанию при первом запуске </w:t>
      </w:r>
      <w:r>
        <w:rPr>
          <w:rStyle w:val="interface"/>
          <w:rFonts w:ascii="Verdana" w:hAnsi="Verdana"/>
          <w:color w:val="0070C0"/>
          <w:sz w:val="20"/>
          <w:szCs w:val="20"/>
        </w:rPr>
        <w:t>ragent</w:t>
      </w:r>
      <w:r>
        <w:rPr>
          <w:rFonts w:ascii="Verdana" w:hAnsi="Verdana"/>
          <w:color w:val="000000"/>
          <w:sz w:val="20"/>
          <w:szCs w:val="20"/>
        </w:rPr>
        <w:t>. Значение по умолчанию: </w:t>
      </w:r>
      <w:r>
        <w:rPr>
          <w:rStyle w:val="interface"/>
          <w:rFonts w:ascii="Verdana" w:hAnsi="Verdana"/>
          <w:color w:val="0070C0"/>
          <w:sz w:val="20"/>
          <w:szCs w:val="20"/>
        </w:rPr>
        <w:t>1541</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/range &lt;диапазоны&gt;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Диапазоны сетевых портов для динамического выбора. Используются как начальное значение свойства </w:t>
      </w:r>
      <w:r>
        <w:rPr>
          <w:rStyle w:val="interface"/>
          <w:rFonts w:ascii="Verdana" w:hAnsi="Verdana"/>
          <w:color w:val="0070C0"/>
          <w:sz w:val="20"/>
          <w:szCs w:val="20"/>
        </w:rPr>
        <w:t>Диапазоны IP портов</w:t>
      </w:r>
      <w:r>
        <w:rPr>
          <w:rFonts w:ascii="Verdana" w:hAnsi="Verdana"/>
          <w:color w:val="000000"/>
          <w:sz w:val="20"/>
          <w:szCs w:val="20"/>
        </w:rPr>
        <w:t> рабочего сервера кластера создаваемого по умолчанию при первом запуске агента сервера (</w:t>
      </w:r>
      <w:r>
        <w:rPr>
          <w:rStyle w:val="interface"/>
          <w:rFonts w:ascii="Verdana" w:hAnsi="Verdana"/>
          <w:color w:val="0070C0"/>
          <w:sz w:val="20"/>
          <w:szCs w:val="20"/>
        </w:rPr>
        <w:t>ragent</w:t>
      </w:r>
      <w:r>
        <w:rPr>
          <w:rFonts w:ascii="Verdana" w:hAnsi="Verdana"/>
          <w:color w:val="000000"/>
          <w:sz w:val="20"/>
          <w:szCs w:val="20"/>
        </w:rPr>
        <w:t>). Значение по умолчанию: </w:t>
      </w:r>
      <w:r>
        <w:rPr>
          <w:rStyle w:val="interface"/>
          <w:rFonts w:ascii="Verdana" w:hAnsi="Verdana"/>
          <w:color w:val="0070C0"/>
          <w:sz w:val="20"/>
          <w:szCs w:val="20"/>
        </w:rPr>
        <w:t>1560:1591</w:t>
      </w:r>
      <w:r>
        <w:rPr>
          <w:rFonts w:ascii="Verdana" w:hAnsi="Verdana"/>
          <w:color w:val="000000"/>
          <w:sz w:val="20"/>
          <w:szCs w:val="20"/>
        </w:rPr>
        <w:t>. Примеры значений диапазонов: </w:t>
      </w:r>
      <w:r>
        <w:rPr>
          <w:rStyle w:val="interface"/>
          <w:rFonts w:ascii="Verdana" w:hAnsi="Verdana"/>
          <w:color w:val="0070C0"/>
          <w:sz w:val="20"/>
          <w:szCs w:val="20"/>
        </w:rPr>
        <w:t>4549:4567, 7072:7790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/seclevel &lt;уровень&gt;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Необязательный. Уровень безопасности процесса агента кластера. Определяет уровень безопасности соединений, устанавливаемых с процессом </w:t>
      </w:r>
      <w:r>
        <w:rPr>
          <w:rStyle w:val="interface"/>
          <w:rFonts w:ascii="Verdana" w:hAnsi="Verdana"/>
          <w:color w:val="0070C0"/>
          <w:sz w:val="20"/>
          <w:szCs w:val="20"/>
        </w:rPr>
        <w:t>ragent</w:t>
      </w:r>
      <w:r>
        <w:rPr>
          <w:rFonts w:ascii="Verdana" w:hAnsi="Verdana"/>
          <w:color w:val="000000"/>
          <w:sz w:val="20"/>
          <w:szCs w:val="20"/>
        </w:rPr>
        <w:t>. Уровень может принимать значения: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0</w:t>
      </w:r>
      <w:r>
        <w:rPr>
          <w:rFonts w:ascii="Verdana" w:hAnsi="Verdana"/>
          <w:color w:val="000000"/>
          <w:sz w:val="20"/>
          <w:szCs w:val="20"/>
        </w:rPr>
        <w:t xml:space="preserve"> (по умолчанию) </w:t>
      </w:r>
      <w:r>
        <w:rPr>
          <w:rFonts w:ascii="Verdana" w:hAnsi="Verdana"/>
          <w:color w:val="000000"/>
          <w:sz w:val="20"/>
          <w:szCs w:val="20"/>
        </w:rPr>
        <w:noBreakHyphen/>
        <w:t xml:space="preserve"> соединения незащищенные;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1</w:t>
      </w:r>
      <w:r>
        <w:rPr>
          <w:rFonts w:ascii="Verdana" w:hAnsi="Verdana"/>
          <w:color w:val="000000"/>
          <w:sz w:val="20"/>
          <w:szCs w:val="20"/>
        </w:rPr>
        <w:t> </w:t>
      </w:r>
      <w:r>
        <w:rPr>
          <w:rFonts w:ascii="Verdana" w:hAnsi="Verdana"/>
          <w:color w:val="000000"/>
          <w:sz w:val="20"/>
          <w:szCs w:val="20"/>
        </w:rPr>
        <w:noBreakHyphen/>
        <w:t xml:space="preserve"> защищенные соединения только на время выполнения аутентификации пользователей;</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2</w:t>
      </w:r>
      <w:r>
        <w:rPr>
          <w:rFonts w:ascii="Verdana" w:hAnsi="Verdana"/>
          <w:color w:val="000000"/>
          <w:sz w:val="20"/>
          <w:szCs w:val="20"/>
        </w:rPr>
        <w:t> </w:t>
      </w:r>
      <w:r>
        <w:rPr>
          <w:rFonts w:ascii="Verdana" w:hAnsi="Verdana"/>
          <w:color w:val="000000"/>
          <w:sz w:val="20"/>
          <w:szCs w:val="20"/>
        </w:rPr>
        <w:noBreakHyphen/>
        <w:t xml:space="preserve"> постоянно защищенные соединения.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об уровне безопасности соединения см. </w:t>
      </w:r>
      <w:hyperlink r:id="rId208" w:anchor="_ref217734079" w:history="1">
        <w:r>
          <w:rPr>
            <w:rStyle w:val="a4"/>
            <w:rFonts w:ascii="Verdana" w:hAnsi="Verdana"/>
            <w:color w:val="800080"/>
            <w:sz w:val="20"/>
            <w:szCs w:val="20"/>
          </w:rPr>
          <w:t>здесь</w:t>
        </w:r>
      </w:hyperlink>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 &lt;каталог&gt;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Каталог, в котором будут расположены (или располагаются) служебные файлы кластера серверов (в том числе список кластеров и список информационных баз кластера). Если параметр не указан, используется каталог по умолчанию: </w:t>
      </w:r>
      <w:r>
        <w:rPr>
          <w:rStyle w:val="interface"/>
          <w:rFonts w:ascii="Verdana" w:hAnsi="Verdana"/>
          <w:color w:val="0070C0"/>
          <w:sz w:val="20"/>
          <w:szCs w:val="20"/>
        </w:rPr>
        <w:t>~/.1cv8</w:t>
      </w:r>
      <w:r>
        <w:rPr>
          <w:rFonts w:ascii="Verdana" w:hAnsi="Verdana"/>
          <w:color w:val="000000"/>
          <w:sz w:val="20"/>
          <w:szCs w:val="20"/>
        </w:rPr>
        <w:t>. Если путь к каталогу содержит пробелы, путь нужно заключать в кавычки, например:</w:t>
      </w:r>
    </w:p>
    <w:p w:rsidR="00304342" w:rsidRPr="00304342" w:rsidRDefault="00304342" w:rsidP="00304342">
      <w:pPr>
        <w:pStyle w:val="HTML"/>
        <w:shd w:val="clear" w:color="auto" w:fill="E6E6E6"/>
        <w:rPr>
          <w:color w:val="000000"/>
          <w:lang w:val="en-US"/>
        </w:rPr>
      </w:pPr>
      <w:r w:rsidRPr="00304342">
        <w:rPr>
          <w:color w:val="000000"/>
          <w:lang w:val="en-US"/>
        </w:rPr>
        <w:t>/d "~/cluster data"</w:t>
      </w:r>
    </w:p>
    <w:p w:rsidR="00304342" w:rsidRPr="00304342" w:rsidRDefault="00304342" w:rsidP="00304342">
      <w:pPr>
        <w:pStyle w:val="lang-parameter"/>
        <w:pBdr>
          <w:bottom w:val="single" w:sz="6" w:space="0" w:color="000000"/>
        </w:pBdr>
        <w:rPr>
          <w:rFonts w:ascii="Courier New" w:hAnsi="Courier New" w:cs="Courier New"/>
          <w:i/>
          <w:iCs/>
          <w:color w:val="000000"/>
          <w:sz w:val="20"/>
          <w:szCs w:val="20"/>
          <w:lang w:val="en-US"/>
        </w:rPr>
      </w:pPr>
      <w:r w:rsidRPr="00304342">
        <w:rPr>
          <w:rFonts w:ascii="Courier New" w:hAnsi="Courier New" w:cs="Courier New"/>
          <w:i/>
          <w:iCs/>
          <w:color w:val="000000"/>
          <w:sz w:val="20"/>
          <w:szCs w:val="20"/>
          <w:lang w:val="en-US"/>
        </w:rPr>
        <w:t>/pingPeriod &lt;</w:t>
      </w:r>
      <w:r>
        <w:rPr>
          <w:rFonts w:ascii="Courier New" w:hAnsi="Courier New" w:cs="Courier New"/>
          <w:i/>
          <w:iCs/>
          <w:color w:val="000000"/>
          <w:sz w:val="20"/>
          <w:szCs w:val="20"/>
        </w:rPr>
        <w:t>время</w:t>
      </w:r>
      <w:r w:rsidRPr="00304342">
        <w:rPr>
          <w:rFonts w:ascii="Courier New" w:hAnsi="Courier New" w:cs="Courier New"/>
          <w:i/>
          <w:iCs/>
          <w:color w:val="000000"/>
          <w:sz w:val="20"/>
          <w:szCs w:val="20"/>
          <w:lang w:val="en-US"/>
        </w:rPr>
        <w:t>&gt;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Период проверки системы отслеживания разрыва соединений, миллисекунды (см. </w:t>
      </w:r>
      <w:hyperlink r:id="rId209" w:anchor="_ref41869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1 000.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/pingTimeout &lt;время&gt;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Таймаут проверки системы отслеживания разрыва соединений, миллисекунды (см. </w:t>
      </w:r>
      <w:hyperlink r:id="rId210" w:anchor="_ref4186946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5 000.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 -&lt;режим&gt;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Запуск кластера серверов в режиме отладки конфигураций. Параметр </w:t>
      </w:r>
      <w:r>
        <w:rPr>
          <w:rStyle w:val="interface"/>
          <w:rFonts w:ascii="Verdana" w:hAnsi="Verdana"/>
          <w:color w:val="0070C0"/>
          <w:sz w:val="20"/>
          <w:szCs w:val="20"/>
        </w:rPr>
        <w:t>&lt;режим&gt;</w:t>
      </w:r>
      <w:r>
        <w:rPr>
          <w:rFonts w:ascii="Verdana" w:hAnsi="Verdana"/>
          <w:color w:val="000000"/>
          <w:sz w:val="20"/>
          <w:szCs w:val="20"/>
        </w:rPr>
        <w:t> указывает, с использованием какого протокола будет функционировать отладчик на данном кластере серверов:</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-tcp</w:t>
      </w:r>
      <w:r>
        <w:rPr>
          <w:rFonts w:ascii="Verdana" w:hAnsi="Verdana"/>
          <w:color w:val="000000"/>
          <w:sz w:val="20"/>
          <w:szCs w:val="20"/>
        </w:rPr>
        <w:t> </w:t>
      </w:r>
      <w:r>
        <w:rPr>
          <w:rFonts w:ascii="Verdana" w:hAnsi="Verdana"/>
          <w:color w:val="000000"/>
          <w:sz w:val="20"/>
          <w:szCs w:val="20"/>
        </w:rPr>
        <w:noBreakHyphen/>
        <w:t xml:space="preserve"> протокол TCP/IP;</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-http</w:t>
      </w:r>
      <w:r>
        <w:rPr>
          <w:rFonts w:ascii="Verdana" w:hAnsi="Verdana"/>
          <w:color w:val="000000"/>
          <w:sz w:val="20"/>
          <w:szCs w:val="20"/>
        </w:rPr>
        <w:t> </w:t>
      </w:r>
      <w:r>
        <w:rPr>
          <w:rFonts w:ascii="Verdana" w:hAnsi="Verdana"/>
          <w:color w:val="000000"/>
          <w:sz w:val="20"/>
          <w:szCs w:val="20"/>
        </w:rPr>
        <w:noBreakHyphen/>
        <w:t xml:space="preserve"> протокол HTTP.</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w:t>
      </w:r>
      <w:r>
        <w:rPr>
          <w:rStyle w:val="interface"/>
          <w:rFonts w:ascii="Verdana" w:hAnsi="Verdana"/>
          <w:color w:val="0070C0"/>
          <w:sz w:val="20"/>
          <w:szCs w:val="20"/>
        </w:rPr>
        <w:t>-tcp</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В связи с тем, что в режиме отладки производительность сервера падает, рекомендуется использовать отладочный режим </w:t>
      </w:r>
      <w:r>
        <w:rPr>
          <w:rStyle w:val="bold"/>
          <w:rFonts w:ascii="Verdana" w:hAnsi="Verdana"/>
          <w:b/>
          <w:bCs/>
          <w:color w:val="000000"/>
          <w:sz w:val="20"/>
          <w:szCs w:val="20"/>
        </w:rPr>
        <w:t>только</w:t>
      </w:r>
      <w:r>
        <w:rPr>
          <w:rFonts w:ascii="Verdana" w:hAnsi="Verdana"/>
          <w:color w:val="000000"/>
          <w:sz w:val="20"/>
          <w:szCs w:val="20"/>
        </w:rPr>
        <w:t> для тех серверов, на которых выполняется отладка.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/debugServerAddr &lt;адрес&gt;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адрес компьютера, на котором функционирует сервер отладки. Рекомендуется использовать данный ключ в том случае, когда на компьютере установлено несколько сетевых карт.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ключ не указан, то будет использован произвольный сетевой адрес, принадлежащий компьютеру, на котором запускается сервер отладки.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/debugServerPort &lt;порт&gt;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какой порт должен использоваться сервером отладки. По умолчанию используется порт 1550.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/debugServerPwd &lt;пароль&gt;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Указывается пароль, который будет необходимо использовать клиентскому приложению при установке соединения с сервером отладки данного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По умолчанию пароль не установлен.</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Остановка агента сервера, запущенного как приложение, выполняется нажатием клавиш </w:t>
      </w:r>
      <w:r>
        <w:rPr>
          <w:rStyle w:val="interface"/>
          <w:rFonts w:ascii="Verdana" w:hAnsi="Verdana"/>
          <w:color w:val="0070C0"/>
          <w:sz w:val="20"/>
          <w:szCs w:val="20"/>
        </w:rPr>
        <w:t>Ctrl + C</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01" w:name="_ref305767255"/>
      <w:bookmarkStart w:id="302" w:name="IssOgl3_4.2.3.3_Запуск_агента_сервера_пр"/>
      <w:bookmarkEnd w:id="301"/>
      <w:r>
        <w:rPr>
          <w:rFonts w:ascii="Verdana" w:hAnsi="Verdana"/>
          <w:color w:val="000000"/>
          <w:sz w:val="20"/>
          <w:szCs w:val="20"/>
        </w:rPr>
        <w:t>4.2.3.3. Запуск агента сервера при помощи скрипта</w:t>
      </w:r>
    </w:p>
    <w:bookmarkEnd w:id="30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управления агентом сервера «1С:Предприятия» предназначен специализированный скрипт </w:t>
      </w:r>
      <w:r>
        <w:rPr>
          <w:rStyle w:val="interface"/>
          <w:rFonts w:ascii="Verdana" w:hAnsi="Verdana"/>
          <w:color w:val="0070C0"/>
          <w:sz w:val="20"/>
          <w:szCs w:val="20"/>
        </w:rPr>
        <w:t>/etc/init.d/srv1cv83</w:t>
      </w:r>
      <w:r>
        <w:rPr>
          <w:rFonts w:ascii="Verdana" w:hAnsi="Verdana"/>
          <w:color w:val="000000"/>
          <w:sz w:val="20"/>
          <w:szCs w:val="20"/>
        </w:rPr>
        <w:t>. Скрипт всегда запускает сервер в режиме «демона». Скрипт использует следующие ключи командной строки:</w:t>
      </w:r>
    </w:p>
    <w:p w:rsidR="00304342" w:rsidRPr="00304342" w:rsidRDefault="00304342" w:rsidP="00304342">
      <w:pPr>
        <w:pStyle w:val="HTML"/>
        <w:shd w:val="clear" w:color="auto" w:fill="E6E6E6"/>
        <w:rPr>
          <w:color w:val="000000"/>
          <w:lang w:val="en-US"/>
        </w:rPr>
      </w:pPr>
      <w:r w:rsidRPr="00304342">
        <w:rPr>
          <w:color w:val="000000"/>
          <w:lang w:val="en-US"/>
        </w:rPr>
        <w:t>/etc/init.d/srv1cv83 start|stop|restart|info|status</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start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Запускает сервер. Скрипт позволяет запустить единственный экземпляр сервера «1С:Предприятие».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stop</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Останавливает сервер. При этом останавливается только тот сервер, который ранее был запущен этим скриптом (см. команду </w:t>
      </w:r>
      <w:r>
        <w:rPr>
          <w:rStyle w:val="interface"/>
          <w:rFonts w:ascii="Verdana" w:hAnsi="Verdana"/>
          <w:color w:val="0070C0"/>
          <w:sz w:val="20"/>
          <w:szCs w:val="20"/>
        </w:rPr>
        <w:t>start</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restart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Перезапускает сервер. Эквивалентна последовательности команд </w:t>
      </w:r>
      <w:r>
        <w:rPr>
          <w:rStyle w:val="interface"/>
          <w:rFonts w:ascii="Verdana" w:hAnsi="Verdana"/>
          <w:color w:val="0070C0"/>
          <w:sz w:val="20"/>
          <w:szCs w:val="20"/>
        </w:rPr>
        <w:t>stop</w:t>
      </w:r>
      <w:r>
        <w:rPr>
          <w:rFonts w:ascii="Verdana" w:hAnsi="Verdana"/>
          <w:color w:val="000000"/>
          <w:sz w:val="20"/>
          <w:szCs w:val="20"/>
        </w:rPr>
        <w:t> и </w:t>
      </w:r>
      <w:r>
        <w:rPr>
          <w:rStyle w:val="interface"/>
          <w:rFonts w:ascii="Verdana" w:hAnsi="Verdana"/>
          <w:color w:val="0070C0"/>
          <w:sz w:val="20"/>
          <w:szCs w:val="20"/>
        </w:rPr>
        <w:t>start</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info</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Отображает информацию о настройках сервера: порты, указанные при запуске, каталог кластера, статус режима отладки конфигурации, уровень безопасности соединений.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status</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Отображает информацию о состоянии сервера (запущен/не запущен, и если запущен, то работает ли в данный момент).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задания параметров запуска агента сервера «1С:Предприятия» существует конфигурационный файл </w:t>
      </w:r>
      <w:r>
        <w:rPr>
          <w:rStyle w:val="interface"/>
          <w:rFonts w:ascii="Verdana" w:hAnsi="Verdana"/>
          <w:color w:val="0070C0"/>
          <w:sz w:val="20"/>
          <w:szCs w:val="20"/>
        </w:rPr>
        <w:t>/etc/sysconfig/srv1cv83</w:t>
      </w:r>
      <w:r>
        <w:rPr>
          <w:rFonts w:ascii="Verdana" w:hAnsi="Verdana"/>
          <w:color w:val="000000"/>
          <w:sz w:val="20"/>
          <w:szCs w:val="20"/>
        </w:rPr>
        <w:t> (если установка выполнялась для RPM-системы) или файл </w:t>
      </w:r>
      <w:r>
        <w:rPr>
          <w:rStyle w:val="interface"/>
          <w:rFonts w:ascii="Verdana" w:hAnsi="Verdana"/>
          <w:color w:val="0070C0"/>
          <w:sz w:val="20"/>
          <w:szCs w:val="20"/>
        </w:rPr>
        <w:t>/etc/init.d/srv1cv83</w:t>
      </w:r>
      <w:r>
        <w:rPr>
          <w:rFonts w:ascii="Verdana" w:hAnsi="Verdana"/>
          <w:color w:val="000000"/>
          <w:sz w:val="20"/>
          <w:szCs w:val="20"/>
        </w:rPr>
        <w:t> (если установка выполнялась для DEB-системы). Описание параметров конфигурационного файла см. </w:t>
      </w:r>
      <w:hyperlink r:id="rId211"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Пример конфигурационного файла:</w:t>
      </w:r>
    </w:p>
    <w:p w:rsidR="00304342" w:rsidRDefault="00304342" w:rsidP="00304342">
      <w:pPr>
        <w:pStyle w:val="HTML"/>
        <w:shd w:val="clear" w:color="auto" w:fill="E6E6E6"/>
        <w:rPr>
          <w:color w:val="000000"/>
        </w:rPr>
      </w:pPr>
      <w:r>
        <w:rPr>
          <w:color w:val="000000"/>
        </w:rPr>
        <w:t>#------------------------------------------------------------</w:t>
      </w:r>
    </w:p>
    <w:p w:rsidR="00304342" w:rsidRDefault="00304342" w:rsidP="00304342">
      <w:pPr>
        <w:pStyle w:val="HTML"/>
        <w:shd w:val="clear" w:color="auto" w:fill="E6E6E6"/>
        <w:rPr>
          <w:color w:val="000000"/>
        </w:rPr>
      </w:pPr>
      <w:r>
        <w:rPr>
          <w:color w:val="000000"/>
        </w:rPr>
        <w:t># 1C:Enterprise Server configuration parameters</w:t>
      </w:r>
    </w:p>
    <w:p w:rsidR="00304342" w:rsidRPr="00304342" w:rsidRDefault="00304342" w:rsidP="00304342">
      <w:pPr>
        <w:pStyle w:val="HTML"/>
        <w:shd w:val="clear" w:color="auto" w:fill="E6E6E6"/>
        <w:rPr>
          <w:color w:val="000000"/>
          <w:lang w:val="en-US"/>
        </w:rPr>
      </w:pPr>
      <w:r w:rsidRPr="00304342">
        <w:rPr>
          <w:color w:val="000000"/>
          <w:lang w:val="en-US"/>
        </w:rPr>
        <w:t>#------------------------------------------------------------</w:t>
      </w:r>
    </w:p>
    <w:p w:rsidR="00304342" w:rsidRPr="00304342" w:rsidRDefault="00304342" w:rsidP="00304342">
      <w:pPr>
        <w:pStyle w:val="HTML"/>
        <w:shd w:val="clear" w:color="auto" w:fill="E6E6E6"/>
        <w:rPr>
          <w:color w:val="000000"/>
          <w:lang w:val="en-US"/>
        </w:rPr>
      </w:pPr>
      <w:r w:rsidRPr="00304342">
        <w:rPr>
          <w:color w:val="000000"/>
          <w:lang w:val="en-US"/>
        </w:rPr>
        <w:t># 1C:Enterprise Server keytab file.</w:t>
      </w:r>
    </w:p>
    <w:p w:rsidR="00304342" w:rsidRPr="00304342" w:rsidRDefault="00304342" w:rsidP="00304342">
      <w:pPr>
        <w:pStyle w:val="HTML"/>
        <w:shd w:val="clear" w:color="auto" w:fill="E6E6E6"/>
        <w:rPr>
          <w:color w:val="000000"/>
          <w:lang w:val="en-US"/>
        </w:rPr>
      </w:pPr>
      <w:r w:rsidRPr="00304342">
        <w:rPr>
          <w:color w:val="000000"/>
          <w:lang w:val="en-US"/>
        </w:rPr>
        <w:t># default - usr1cv8.keytab file in 1C:Enterprise Server</w:t>
      </w:r>
    </w:p>
    <w:p w:rsidR="00304342" w:rsidRPr="00304342" w:rsidRDefault="00304342" w:rsidP="00304342">
      <w:pPr>
        <w:pStyle w:val="HTML"/>
        <w:shd w:val="clear" w:color="auto" w:fill="E6E6E6"/>
        <w:rPr>
          <w:color w:val="000000"/>
          <w:lang w:val="en-US"/>
        </w:rPr>
      </w:pPr>
      <w:r w:rsidRPr="00304342">
        <w:rPr>
          <w:color w:val="000000"/>
          <w:lang w:val="en-US"/>
        </w:rPr>
        <w:t># installation directory</w:t>
      </w:r>
    </w:p>
    <w:p w:rsidR="00304342" w:rsidRPr="00304342" w:rsidRDefault="00304342" w:rsidP="00304342">
      <w:pPr>
        <w:pStyle w:val="HTML"/>
        <w:shd w:val="clear" w:color="auto" w:fill="E6E6E6"/>
        <w:rPr>
          <w:color w:val="000000"/>
          <w:lang w:val="en-US"/>
        </w:rPr>
      </w:pPr>
      <w:r w:rsidRPr="00304342">
        <w:rPr>
          <w:color w:val="000000"/>
          <w:lang w:val="en-US"/>
        </w:rPr>
        <w:t>#SRV1CV8_KEYTAB=</w:t>
      </w:r>
    </w:p>
    <w:p w:rsidR="00304342" w:rsidRPr="00304342" w:rsidRDefault="00304342" w:rsidP="00304342">
      <w:pPr>
        <w:pStyle w:val="HTML"/>
        <w:shd w:val="clear" w:color="auto" w:fill="E6E6E6"/>
        <w:rPr>
          <w:color w:val="000000"/>
          <w:lang w:val="en-US"/>
        </w:rPr>
      </w:pPr>
      <w:r w:rsidRPr="00304342">
        <w:rPr>
          <w:color w:val="000000"/>
          <w:lang w:val="en-US"/>
        </w:rPr>
        <w:t># Number of the cluster port created by default during first</w:t>
      </w:r>
    </w:p>
    <w:p w:rsidR="00304342" w:rsidRPr="00304342" w:rsidRDefault="00304342" w:rsidP="00304342">
      <w:pPr>
        <w:pStyle w:val="HTML"/>
        <w:shd w:val="clear" w:color="auto" w:fill="E6E6E6"/>
        <w:rPr>
          <w:color w:val="000000"/>
          <w:lang w:val="en-US"/>
        </w:rPr>
      </w:pPr>
      <w:r w:rsidRPr="00304342">
        <w:rPr>
          <w:color w:val="000000"/>
          <w:lang w:val="en-US"/>
        </w:rPr>
        <w:t># launch of ragent</w:t>
      </w:r>
    </w:p>
    <w:p w:rsidR="00304342" w:rsidRPr="00304342" w:rsidRDefault="00304342" w:rsidP="00304342">
      <w:pPr>
        <w:pStyle w:val="HTML"/>
        <w:shd w:val="clear" w:color="auto" w:fill="E6E6E6"/>
        <w:rPr>
          <w:color w:val="000000"/>
          <w:lang w:val="en-US"/>
        </w:rPr>
      </w:pPr>
      <w:r w:rsidRPr="00304342">
        <w:rPr>
          <w:color w:val="000000"/>
          <w:lang w:val="en-US"/>
        </w:rPr>
        <w:t># default - 1540</w:t>
      </w:r>
    </w:p>
    <w:p w:rsidR="00304342" w:rsidRPr="00304342" w:rsidRDefault="00304342" w:rsidP="00304342">
      <w:pPr>
        <w:pStyle w:val="HTML"/>
        <w:shd w:val="clear" w:color="auto" w:fill="E6E6E6"/>
        <w:rPr>
          <w:color w:val="000000"/>
          <w:lang w:val="en-US"/>
        </w:rPr>
      </w:pPr>
      <w:r w:rsidRPr="00304342">
        <w:rPr>
          <w:color w:val="000000"/>
          <w:lang w:val="en-US"/>
        </w:rPr>
        <w:t>SRV1CV8_PORT=1540</w:t>
      </w:r>
    </w:p>
    <w:p w:rsidR="00304342" w:rsidRPr="00304342" w:rsidRDefault="00304342" w:rsidP="00304342">
      <w:pPr>
        <w:pStyle w:val="HTML"/>
        <w:shd w:val="clear" w:color="auto" w:fill="E6E6E6"/>
        <w:rPr>
          <w:color w:val="000000"/>
          <w:lang w:val="en-US"/>
        </w:rPr>
      </w:pPr>
      <w:r w:rsidRPr="00304342">
        <w:rPr>
          <w:color w:val="000000"/>
          <w:lang w:val="en-US"/>
        </w:rPr>
        <w:t># Number of cluster agent main port. This port is used by the</w:t>
      </w:r>
    </w:p>
    <w:p w:rsidR="00304342" w:rsidRPr="00304342" w:rsidRDefault="00304342" w:rsidP="00304342">
      <w:pPr>
        <w:pStyle w:val="HTML"/>
        <w:shd w:val="clear" w:color="auto" w:fill="E6E6E6"/>
        <w:rPr>
          <w:color w:val="000000"/>
          <w:lang w:val="en-US"/>
        </w:rPr>
      </w:pPr>
      <w:r w:rsidRPr="00304342">
        <w:rPr>
          <w:color w:val="000000"/>
          <w:lang w:val="en-US"/>
        </w:rPr>
        <w:t># cluster console to address the central Server. Cluster agent</w:t>
      </w:r>
    </w:p>
    <w:p w:rsidR="00304342" w:rsidRPr="00304342" w:rsidRDefault="00304342" w:rsidP="00304342">
      <w:pPr>
        <w:pStyle w:val="HTML"/>
        <w:shd w:val="clear" w:color="auto" w:fill="E6E6E6"/>
        <w:rPr>
          <w:color w:val="000000"/>
          <w:lang w:val="en-US"/>
        </w:rPr>
      </w:pPr>
      <w:r w:rsidRPr="00304342">
        <w:rPr>
          <w:color w:val="000000"/>
          <w:lang w:val="en-US"/>
        </w:rPr>
        <w:t># port is also specified as the IP port of the working Server.</w:t>
      </w:r>
    </w:p>
    <w:p w:rsidR="00304342" w:rsidRPr="00304342" w:rsidRDefault="00304342" w:rsidP="00304342">
      <w:pPr>
        <w:pStyle w:val="HTML"/>
        <w:shd w:val="clear" w:color="auto" w:fill="E6E6E6"/>
        <w:rPr>
          <w:color w:val="000000"/>
          <w:lang w:val="en-US"/>
        </w:rPr>
      </w:pPr>
      <w:r w:rsidRPr="00304342">
        <w:rPr>
          <w:color w:val="000000"/>
          <w:lang w:val="en-US"/>
        </w:rPr>
        <w:t># default - 1541</w:t>
      </w:r>
    </w:p>
    <w:p w:rsidR="00304342" w:rsidRPr="00304342" w:rsidRDefault="00304342" w:rsidP="00304342">
      <w:pPr>
        <w:pStyle w:val="HTML"/>
        <w:shd w:val="clear" w:color="auto" w:fill="E6E6E6"/>
        <w:rPr>
          <w:color w:val="000000"/>
          <w:lang w:val="en-US"/>
        </w:rPr>
      </w:pPr>
      <w:r w:rsidRPr="00304342">
        <w:rPr>
          <w:color w:val="000000"/>
          <w:lang w:val="en-US"/>
        </w:rPr>
        <w:t>SRV1CV8_REGPORT=1541</w:t>
      </w:r>
    </w:p>
    <w:p w:rsidR="00304342" w:rsidRPr="00304342" w:rsidRDefault="00304342" w:rsidP="00304342">
      <w:pPr>
        <w:pStyle w:val="HTML"/>
        <w:shd w:val="clear" w:color="auto" w:fill="E6E6E6"/>
        <w:rPr>
          <w:color w:val="000000"/>
          <w:lang w:val="en-US"/>
        </w:rPr>
      </w:pPr>
      <w:r w:rsidRPr="00304342">
        <w:rPr>
          <w:color w:val="000000"/>
          <w:lang w:val="en-US"/>
        </w:rPr>
        <w:t># Port range for connection pool</w:t>
      </w:r>
    </w:p>
    <w:p w:rsidR="00304342" w:rsidRPr="00304342" w:rsidRDefault="00304342" w:rsidP="00304342">
      <w:pPr>
        <w:pStyle w:val="HTML"/>
        <w:shd w:val="clear" w:color="auto" w:fill="E6E6E6"/>
        <w:rPr>
          <w:color w:val="000000"/>
          <w:lang w:val="en-US"/>
        </w:rPr>
      </w:pPr>
      <w:r w:rsidRPr="00304342">
        <w:rPr>
          <w:color w:val="000000"/>
          <w:lang w:val="en-US"/>
        </w:rPr>
        <w:t># example values:</w:t>
      </w:r>
    </w:p>
    <w:p w:rsidR="00304342" w:rsidRPr="00304342" w:rsidRDefault="00304342" w:rsidP="00304342">
      <w:pPr>
        <w:pStyle w:val="HTML"/>
        <w:shd w:val="clear" w:color="auto" w:fill="E6E6E6"/>
        <w:rPr>
          <w:color w:val="000000"/>
          <w:lang w:val="en-US"/>
        </w:rPr>
      </w:pPr>
      <w:r w:rsidRPr="00304342">
        <w:rPr>
          <w:color w:val="000000"/>
          <w:lang w:val="en-US"/>
        </w:rPr>
        <w:t># 4549:4567,7072:7790</w:t>
      </w:r>
    </w:p>
    <w:p w:rsidR="00304342" w:rsidRPr="00304342" w:rsidRDefault="00304342" w:rsidP="00304342">
      <w:pPr>
        <w:pStyle w:val="HTML"/>
        <w:shd w:val="clear" w:color="auto" w:fill="E6E6E6"/>
        <w:rPr>
          <w:color w:val="000000"/>
          <w:lang w:val="en-US"/>
        </w:rPr>
      </w:pPr>
      <w:r w:rsidRPr="00304342">
        <w:rPr>
          <w:color w:val="000000"/>
          <w:lang w:val="en-US"/>
        </w:rPr>
        <w:lastRenderedPageBreak/>
        <w:t># default - 1560:1691</w:t>
      </w:r>
    </w:p>
    <w:p w:rsidR="00304342" w:rsidRPr="00304342" w:rsidRDefault="00304342" w:rsidP="00304342">
      <w:pPr>
        <w:pStyle w:val="HTML"/>
        <w:shd w:val="clear" w:color="auto" w:fill="E6E6E6"/>
        <w:rPr>
          <w:color w:val="000000"/>
          <w:lang w:val="en-US"/>
        </w:rPr>
      </w:pPr>
      <w:r w:rsidRPr="00304342">
        <w:rPr>
          <w:color w:val="000000"/>
          <w:lang w:val="en-US"/>
        </w:rPr>
        <w:t>SRV1CV8_RANGE=1560:1691</w:t>
      </w:r>
    </w:p>
    <w:p w:rsidR="00304342" w:rsidRPr="00304342" w:rsidRDefault="00304342" w:rsidP="00304342">
      <w:pPr>
        <w:pStyle w:val="HTML"/>
        <w:shd w:val="clear" w:color="auto" w:fill="E6E6E6"/>
        <w:rPr>
          <w:color w:val="000000"/>
          <w:lang w:val="en-US"/>
        </w:rPr>
      </w:pPr>
      <w:r w:rsidRPr="00304342">
        <w:rPr>
          <w:color w:val="000000"/>
          <w:lang w:val="en-US"/>
        </w:rPr>
        <w:t># 1C:Enterprise Server configuration debug mode</w:t>
      </w:r>
    </w:p>
    <w:p w:rsidR="00304342" w:rsidRPr="00304342" w:rsidRDefault="00304342" w:rsidP="00304342">
      <w:pPr>
        <w:pStyle w:val="HTML"/>
        <w:shd w:val="clear" w:color="auto" w:fill="E6E6E6"/>
        <w:rPr>
          <w:color w:val="000000"/>
          <w:lang w:val="en-US"/>
        </w:rPr>
      </w:pPr>
      <w:r w:rsidRPr="00304342">
        <w:rPr>
          <w:color w:val="000000"/>
          <w:lang w:val="en-US"/>
        </w:rPr>
        <w:t># 0 - default - off</w:t>
      </w:r>
    </w:p>
    <w:p w:rsidR="00304342" w:rsidRPr="00304342" w:rsidRDefault="00304342" w:rsidP="00304342">
      <w:pPr>
        <w:pStyle w:val="HTML"/>
        <w:shd w:val="clear" w:color="auto" w:fill="E6E6E6"/>
        <w:rPr>
          <w:color w:val="000000"/>
          <w:lang w:val="en-US"/>
        </w:rPr>
      </w:pPr>
      <w:r w:rsidRPr="00304342">
        <w:rPr>
          <w:color w:val="000000"/>
          <w:lang w:val="en-US"/>
        </w:rPr>
        <w:t># 1 - on</w:t>
      </w:r>
    </w:p>
    <w:p w:rsidR="00304342" w:rsidRPr="00304342" w:rsidRDefault="00304342" w:rsidP="00304342">
      <w:pPr>
        <w:pStyle w:val="HTML"/>
        <w:shd w:val="clear" w:color="auto" w:fill="E6E6E6"/>
        <w:rPr>
          <w:color w:val="000000"/>
          <w:lang w:val="en-US"/>
        </w:rPr>
      </w:pPr>
      <w:r w:rsidRPr="00304342">
        <w:rPr>
          <w:color w:val="000000"/>
          <w:lang w:val="en-US"/>
        </w:rPr>
        <w:t>SRV1CV8_DEBUG=0</w:t>
      </w:r>
    </w:p>
    <w:p w:rsidR="00304342" w:rsidRPr="00304342" w:rsidRDefault="00304342" w:rsidP="00304342">
      <w:pPr>
        <w:pStyle w:val="HTML"/>
        <w:shd w:val="clear" w:color="auto" w:fill="E6E6E6"/>
        <w:rPr>
          <w:color w:val="000000"/>
          <w:lang w:val="en-US"/>
        </w:rPr>
      </w:pPr>
      <w:r w:rsidRPr="00304342">
        <w:rPr>
          <w:color w:val="000000"/>
          <w:lang w:val="en-US"/>
        </w:rPr>
        <w:t># Path to directory with claster data</w:t>
      </w:r>
    </w:p>
    <w:p w:rsidR="00304342" w:rsidRPr="00304342" w:rsidRDefault="00304342" w:rsidP="00304342">
      <w:pPr>
        <w:pStyle w:val="HTML"/>
        <w:shd w:val="clear" w:color="auto" w:fill="E6E6E6"/>
        <w:rPr>
          <w:color w:val="000000"/>
          <w:lang w:val="en-US"/>
        </w:rPr>
      </w:pPr>
      <w:r w:rsidRPr="00304342">
        <w:rPr>
          <w:color w:val="000000"/>
          <w:lang w:val="en-US"/>
        </w:rPr>
        <w:t># default - $HOMEDIR/.1cv8/1C/1cv8</w:t>
      </w:r>
    </w:p>
    <w:p w:rsidR="00304342" w:rsidRPr="00304342" w:rsidRDefault="00304342" w:rsidP="00304342">
      <w:pPr>
        <w:pStyle w:val="HTML"/>
        <w:shd w:val="clear" w:color="auto" w:fill="E6E6E6"/>
        <w:rPr>
          <w:color w:val="000000"/>
          <w:lang w:val="en-US"/>
        </w:rPr>
      </w:pPr>
      <w:r w:rsidRPr="00304342">
        <w:rPr>
          <w:color w:val="000000"/>
          <w:lang w:val="en-US"/>
        </w:rPr>
        <w:t>SRV1CV8_DATA=$HOMEDIR/.1cv8/1C/1cv8</w:t>
      </w:r>
    </w:p>
    <w:p w:rsidR="00304342" w:rsidRPr="00304342" w:rsidRDefault="00304342" w:rsidP="00304342">
      <w:pPr>
        <w:pStyle w:val="HTML"/>
        <w:shd w:val="clear" w:color="auto" w:fill="E6E6E6"/>
        <w:rPr>
          <w:color w:val="000000"/>
          <w:lang w:val="en-US"/>
        </w:rPr>
      </w:pPr>
      <w:r w:rsidRPr="00304342">
        <w:rPr>
          <w:color w:val="000000"/>
          <w:lang w:val="en-US"/>
        </w:rPr>
        <w:t># Security level:</w:t>
      </w:r>
    </w:p>
    <w:p w:rsidR="00304342" w:rsidRPr="00304342" w:rsidRDefault="00304342" w:rsidP="00304342">
      <w:pPr>
        <w:pStyle w:val="HTML"/>
        <w:shd w:val="clear" w:color="auto" w:fill="E6E6E6"/>
        <w:rPr>
          <w:color w:val="000000"/>
          <w:lang w:val="en-US"/>
        </w:rPr>
      </w:pPr>
      <w:r w:rsidRPr="00304342">
        <w:rPr>
          <w:color w:val="000000"/>
          <w:lang w:val="en-US"/>
        </w:rPr>
        <w:t># 0 - default - unprotected connections</w:t>
      </w:r>
    </w:p>
    <w:p w:rsidR="00304342" w:rsidRPr="00304342" w:rsidRDefault="00304342" w:rsidP="00304342">
      <w:pPr>
        <w:pStyle w:val="HTML"/>
        <w:shd w:val="clear" w:color="auto" w:fill="E6E6E6"/>
        <w:rPr>
          <w:color w:val="000000"/>
          <w:lang w:val="en-US"/>
        </w:rPr>
      </w:pPr>
      <w:r w:rsidRPr="00304342">
        <w:rPr>
          <w:color w:val="000000"/>
          <w:lang w:val="en-US"/>
        </w:rPr>
        <w:t># 1 - protected connections only for the time of user</w:t>
      </w:r>
    </w:p>
    <w:p w:rsidR="00304342" w:rsidRPr="00304342" w:rsidRDefault="00304342" w:rsidP="00304342">
      <w:pPr>
        <w:pStyle w:val="HTML"/>
        <w:shd w:val="clear" w:color="auto" w:fill="E6E6E6"/>
        <w:rPr>
          <w:color w:val="000000"/>
          <w:lang w:val="en-US"/>
        </w:rPr>
      </w:pPr>
      <w:r w:rsidRPr="00304342">
        <w:rPr>
          <w:color w:val="000000"/>
          <w:lang w:val="en-US"/>
        </w:rPr>
        <w:t># authentication</w:t>
      </w:r>
    </w:p>
    <w:p w:rsidR="00304342" w:rsidRPr="00304342" w:rsidRDefault="00304342" w:rsidP="00304342">
      <w:pPr>
        <w:pStyle w:val="HTML"/>
        <w:shd w:val="clear" w:color="auto" w:fill="E6E6E6"/>
        <w:rPr>
          <w:color w:val="000000"/>
          <w:lang w:val="en-US"/>
        </w:rPr>
      </w:pPr>
      <w:r w:rsidRPr="00304342">
        <w:rPr>
          <w:color w:val="000000"/>
          <w:lang w:val="en-US"/>
        </w:rPr>
        <w:t># 2 - permanently protected connections</w:t>
      </w:r>
    </w:p>
    <w:p w:rsidR="00304342" w:rsidRPr="00304342" w:rsidRDefault="00304342" w:rsidP="00304342">
      <w:pPr>
        <w:pStyle w:val="HTML"/>
        <w:shd w:val="clear" w:color="auto" w:fill="E6E6E6"/>
        <w:rPr>
          <w:color w:val="000000"/>
          <w:lang w:val="en-US"/>
        </w:rPr>
      </w:pPr>
      <w:r w:rsidRPr="00304342">
        <w:rPr>
          <w:color w:val="000000"/>
          <w:lang w:val="en-US"/>
        </w:rPr>
        <w:t>SRV1CV8_SECLEV=0</w:t>
      </w:r>
    </w:p>
    <w:p w:rsidR="00304342" w:rsidRDefault="00304342" w:rsidP="00304342">
      <w:pPr>
        <w:pStyle w:val="HTML"/>
        <w:shd w:val="clear" w:color="auto" w:fill="E6E6E6"/>
        <w:rPr>
          <w:color w:val="000000"/>
        </w:rPr>
      </w:pPr>
      <w:r>
        <w:rPr>
          <w:color w:val="000000"/>
        </w:rPr>
        <w:t>#------------------------------------------------------------</w:t>
      </w:r>
    </w:p>
    <w:p w:rsidR="00304342" w:rsidRDefault="00304342" w:rsidP="00304342">
      <w:pPr>
        <w:pStyle w:val="HTML"/>
        <w:shd w:val="clear" w:color="auto" w:fill="E6E6E6"/>
        <w:rPr>
          <w:color w:val="000000"/>
        </w:rPr>
      </w:pPr>
      <w:r>
        <w:rPr>
          <w:color w:val="000000"/>
        </w:rPr>
        <w:t># end of config</w:t>
      </w:r>
    </w:p>
    <w:p w:rsidR="00304342" w:rsidRDefault="00304342" w:rsidP="00304342">
      <w:pPr>
        <w:pStyle w:val="HTML"/>
        <w:shd w:val="clear" w:color="auto" w:fill="E6E6E6"/>
        <w:rPr>
          <w:color w:val="000000"/>
        </w:rPr>
      </w:pPr>
      <w:r>
        <w:rPr>
          <w:color w:val="000000"/>
        </w:rPr>
        <w:t>#------------------------------------------------------------</w:t>
      </w:r>
    </w:p>
    <w:p w:rsidR="00304342" w:rsidRDefault="00304342" w:rsidP="00304342">
      <w:pPr>
        <w:pStyle w:val="40"/>
        <w:rPr>
          <w:rFonts w:ascii="Verdana" w:hAnsi="Verdana"/>
          <w:i w:val="0"/>
          <w:iCs w:val="0"/>
          <w:color w:val="000000"/>
          <w:sz w:val="20"/>
          <w:szCs w:val="20"/>
        </w:rPr>
      </w:pPr>
      <w:bookmarkStart w:id="303" w:name="IssOgl3_4.2.3.4_Установка_автоматическог"/>
      <w:r>
        <w:rPr>
          <w:rFonts w:ascii="Verdana" w:hAnsi="Verdana"/>
          <w:color w:val="000000"/>
          <w:sz w:val="20"/>
          <w:szCs w:val="20"/>
        </w:rPr>
        <w:t>4.2.3.4. Установка автоматического запуска сервера «1С:Предприятия»</w:t>
      </w:r>
    </w:p>
    <w:bookmarkEnd w:id="30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сервер «1С:Предприятия» автоматически запускался во время загрузки операционной системы, нужно выполнить одну из следующих команд:</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Для RPM-систем:</w:t>
      </w:r>
    </w:p>
    <w:p w:rsidR="00304342" w:rsidRDefault="00304342" w:rsidP="00304342">
      <w:pPr>
        <w:pStyle w:val="HTML"/>
        <w:shd w:val="clear" w:color="auto" w:fill="E6E6E6"/>
        <w:rPr>
          <w:color w:val="0000FF"/>
        </w:rPr>
      </w:pPr>
      <w:r>
        <w:rPr>
          <w:color w:val="0000FF"/>
        </w:rPr>
        <w:t xml:space="preserve">chkconfig </w:t>
      </w:r>
      <w:r>
        <w:rPr>
          <w:rStyle w:val="operator"/>
          <w:rFonts w:eastAsiaTheme="majorEastAsia"/>
          <w:color w:val="FF0000"/>
        </w:rPr>
        <w:t>-</w:t>
      </w:r>
      <w:r>
        <w:rPr>
          <w:color w:val="0000FF"/>
        </w:rPr>
        <w:t>add srv1cv83</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Для DEB-систем:</w:t>
      </w:r>
    </w:p>
    <w:p w:rsidR="00304342" w:rsidRDefault="00304342" w:rsidP="00304342">
      <w:pPr>
        <w:pStyle w:val="HTML"/>
        <w:shd w:val="clear" w:color="auto" w:fill="E6E6E6"/>
        <w:rPr>
          <w:color w:val="0000FF"/>
        </w:rPr>
      </w:pPr>
      <w:r>
        <w:rPr>
          <w:color w:val="0000FF"/>
        </w:rPr>
        <w:t>update</w:t>
      </w:r>
      <w:r>
        <w:rPr>
          <w:rStyle w:val="operator"/>
          <w:rFonts w:eastAsiaTheme="majorEastAsia"/>
          <w:color w:val="FF0000"/>
        </w:rPr>
        <w:t>-</w:t>
      </w:r>
      <w:r>
        <w:rPr>
          <w:color w:val="0000FF"/>
        </w:rPr>
        <w:t>rc</w:t>
      </w:r>
      <w:r>
        <w:rPr>
          <w:rStyle w:val="operator"/>
          <w:rFonts w:eastAsiaTheme="majorEastAsia"/>
          <w:color w:val="FF0000"/>
        </w:rPr>
        <w:t>.</w:t>
      </w:r>
      <w:r>
        <w:rPr>
          <w:color w:val="0000FF"/>
        </w:rPr>
        <w:t>d srv1cv83 defaults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Указанные команды добавляют скрипт запуска сервера «1С:Предприятия» (подробнее см. </w:t>
      </w:r>
      <w:hyperlink r:id="rId212" w:anchor="_ref305767255" w:history="1">
        <w:r>
          <w:rPr>
            <w:rStyle w:val="a4"/>
            <w:rFonts w:ascii="Verdana" w:hAnsi="Verdana"/>
            <w:color w:val="800080"/>
            <w:sz w:val="20"/>
            <w:szCs w:val="20"/>
          </w:rPr>
          <w:t>здесь</w:t>
        </w:r>
      </w:hyperlink>
      <w:r>
        <w:rPr>
          <w:rFonts w:ascii="Verdana" w:hAnsi="Verdana"/>
          <w:color w:val="000000"/>
          <w:sz w:val="20"/>
          <w:szCs w:val="20"/>
        </w:rPr>
        <w:t>) в список автоматически запускаемых служб. В этом случае параметры сервера будут получены из конфигурационного файла </w:t>
      </w:r>
      <w:r>
        <w:rPr>
          <w:rStyle w:val="interface"/>
          <w:rFonts w:ascii="Verdana" w:hAnsi="Verdana"/>
          <w:color w:val="0070C0"/>
          <w:sz w:val="20"/>
          <w:szCs w:val="20"/>
        </w:rPr>
        <w:t>/etc/sysconfig/srv1cv83</w:t>
      </w:r>
      <w:r>
        <w:rPr>
          <w:rFonts w:ascii="Verdana" w:hAnsi="Verdana"/>
          <w:color w:val="000000"/>
          <w:sz w:val="20"/>
          <w:szCs w:val="20"/>
        </w:rPr>
        <w:t> (если установка выполнялась для RPM-системы) или файл </w:t>
      </w:r>
      <w:r>
        <w:rPr>
          <w:rStyle w:val="interface"/>
          <w:rFonts w:ascii="Verdana" w:hAnsi="Verdana"/>
          <w:color w:val="0070C0"/>
          <w:sz w:val="20"/>
          <w:szCs w:val="20"/>
        </w:rPr>
        <w:t>/etc/init.d/srv1cv83</w:t>
      </w:r>
      <w:r>
        <w:rPr>
          <w:rFonts w:ascii="Verdana" w:hAnsi="Verdana"/>
          <w:color w:val="000000"/>
          <w:sz w:val="20"/>
          <w:szCs w:val="20"/>
        </w:rPr>
        <w:t> (если установка выполнялась для DEB-системы). Описание параметров конфигурационного файла см. </w:t>
      </w:r>
      <w:hyperlink r:id="rId213"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2"/>
        <w:rPr>
          <w:rFonts w:ascii="Verdana" w:hAnsi="Verdana"/>
          <w:color w:val="000000"/>
          <w:sz w:val="28"/>
          <w:szCs w:val="28"/>
        </w:rPr>
      </w:pPr>
      <w:bookmarkStart w:id="304" w:name="IssOgl1_4.3_Обеспечение_совместной_работ"/>
      <w:r>
        <w:rPr>
          <w:rFonts w:ascii="Verdana" w:hAnsi="Verdana"/>
          <w:color w:val="000000"/>
          <w:sz w:val="28"/>
          <w:szCs w:val="28"/>
        </w:rPr>
        <w:t>4.3. Обеспечение совместной работы нескольких серверных процессов</w:t>
      </w:r>
    </w:p>
    <w:p w:rsidR="00304342" w:rsidRDefault="00304342" w:rsidP="00304342">
      <w:pPr>
        <w:pStyle w:val="30"/>
        <w:rPr>
          <w:rFonts w:ascii="Verdana" w:hAnsi="Verdana"/>
          <w:color w:val="000000"/>
          <w:sz w:val="24"/>
          <w:szCs w:val="24"/>
        </w:rPr>
      </w:pPr>
      <w:bookmarkStart w:id="305" w:name="IssOgl2_4.3.1_Общая_информация"/>
      <w:bookmarkEnd w:id="304"/>
      <w:r>
        <w:rPr>
          <w:rFonts w:ascii="Verdana" w:hAnsi="Verdana"/>
          <w:color w:val="000000"/>
          <w:sz w:val="24"/>
          <w:szCs w:val="24"/>
        </w:rPr>
        <w:t>4.3.1. Общая информация</w:t>
      </w:r>
    </w:p>
    <w:bookmarkEnd w:id="30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подавляющем большинстве случаев на одном рабочем сервере функционирует один агент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Когда несколько кластеров создаются под управлением одного агента сервера, агент сервера обеспечивает отсутствие конфликтов их сетевых портов. В случае, когда кластеры создаются под управлением разных агентов сервера, отсутствие конфликтов сетевых портов менеджеров кластера следует обеспечивать самостоятельно.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Отсутствие конфликтов диапазонов сетевых портов рабочих процессов на данном сервере (если данный сервер задействован в разных кластерах) всегда следует обеспечивать самостоятельно даже в том случае, когда такие кластеры функционируют под управлением одного и того же агента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Ситуация, когда на одном компьютере функционируют параллельно два и более агента серверов, каждый из которых управляет своим набором кластеров, является вполне нормальной, но достаточно редкой и специфичной. Например, необходимость в этом может возникнуть тогда, когда на одном компьютере нужно использовать различные версии сервера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того чтобы обеспечить параллельное функционирование двух агентов сервера, обслуживающих различные кластеры, нужно соблюсти следующие условия: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агенты серверов должны иметь различные сетевые порты;</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агенты серверов должны обращаться к различным каталогам служебных файлов;</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кластеры серверов, создаваемые для каждого из агентов серверов, должны иметь различные сетевые порты;</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диапазоны сетевых портов, используемых рабочими процессами на данном сервере, не должны пересекаться (если данный сервер задействован в различных кластерах).</w:t>
      </w:r>
    </w:p>
    <w:p w:rsidR="00304342" w:rsidRDefault="00304342" w:rsidP="00304342">
      <w:pPr>
        <w:pStyle w:val="30"/>
        <w:rPr>
          <w:rFonts w:ascii="Verdana" w:hAnsi="Verdana"/>
          <w:color w:val="000000"/>
          <w:sz w:val="24"/>
          <w:szCs w:val="24"/>
        </w:rPr>
      </w:pPr>
      <w:bookmarkStart w:id="306" w:name="_ref215902799"/>
      <w:bookmarkStart w:id="307" w:name="IssOgl2_4.3.2_Для_ОС_Windows"/>
      <w:bookmarkEnd w:id="306"/>
      <w:r>
        <w:rPr>
          <w:rFonts w:ascii="Verdana" w:hAnsi="Verdana"/>
          <w:color w:val="000000"/>
          <w:sz w:val="24"/>
          <w:szCs w:val="24"/>
        </w:rPr>
        <w:t>4.3.2. Для ОС Windows</w:t>
      </w:r>
    </w:p>
    <w:bookmarkEnd w:id="30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Рассмотрим действия, которые необходимо предпринять для того, чтобы запустить на компьютере второй экземпляр сервера «1С:Предприятие».</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Установку второго экземпляра сервера «1С:Предприятия» рекомендуется выполнять как приложение, а не сервис ОС Windows. При необходимости регистрацию сервера в качестве сервиса можно выполнить позднее, указав при регистрации нужные параметры.</w:t>
      </w:r>
      <w:r>
        <w:rPr>
          <w:rFonts w:ascii="Verdana" w:hAnsi="Verdana"/>
          <w:color w:val="000000"/>
          <w:sz w:val="20"/>
          <w:szCs w:val="20"/>
        </w:rPr>
        <w:br/>
      </w:r>
      <w:r>
        <w:rPr>
          <w:rFonts w:ascii="Verdana" w:hAnsi="Verdana"/>
          <w:color w:val="000000"/>
          <w:sz w:val="20"/>
          <w:szCs w:val="20"/>
        </w:rPr>
        <w:br/>
      </w:r>
      <w:r>
        <w:rPr>
          <w:rStyle w:val="note1"/>
          <w:rFonts w:ascii="Verdana" w:hAnsi="Verdana"/>
          <w:b/>
          <w:bCs/>
          <w:caps/>
          <w:color w:val="000000"/>
          <w:sz w:val="20"/>
          <w:szCs w:val="20"/>
        </w:rPr>
        <w:t>ПРИМЕЧАНИЕ.</w:t>
      </w:r>
      <w:r>
        <w:rPr>
          <w:rFonts w:ascii="Verdana" w:hAnsi="Verdana"/>
          <w:color w:val="000000"/>
          <w:sz w:val="20"/>
          <w:szCs w:val="20"/>
        </w:rPr>
        <w:t> Операции регистрации, отмены регистрации, запуска и остановки сервиса агент кластера (</w:t>
      </w:r>
      <w:r>
        <w:rPr>
          <w:rStyle w:val="interface"/>
          <w:rFonts w:ascii="Verdana" w:hAnsi="Verdana"/>
          <w:color w:val="0070C0"/>
          <w:sz w:val="20"/>
          <w:szCs w:val="20"/>
        </w:rPr>
        <w:t>ragent</w:t>
      </w:r>
      <w:r>
        <w:rPr>
          <w:rFonts w:ascii="Verdana" w:hAnsi="Verdana"/>
          <w:color w:val="000000"/>
          <w:sz w:val="20"/>
          <w:szCs w:val="20"/>
        </w:rPr>
        <w:t>) необходимо выполнять от имени администратора. В процессе работы проверяется наличие необходимых для работы привилегий, и в случае их отсутствия выполняется запрос повышения привилегий.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помнить, что программа установки не позволяет поменять сетевые порты сервера, поэтому после установки новый экземпляр сервера не сможет работать.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Примеры необходимых действий будут выполняться при запуске сервера «1С:Предприятия» на ОС аналогичной разрядности, т. е. 32-разрядного сервера на 32-разрядной ОС или 64-разрядного сервера на 64-разрядной ОС. В случае запуска 32-разрядного сервера «1С:Предприятия» на 64-разрядной ОС Windows следует путь </w:t>
      </w:r>
      <w:r>
        <w:rPr>
          <w:rStyle w:val="interface"/>
          <w:rFonts w:ascii="Verdana" w:hAnsi="Verdana"/>
          <w:color w:val="0070C0"/>
          <w:sz w:val="20"/>
          <w:szCs w:val="20"/>
        </w:rPr>
        <w:t>C:\Program Files</w:t>
      </w:r>
      <w:r>
        <w:rPr>
          <w:rFonts w:ascii="Verdana" w:hAnsi="Verdana"/>
          <w:color w:val="000000"/>
          <w:sz w:val="20"/>
          <w:szCs w:val="20"/>
        </w:rPr>
        <w:t> заменить на </w:t>
      </w:r>
      <w:r>
        <w:rPr>
          <w:rStyle w:val="interface"/>
          <w:rFonts w:ascii="Verdana" w:hAnsi="Verdana"/>
          <w:color w:val="0070C0"/>
          <w:sz w:val="20"/>
          <w:szCs w:val="20"/>
        </w:rPr>
        <w:t>C:\Program Files (x86)</w:t>
      </w:r>
      <w:r>
        <w:rPr>
          <w:rFonts w:ascii="Verdana" w:hAnsi="Verdana"/>
          <w:color w:val="000000"/>
          <w:sz w:val="20"/>
          <w:szCs w:val="20"/>
        </w:rPr>
        <w:t> во всех примерах в следующих разделах.</w:t>
      </w:r>
    </w:p>
    <w:p w:rsidR="00304342" w:rsidRDefault="00304342" w:rsidP="00304342">
      <w:pPr>
        <w:pStyle w:val="40"/>
        <w:rPr>
          <w:rFonts w:ascii="Verdana" w:hAnsi="Verdana"/>
          <w:color w:val="000000"/>
          <w:sz w:val="20"/>
          <w:szCs w:val="20"/>
        </w:rPr>
      </w:pPr>
      <w:bookmarkStart w:id="308" w:name="IssOgl3_4.3.2.1_Одновременная_работа_нес"/>
      <w:r>
        <w:rPr>
          <w:rFonts w:ascii="Verdana" w:hAnsi="Verdana"/>
          <w:color w:val="000000"/>
          <w:sz w:val="20"/>
          <w:szCs w:val="20"/>
        </w:rPr>
        <w:t>4.3.2.1. Одновременная работа нескольких серверов разных версий «1С:Предприятия»</w:t>
      </w:r>
    </w:p>
    <w:p w:rsidR="00304342" w:rsidRDefault="00304342" w:rsidP="00304342">
      <w:pPr>
        <w:pStyle w:val="50"/>
        <w:rPr>
          <w:rFonts w:ascii="Verdana" w:hAnsi="Verdana"/>
          <w:color w:val="000000"/>
          <w:sz w:val="20"/>
          <w:szCs w:val="20"/>
        </w:rPr>
      </w:pPr>
      <w:bookmarkStart w:id="309" w:name="IssOgl4_4.3.2.1.1_Как_сервис"/>
      <w:bookmarkEnd w:id="308"/>
      <w:r>
        <w:rPr>
          <w:rFonts w:ascii="Verdana" w:hAnsi="Verdana"/>
          <w:color w:val="000000"/>
        </w:rPr>
        <w:t>4.3.2.1.1. Как сервис</w:t>
      </w:r>
    </w:p>
    <w:bookmarkEnd w:id="30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запустить сервер «1С:Предприятия» версии 8.3 в качестве сервиса ОС Windows при работающем сервере «1С:Предприятия» версии 8.1, необходимо проделать следующие действия:</w:t>
      </w:r>
    </w:p>
    <w:p w:rsidR="00304342" w:rsidRPr="00304342" w:rsidRDefault="00304342" w:rsidP="00304342">
      <w:pPr>
        <w:pStyle w:val="a"/>
        <w:numPr>
          <w:ilvl w:val="0"/>
          <w:numId w:val="7"/>
        </w:numPr>
        <w:rPr>
          <w:rFonts w:ascii="Verdana" w:hAnsi="Verdana"/>
          <w:color w:val="000000"/>
          <w:sz w:val="20"/>
          <w:szCs w:val="20"/>
        </w:rPr>
      </w:pPr>
      <w:r w:rsidRPr="00304342">
        <w:rPr>
          <w:rFonts w:ascii="Verdana" w:hAnsi="Verdana"/>
          <w:color w:val="000000"/>
          <w:sz w:val="20"/>
          <w:szCs w:val="20"/>
        </w:rPr>
        <w:t>1. Перейти в каталог </w:t>
      </w:r>
      <w:r w:rsidRPr="00304342">
        <w:rPr>
          <w:rStyle w:val="interface"/>
          <w:rFonts w:ascii="Verdana" w:hAnsi="Verdana"/>
          <w:color w:val="0070C0"/>
          <w:sz w:val="20"/>
          <w:szCs w:val="20"/>
        </w:rPr>
        <w:t>bin</w:t>
      </w:r>
      <w:r w:rsidRPr="00304342">
        <w:rPr>
          <w:rFonts w:ascii="Verdana" w:hAnsi="Verdana"/>
          <w:color w:val="000000"/>
          <w:sz w:val="20"/>
          <w:szCs w:val="20"/>
        </w:rPr>
        <w:t> вновь установленной версии сервера «1С:Предприятия». В примере используется «1С:Предприятие» версии 8.3.3.150.</w:t>
      </w:r>
    </w:p>
    <w:p w:rsidR="00304342" w:rsidRDefault="00304342" w:rsidP="00304342">
      <w:pPr>
        <w:pStyle w:val="HTML"/>
        <w:shd w:val="clear" w:color="auto" w:fill="E6E6E6"/>
        <w:rPr>
          <w:color w:val="000000"/>
        </w:rPr>
      </w:pPr>
      <w:r>
        <w:rPr>
          <w:color w:val="000000"/>
        </w:rPr>
        <w:t>c:</w:t>
      </w:r>
    </w:p>
    <w:p w:rsidR="00304342" w:rsidRPr="00304342" w:rsidRDefault="00304342" w:rsidP="00304342">
      <w:pPr>
        <w:pStyle w:val="HTML"/>
        <w:shd w:val="clear" w:color="auto" w:fill="E6E6E6"/>
        <w:rPr>
          <w:color w:val="000000"/>
          <w:lang w:val="en-US"/>
        </w:rPr>
      </w:pPr>
      <w:r w:rsidRPr="00304342">
        <w:rPr>
          <w:color w:val="000000"/>
          <w:lang w:val="en-US"/>
        </w:rPr>
        <w:t>cd "c:\Program Files\1cv8\8.3.3.150\bin"</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2. Удалить регистрацию сервера «1С:Предприятия» версии 8.3.</w:t>
      </w:r>
    </w:p>
    <w:p w:rsidR="00304342" w:rsidRDefault="00304342" w:rsidP="00304342">
      <w:pPr>
        <w:pStyle w:val="HTML"/>
        <w:shd w:val="clear" w:color="auto" w:fill="E6E6E6"/>
        <w:rPr>
          <w:color w:val="000000"/>
        </w:rPr>
      </w:pPr>
      <w:r>
        <w:rPr>
          <w:color w:val="000000"/>
        </w:rPr>
        <w:t>ragent /rmsrvc</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Удалить содержимое каталога реестра кластера. Положение каталога зависит от того, каким образом выполнялась установка сервера «1С:Предприятия» версии 8.3 (подробнее см. </w:t>
      </w:r>
      <w:hyperlink r:id="rId214" w:anchor="_ref352583840" w:history="1">
        <w:r>
          <w:rPr>
            <w:rStyle w:val="a4"/>
            <w:rFonts w:ascii="Verdana" w:hAnsi="Verdana"/>
            <w:color w:val="800080"/>
            <w:sz w:val="20"/>
            <w:szCs w:val="20"/>
          </w:rPr>
          <w:t>здесь</w:t>
        </w:r>
      </w:hyperlink>
      <w:r>
        <w:rPr>
          <w:rFonts w:ascii="Verdana" w:hAnsi="Verdana"/>
          <w:color w:val="000000"/>
          <w:sz w:val="20"/>
          <w:szCs w:val="20"/>
        </w:rPr>
        <w:t>).</w:t>
      </w:r>
    </w:p>
    <w:p w:rsidR="00304342" w:rsidRPr="00304342" w:rsidRDefault="00304342" w:rsidP="00304342">
      <w:pPr>
        <w:pStyle w:val="HTML"/>
        <w:shd w:val="clear" w:color="auto" w:fill="E6E6E6"/>
        <w:rPr>
          <w:color w:val="000000"/>
          <w:lang w:val="en-US"/>
        </w:rPr>
      </w:pPr>
      <w:r w:rsidRPr="00304342">
        <w:rPr>
          <w:color w:val="000000"/>
          <w:lang w:val="en-US"/>
        </w:rPr>
        <w:t>rmdir /s /q "c:\Program Files\1cv8\srvinfo"</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4. Выполнить регистрацию сервиса с другими значениями сетевых портов.</w:t>
      </w:r>
    </w:p>
    <w:p w:rsidR="00304342" w:rsidRPr="00304342" w:rsidRDefault="00304342" w:rsidP="00304342">
      <w:pPr>
        <w:pStyle w:val="HTML"/>
        <w:shd w:val="clear" w:color="auto" w:fill="E6E6E6"/>
        <w:rPr>
          <w:color w:val="000000"/>
          <w:lang w:val="en-US"/>
        </w:rPr>
      </w:pPr>
      <w:r w:rsidRPr="00304342">
        <w:rPr>
          <w:color w:val="000000"/>
          <w:lang w:val="en-US"/>
        </w:rPr>
        <w:lastRenderedPageBreak/>
        <w:t>ragent /instsrvc /port 2540 /regport 2541 /range 2560:2590 /usr .\usr1cv8 /pwd UsrPwd8 /d "d:\DbData\srvinfo"</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примере выполняется регистрация сервера со следующими значениями портов:</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номер сетевого порта агента сервера </w:t>
      </w:r>
      <w:r>
        <w:rPr>
          <w:rFonts w:ascii="Verdana" w:hAnsi="Verdana"/>
          <w:color w:val="000000"/>
          <w:sz w:val="20"/>
          <w:szCs w:val="20"/>
        </w:rPr>
        <w:noBreakHyphen/>
        <w:t> </w:t>
      </w:r>
      <w:r>
        <w:rPr>
          <w:rStyle w:val="interface"/>
          <w:rFonts w:ascii="Verdana" w:hAnsi="Verdana"/>
          <w:color w:val="0070C0"/>
          <w:sz w:val="20"/>
          <w:szCs w:val="20"/>
        </w:rPr>
        <w:t>2540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номер сетевого порта менеджера кластера </w:t>
      </w:r>
      <w:r>
        <w:rPr>
          <w:rFonts w:ascii="Verdana" w:hAnsi="Verdana"/>
          <w:color w:val="000000"/>
          <w:sz w:val="20"/>
          <w:szCs w:val="20"/>
        </w:rPr>
        <w:noBreakHyphen/>
        <w:t> </w:t>
      </w:r>
      <w:r>
        <w:rPr>
          <w:rStyle w:val="interface"/>
          <w:rFonts w:ascii="Verdana" w:hAnsi="Verdana"/>
          <w:color w:val="0070C0"/>
          <w:sz w:val="20"/>
          <w:szCs w:val="20"/>
        </w:rPr>
        <w:t>2541</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диапазон портов для динамического выбора </w:t>
      </w:r>
      <w:r>
        <w:rPr>
          <w:rFonts w:ascii="Verdana" w:hAnsi="Verdana"/>
          <w:color w:val="000000"/>
          <w:sz w:val="20"/>
          <w:szCs w:val="20"/>
        </w:rPr>
        <w:noBreakHyphen/>
        <w:t> </w:t>
      </w:r>
      <w:r>
        <w:rPr>
          <w:rStyle w:val="interface"/>
          <w:rFonts w:ascii="Verdana" w:hAnsi="Verdana"/>
          <w:color w:val="0070C0"/>
          <w:sz w:val="20"/>
          <w:szCs w:val="20"/>
        </w:rPr>
        <w:t>2560:2590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данные реестра кластера расположены в каталоге </w:t>
      </w:r>
      <w:r>
        <w:rPr>
          <w:rStyle w:val="interface"/>
          <w:rFonts w:ascii="Verdana" w:hAnsi="Verdana"/>
          <w:color w:val="0070C0"/>
          <w:sz w:val="20"/>
          <w:szCs w:val="20"/>
        </w:rPr>
        <w:t>D:\DbData\srvinfo</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пользователь, от имени которого выполняется сервис сервера «1С:Предприятия», </w:t>
      </w:r>
      <w:r>
        <w:rPr>
          <w:rFonts w:ascii="Verdana" w:hAnsi="Verdana"/>
          <w:color w:val="000000"/>
          <w:sz w:val="20"/>
          <w:szCs w:val="20"/>
        </w:rPr>
        <w:noBreakHyphen/>
        <w:t> </w:t>
      </w:r>
      <w:r>
        <w:rPr>
          <w:rStyle w:val="interface"/>
          <w:rFonts w:ascii="Verdana" w:hAnsi="Verdana"/>
          <w:color w:val="0070C0"/>
          <w:sz w:val="20"/>
          <w:szCs w:val="20"/>
        </w:rPr>
        <w:t>usr1cv8</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пароль пользователя, от имени которого выполняется сервис сервера «1С:Предприятия», </w:t>
      </w:r>
      <w:r>
        <w:rPr>
          <w:rFonts w:ascii="Verdana" w:hAnsi="Verdana"/>
          <w:color w:val="000000"/>
          <w:sz w:val="20"/>
          <w:szCs w:val="20"/>
        </w:rPr>
        <w:noBreakHyphen/>
        <w:t> </w:t>
      </w:r>
      <w:r>
        <w:rPr>
          <w:rStyle w:val="interface"/>
          <w:rFonts w:ascii="Verdana" w:hAnsi="Verdana"/>
          <w:color w:val="0070C0"/>
          <w:sz w:val="20"/>
          <w:szCs w:val="20"/>
        </w:rPr>
        <w:t>UsrPwd8</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при необходимости включить отладку для регистрируемого сервиса следует в командную строку добавить ключ </w:t>
      </w:r>
      <w:r>
        <w:rPr>
          <w:rStyle w:val="interface"/>
          <w:rFonts w:ascii="Verdana" w:hAnsi="Verdana"/>
          <w:color w:val="0070C0"/>
          <w:sz w:val="20"/>
          <w:szCs w:val="20"/>
        </w:rPr>
        <w:t>/debug</w:t>
      </w:r>
      <w:r>
        <w:rPr>
          <w:rFonts w:ascii="Verdana" w:hAnsi="Verdana"/>
          <w:color w:val="000000"/>
          <w:sz w:val="20"/>
          <w:szCs w:val="20"/>
        </w:rPr>
        <w:t>.</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5. Запустить сервер «1С:Предприятия».</w:t>
      </w:r>
    </w:p>
    <w:p w:rsidR="00304342" w:rsidRDefault="00304342" w:rsidP="00304342">
      <w:pPr>
        <w:pStyle w:val="HTML"/>
        <w:shd w:val="clear" w:color="auto" w:fill="E6E6E6"/>
        <w:rPr>
          <w:color w:val="000000"/>
        </w:rPr>
      </w:pPr>
      <w:r>
        <w:rPr>
          <w:color w:val="000000"/>
        </w:rPr>
        <w:t>ragent /start</w:t>
      </w:r>
    </w:p>
    <w:p w:rsidR="00304342" w:rsidRDefault="00304342" w:rsidP="00304342">
      <w:pPr>
        <w:pStyle w:val="50"/>
        <w:rPr>
          <w:rFonts w:ascii="Verdana" w:hAnsi="Verdana"/>
          <w:color w:val="000000"/>
        </w:rPr>
      </w:pPr>
      <w:bookmarkStart w:id="310" w:name="_ref418779032"/>
      <w:bookmarkStart w:id="311" w:name="IssOgl4_4.3.2.1.2_Как_приложение"/>
      <w:bookmarkEnd w:id="310"/>
      <w:r>
        <w:rPr>
          <w:rFonts w:ascii="Verdana" w:hAnsi="Verdana"/>
          <w:color w:val="000000"/>
        </w:rPr>
        <w:t>4.3.2.1.2. Как приложение</w:t>
      </w:r>
    </w:p>
    <w:bookmarkEnd w:id="31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сервер «1С:Предприятия» запускается как приложение, то для смены сетевых портов необходимо выполнить следующие действия:</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1. Завершить работу экземпляра сервера, нажав </w:t>
      </w:r>
      <w:r>
        <w:rPr>
          <w:rStyle w:val="interface"/>
          <w:rFonts w:ascii="Verdana" w:hAnsi="Verdana"/>
          <w:color w:val="0070C0"/>
          <w:sz w:val="20"/>
          <w:szCs w:val="20"/>
        </w:rPr>
        <w:t>Ctrl + C</w:t>
      </w:r>
      <w:r>
        <w:rPr>
          <w:rFonts w:ascii="Verdana" w:hAnsi="Verdana"/>
          <w:color w:val="000000"/>
          <w:sz w:val="20"/>
          <w:szCs w:val="20"/>
        </w:rPr>
        <w:t> в консольном окне с работающим сервером.</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2. Перейти в каталог </w:t>
      </w:r>
      <w:r>
        <w:rPr>
          <w:rStyle w:val="interface"/>
          <w:rFonts w:ascii="Verdana" w:hAnsi="Verdana"/>
          <w:color w:val="0070C0"/>
          <w:sz w:val="20"/>
          <w:szCs w:val="20"/>
        </w:rPr>
        <w:t>bin</w:t>
      </w:r>
      <w:r>
        <w:rPr>
          <w:rFonts w:ascii="Verdana" w:hAnsi="Verdana"/>
          <w:color w:val="000000"/>
          <w:sz w:val="20"/>
          <w:szCs w:val="20"/>
        </w:rPr>
        <w:t> вновь установленной версии сервера «1С:Предприятия». В примере используется «1С:Предприятие» версии 8.3.3.150.</w:t>
      </w:r>
    </w:p>
    <w:p w:rsidR="00304342" w:rsidRDefault="00304342" w:rsidP="00304342">
      <w:pPr>
        <w:pStyle w:val="HTML"/>
        <w:shd w:val="clear" w:color="auto" w:fill="E6E6E6"/>
        <w:rPr>
          <w:color w:val="000000"/>
        </w:rPr>
      </w:pPr>
      <w:r>
        <w:rPr>
          <w:color w:val="000000"/>
        </w:rPr>
        <w:t>c:</w:t>
      </w:r>
    </w:p>
    <w:p w:rsidR="00304342" w:rsidRPr="00304342" w:rsidRDefault="00304342" w:rsidP="00304342">
      <w:pPr>
        <w:pStyle w:val="HTML"/>
        <w:shd w:val="clear" w:color="auto" w:fill="E6E6E6"/>
        <w:rPr>
          <w:color w:val="000000"/>
          <w:lang w:val="en-US"/>
        </w:rPr>
      </w:pPr>
      <w:r w:rsidRPr="00304342">
        <w:rPr>
          <w:color w:val="000000"/>
          <w:lang w:val="en-US"/>
        </w:rPr>
        <w:t>cd "c:\Program Files\1cv8\8.3.3.150\bin"</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Удалить содержимое каталога реестра кластера. Положение каталога зависит от того, каким образом выполнялась установка сервера «1С:Предприятия» версии 8.3 (подробнее см. </w:t>
      </w:r>
      <w:hyperlink r:id="rId215" w:anchor="_ref465422144" w:history="1">
        <w:r>
          <w:rPr>
            <w:rStyle w:val="a4"/>
            <w:rFonts w:ascii="Verdana" w:hAnsi="Verdana"/>
            <w:color w:val="800080"/>
            <w:sz w:val="20"/>
            <w:szCs w:val="20"/>
          </w:rPr>
          <w:t>здесь</w:t>
        </w:r>
      </w:hyperlink>
      <w:r>
        <w:rPr>
          <w:rFonts w:ascii="Verdana" w:hAnsi="Verdana"/>
          <w:color w:val="000000"/>
          <w:sz w:val="20"/>
          <w:szCs w:val="20"/>
        </w:rPr>
        <w:t>).</w:t>
      </w:r>
    </w:p>
    <w:p w:rsidR="00304342" w:rsidRPr="00304342" w:rsidRDefault="00304342" w:rsidP="00304342">
      <w:pPr>
        <w:pStyle w:val="HTML"/>
        <w:shd w:val="clear" w:color="auto" w:fill="E6E6E6"/>
        <w:rPr>
          <w:color w:val="000000"/>
          <w:lang w:val="en-US"/>
        </w:rPr>
      </w:pPr>
      <w:r w:rsidRPr="00304342">
        <w:rPr>
          <w:color w:val="000000"/>
          <w:lang w:val="en-US"/>
        </w:rPr>
        <w:t>rmdir /s /q "%USERPROFILE%\Local Settings\Application Data\1C\1cv8"</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4. Запустить сервер «1С:Предприятия» с новыми значениями сетевых портов и другими данными.</w:t>
      </w:r>
    </w:p>
    <w:p w:rsidR="00304342" w:rsidRPr="00304342" w:rsidRDefault="00304342" w:rsidP="00304342">
      <w:pPr>
        <w:pStyle w:val="HTML"/>
        <w:shd w:val="clear" w:color="auto" w:fill="E6E6E6"/>
        <w:rPr>
          <w:color w:val="000000"/>
          <w:lang w:val="en-US"/>
        </w:rPr>
      </w:pPr>
      <w:r w:rsidRPr="00304342">
        <w:rPr>
          <w:color w:val="000000"/>
          <w:lang w:val="en-US"/>
        </w:rPr>
        <w:t>ragent /port 3540 /regport 3541 /range 3560:3590 /d "d:\DbData\srvinfo"</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примере выполняется регистрация сервера со следующими значениями портов:</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номер сетевого порта агента сервера </w:t>
      </w:r>
      <w:r>
        <w:rPr>
          <w:rFonts w:ascii="Verdana" w:hAnsi="Verdana"/>
          <w:color w:val="000000"/>
          <w:sz w:val="20"/>
          <w:szCs w:val="20"/>
        </w:rPr>
        <w:noBreakHyphen/>
        <w:t> </w:t>
      </w:r>
      <w:r>
        <w:rPr>
          <w:rStyle w:val="interface"/>
          <w:rFonts w:ascii="Verdana" w:hAnsi="Verdana"/>
          <w:color w:val="0070C0"/>
          <w:sz w:val="20"/>
          <w:szCs w:val="20"/>
        </w:rPr>
        <w:t>3540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номер сетевого порта менеджера кластера </w:t>
      </w:r>
      <w:r>
        <w:rPr>
          <w:rFonts w:ascii="Verdana" w:hAnsi="Verdana"/>
          <w:color w:val="000000"/>
          <w:sz w:val="20"/>
          <w:szCs w:val="20"/>
        </w:rPr>
        <w:noBreakHyphen/>
        <w:t> </w:t>
      </w:r>
      <w:r>
        <w:rPr>
          <w:rStyle w:val="interface"/>
          <w:rFonts w:ascii="Verdana" w:hAnsi="Verdana"/>
          <w:color w:val="0070C0"/>
          <w:sz w:val="20"/>
          <w:szCs w:val="20"/>
        </w:rPr>
        <w:t>3541</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диапазон портов для динамического выбора </w:t>
      </w:r>
      <w:r>
        <w:rPr>
          <w:rFonts w:ascii="Verdana" w:hAnsi="Verdana"/>
          <w:color w:val="000000"/>
          <w:sz w:val="20"/>
          <w:szCs w:val="20"/>
        </w:rPr>
        <w:noBreakHyphen/>
        <w:t> </w:t>
      </w:r>
      <w:r>
        <w:rPr>
          <w:rStyle w:val="interface"/>
          <w:rFonts w:ascii="Verdana" w:hAnsi="Verdana"/>
          <w:color w:val="0070C0"/>
          <w:sz w:val="20"/>
          <w:szCs w:val="20"/>
        </w:rPr>
        <w:t>3560:3590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данные реестра кластера расположены в каталоге </w:t>
      </w:r>
      <w:r>
        <w:rPr>
          <w:rStyle w:val="interface"/>
          <w:rFonts w:ascii="Verdana" w:hAnsi="Verdana"/>
          <w:color w:val="0070C0"/>
          <w:sz w:val="20"/>
          <w:szCs w:val="20"/>
        </w:rPr>
        <w:t>D:\DbData\srvinfo</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при необходимости включить отладку для регистрируемого сервиса следует в командную строку добавить ключ </w:t>
      </w:r>
      <w:r>
        <w:rPr>
          <w:rStyle w:val="interface"/>
          <w:rFonts w:ascii="Verdana" w:hAnsi="Verdana"/>
          <w:color w:val="0070C0"/>
          <w:sz w:val="20"/>
          <w:szCs w:val="20"/>
        </w:rPr>
        <w:t>/debug</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lastRenderedPageBreak/>
        <w:t>● при последующих запусках следует использовать точно такую же строку запуска. Для этого ее можно поместить в командный файл ОС Windows.</w:t>
      </w:r>
    </w:p>
    <w:p w:rsidR="00304342" w:rsidRDefault="00304342" w:rsidP="00304342">
      <w:pPr>
        <w:pStyle w:val="40"/>
        <w:rPr>
          <w:rFonts w:ascii="Verdana" w:hAnsi="Verdana"/>
          <w:color w:val="000000"/>
          <w:sz w:val="20"/>
          <w:szCs w:val="20"/>
        </w:rPr>
      </w:pPr>
      <w:bookmarkStart w:id="312" w:name="IssOgl3_4.3.2.2_Одновременная_работа_нес"/>
      <w:r>
        <w:rPr>
          <w:rFonts w:ascii="Verdana" w:hAnsi="Verdana"/>
          <w:color w:val="000000"/>
          <w:sz w:val="20"/>
          <w:szCs w:val="20"/>
        </w:rPr>
        <w:t>4.3.2.2. Одновременная работа нескольких серверов одинаковой версии «1С:Предприятия»</w:t>
      </w:r>
    </w:p>
    <w:p w:rsidR="00304342" w:rsidRDefault="00304342" w:rsidP="00304342">
      <w:pPr>
        <w:pStyle w:val="50"/>
        <w:rPr>
          <w:rFonts w:ascii="Verdana" w:hAnsi="Verdana"/>
          <w:color w:val="000000"/>
          <w:sz w:val="20"/>
          <w:szCs w:val="20"/>
        </w:rPr>
      </w:pPr>
      <w:bookmarkStart w:id="313" w:name="_ref327029706"/>
      <w:bookmarkStart w:id="314" w:name="IssOgl4_4.3.2.2.1_Как_сервис"/>
      <w:bookmarkEnd w:id="312"/>
      <w:bookmarkEnd w:id="313"/>
      <w:r>
        <w:rPr>
          <w:rFonts w:ascii="Verdana" w:hAnsi="Verdana"/>
          <w:color w:val="000000"/>
        </w:rPr>
        <w:t>4.3.2.2.1. Как сервис</w:t>
      </w:r>
    </w:p>
    <w:bookmarkEnd w:id="31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«1С:Предприятии» отсутствуют штатные средства регистрации нескольких экземпляров сервиса сервера «1С:Предприятия» одной версии. Для того чтобы выполнить такую регистрацию, следует воспользоваться утилитой </w:t>
      </w:r>
      <w:r>
        <w:rPr>
          <w:rStyle w:val="interface"/>
          <w:rFonts w:ascii="Verdana" w:hAnsi="Verdana"/>
          <w:color w:val="0070C0"/>
          <w:sz w:val="20"/>
          <w:szCs w:val="20"/>
        </w:rPr>
        <w:t>sc</w:t>
      </w:r>
      <w:r>
        <w:rPr>
          <w:rFonts w:ascii="Verdana" w:hAnsi="Verdana"/>
          <w:color w:val="000000"/>
          <w:sz w:val="20"/>
          <w:szCs w:val="20"/>
        </w:rPr>
        <w:t>. При выполнении такой регистрации, должны различаться имена служб, номера сетевых портов и адреса каталогов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примера рассмотрим командный файл, выполняющий регистрацию службы сервера.</w:t>
      </w:r>
    </w:p>
    <w:p w:rsidR="00304342" w:rsidRPr="00304342" w:rsidRDefault="00304342" w:rsidP="00304342">
      <w:pPr>
        <w:pStyle w:val="lang-subheader"/>
        <w:rPr>
          <w:rFonts w:ascii="Verdana" w:hAnsi="Verdana"/>
          <w:i/>
          <w:iCs/>
          <w:color w:val="000000"/>
          <w:sz w:val="20"/>
          <w:szCs w:val="20"/>
          <w:lang w:val="en-US"/>
        </w:rPr>
      </w:pPr>
      <w:r>
        <w:rPr>
          <w:rFonts w:ascii="Verdana" w:hAnsi="Verdana"/>
          <w:i/>
          <w:iCs/>
          <w:color w:val="000000"/>
          <w:sz w:val="20"/>
          <w:szCs w:val="20"/>
        </w:rPr>
        <w:t>Файл</w:t>
      </w:r>
      <w:r w:rsidRPr="00304342">
        <w:rPr>
          <w:rFonts w:ascii="Verdana" w:hAnsi="Verdana"/>
          <w:i/>
          <w:iCs/>
          <w:color w:val="000000"/>
          <w:sz w:val="20"/>
          <w:szCs w:val="20"/>
          <w:lang w:val="en-US"/>
        </w:rPr>
        <w:t xml:space="preserve"> register-service.bat:</w:t>
      </w:r>
    </w:p>
    <w:p w:rsidR="00304342" w:rsidRPr="00304342" w:rsidRDefault="00304342" w:rsidP="00304342">
      <w:pPr>
        <w:pStyle w:val="HTML"/>
        <w:shd w:val="clear" w:color="auto" w:fill="E6E6E6"/>
        <w:rPr>
          <w:color w:val="000000"/>
          <w:lang w:val="en-US"/>
        </w:rPr>
      </w:pPr>
      <w:r w:rsidRPr="00304342">
        <w:rPr>
          <w:color w:val="000000"/>
          <w:lang w:val="en-US"/>
        </w:rPr>
        <w:t>@echo off</w:t>
      </w:r>
    </w:p>
    <w:p w:rsidR="00304342" w:rsidRDefault="00304342" w:rsidP="00304342">
      <w:pPr>
        <w:pStyle w:val="HTML"/>
        <w:shd w:val="clear" w:color="auto" w:fill="E6E6E6"/>
        <w:rPr>
          <w:color w:val="000000"/>
        </w:rPr>
      </w:pPr>
      <w:r>
        <w:rPr>
          <w:color w:val="000000"/>
        </w:rPr>
        <w:t>rem %1 - полный номер версии 1С:Предприятия</w:t>
      </w:r>
    </w:p>
    <w:p w:rsidR="00304342" w:rsidRDefault="00304342" w:rsidP="00304342">
      <w:pPr>
        <w:pStyle w:val="HTML"/>
        <w:shd w:val="clear" w:color="auto" w:fill="E6E6E6"/>
        <w:rPr>
          <w:color w:val="000000"/>
        </w:rPr>
      </w:pPr>
      <w:r>
        <w:rPr>
          <w:color w:val="000000"/>
        </w:rPr>
        <w:t>rem %2 - первые две цифры номеров портов. Для портов 1540,1541,1560:1591 - это цифра 15</w:t>
      </w:r>
    </w:p>
    <w:p w:rsidR="00304342" w:rsidRDefault="00304342" w:rsidP="00304342">
      <w:pPr>
        <w:pStyle w:val="HTML"/>
        <w:shd w:val="clear" w:color="auto" w:fill="E6E6E6"/>
        <w:rPr>
          <w:color w:val="000000"/>
        </w:rPr>
      </w:pPr>
      <w:r>
        <w:rPr>
          <w:color w:val="000000"/>
        </w:rPr>
        <w:t>rem %3 - каталог с данными реестра кластера</w:t>
      </w:r>
    </w:p>
    <w:p w:rsidR="00304342" w:rsidRDefault="00304342" w:rsidP="00304342">
      <w:pPr>
        <w:pStyle w:val="HTML"/>
        <w:shd w:val="clear" w:color="auto" w:fill="E6E6E6"/>
        <w:rPr>
          <w:color w:val="000000"/>
        </w:rPr>
      </w:pPr>
      <w:r>
        <w:rPr>
          <w:color w:val="000000"/>
        </w:rPr>
        <w:t>set SrvUserName=&lt;имя пользователя&gt;</w:t>
      </w:r>
    </w:p>
    <w:p w:rsidR="00304342" w:rsidRDefault="00304342" w:rsidP="00304342">
      <w:pPr>
        <w:pStyle w:val="HTML"/>
        <w:shd w:val="clear" w:color="auto" w:fill="E6E6E6"/>
        <w:rPr>
          <w:color w:val="000000"/>
        </w:rPr>
      </w:pPr>
      <w:r>
        <w:rPr>
          <w:color w:val="000000"/>
        </w:rPr>
        <w:t>set SrvUserPwd=&lt;пароль пользователя&gt;</w:t>
      </w:r>
    </w:p>
    <w:p w:rsidR="00304342" w:rsidRPr="00304342" w:rsidRDefault="00304342" w:rsidP="00304342">
      <w:pPr>
        <w:pStyle w:val="HTML"/>
        <w:shd w:val="clear" w:color="auto" w:fill="E6E6E6"/>
        <w:rPr>
          <w:color w:val="000000"/>
          <w:lang w:val="en-US"/>
        </w:rPr>
      </w:pPr>
      <w:r w:rsidRPr="00304342">
        <w:rPr>
          <w:color w:val="000000"/>
          <w:lang w:val="en-US"/>
        </w:rPr>
        <w:t>set RangePort=%260:%291</w:t>
      </w:r>
    </w:p>
    <w:p w:rsidR="00304342" w:rsidRPr="00304342" w:rsidRDefault="00304342" w:rsidP="00304342">
      <w:pPr>
        <w:pStyle w:val="HTML"/>
        <w:shd w:val="clear" w:color="auto" w:fill="E6E6E6"/>
        <w:rPr>
          <w:color w:val="000000"/>
          <w:lang w:val="en-US"/>
        </w:rPr>
      </w:pPr>
      <w:r w:rsidRPr="00304342">
        <w:rPr>
          <w:color w:val="000000"/>
          <w:lang w:val="en-US"/>
        </w:rPr>
        <w:t>set BasePort=%241</w:t>
      </w:r>
    </w:p>
    <w:p w:rsidR="00304342" w:rsidRPr="00304342" w:rsidRDefault="00304342" w:rsidP="00304342">
      <w:pPr>
        <w:pStyle w:val="HTML"/>
        <w:shd w:val="clear" w:color="auto" w:fill="E6E6E6"/>
        <w:rPr>
          <w:color w:val="000000"/>
          <w:lang w:val="en-US"/>
        </w:rPr>
      </w:pPr>
      <w:r w:rsidRPr="00304342">
        <w:rPr>
          <w:color w:val="000000"/>
          <w:lang w:val="en-US"/>
        </w:rPr>
        <w:t>set CtrlPort=%240</w:t>
      </w:r>
    </w:p>
    <w:p w:rsidR="00304342" w:rsidRPr="00304342" w:rsidRDefault="00304342" w:rsidP="00304342">
      <w:pPr>
        <w:pStyle w:val="HTML"/>
        <w:shd w:val="clear" w:color="auto" w:fill="E6E6E6"/>
        <w:rPr>
          <w:color w:val="000000"/>
          <w:lang w:val="en-US"/>
        </w:rPr>
      </w:pPr>
      <w:r w:rsidRPr="00304342">
        <w:rPr>
          <w:color w:val="000000"/>
          <w:lang w:val="en-US"/>
        </w:rPr>
        <w:t>set SrvcName="1C:Enterprise 8.3 Server Agent %CtrlPort% %1"</w:t>
      </w:r>
    </w:p>
    <w:p w:rsidR="00304342" w:rsidRPr="00304342" w:rsidRDefault="00304342" w:rsidP="00304342">
      <w:pPr>
        <w:pStyle w:val="HTML"/>
        <w:shd w:val="clear" w:color="auto" w:fill="E6E6E6"/>
        <w:rPr>
          <w:color w:val="000000"/>
          <w:lang w:val="en-US"/>
        </w:rPr>
      </w:pPr>
      <w:r w:rsidRPr="00304342">
        <w:rPr>
          <w:color w:val="000000"/>
          <w:lang w:val="en-US"/>
        </w:rPr>
        <w:t>set BinPath="\"C:\Program Files\1cv8\%1\bin\ragent.exe\" /srvc /agent /regport %BasePort% /port %CtrlPort% /range %RangePort% /d \"%~3\" /debug"</w:t>
      </w:r>
    </w:p>
    <w:p w:rsidR="00304342" w:rsidRPr="00304342" w:rsidRDefault="00304342" w:rsidP="00304342">
      <w:pPr>
        <w:pStyle w:val="HTML"/>
        <w:shd w:val="clear" w:color="auto" w:fill="E6E6E6"/>
        <w:rPr>
          <w:color w:val="000000"/>
          <w:lang w:val="en-US"/>
        </w:rPr>
      </w:pPr>
      <w:r>
        <w:rPr>
          <w:color w:val="000000"/>
        </w:rPr>
        <w:t>set Desctiption="Агент сервера 1С:Предприятия 8.3. Параметры</w:t>
      </w:r>
      <w:r w:rsidRPr="00304342">
        <w:rPr>
          <w:color w:val="000000"/>
          <w:lang w:val="en-US"/>
        </w:rPr>
        <w:t>: %1, %CtrlPort%, %BasePort%, %RangePort%"</w:t>
      </w:r>
    </w:p>
    <w:p w:rsidR="00304342" w:rsidRPr="00304342" w:rsidRDefault="00304342" w:rsidP="00304342">
      <w:pPr>
        <w:pStyle w:val="HTML"/>
        <w:shd w:val="clear" w:color="auto" w:fill="E6E6E6"/>
        <w:rPr>
          <w:color w:val="000000"/>
          <w:lang w:val="en-US"/>
        </w:rPr>
      </w:pPr>
      <w:r w:rsidRPr="00304342">
        <w:rPr>
          <w:color w:val="000000"/>
          <w:lang w:val="en-US"/>
        </w:rPr>
        <w:t>if not exist "%~3" mkdir "%~3"</w:t>
      </w:r>
    </w:p>
    <w:p w:rsidR="00304342" w:rsidRPr="00304342" w:rsidRDefault="00304342" w:rsidP="00304342">
      <w:pPr>
        <w:pStyle w:val="HTML"/>
        <w:shd w:val="clear" w:color="auto" w:fill="E6E6E6"/>
        <w:rPr>
          <w:color w:val="000000"/>
          <w:lang w:val="en-US"/>
        </w:rPr>
      </w:pPr>
      <w:r w:rsidRPr="00304342">
        <w:rPr>
          <w:color w:val="000000"/>
          <w:lang w:val="en-US"/>
        </w:rPr>
        <w:t>sc stop %SrvcName%</w:t>
      </w:r>
    </w:p>
    <w:p w:rsidR="00304342" w:rsidRPr="00304342" w:rsidRDefault="00304342" w:rsidP="00304342">
      <w:pPr>
        <w:pStyle w:val="HTML"/>
        <w:shd w:val="clear" w:color="auto" w:fill="E6E6E6"/>
        <w:rPr>
          <w:color w:val="000000"/>
          <w:lang w:val="en-US"/>
        </w:rPr>
      </w:pPr>
      <w:r w:rsidRPr="00304342">
        <w:rPr>
          <w:color w:val="000000"/>
          <w:lang w:val="en-US"/>
        </w:rPr>
        <w:t>sc delete %SrvcName%</w:t>
      </w:r>
    </w:p>
    <w:p w:rsidR="00304342" w:rsidRPr="00304342" w:rsidRDefault="00304342" w:rsidP="00304342">
      <w:pPr>
        <w:pStyle w:val="HTML"/>
        <w:shd w:val="clear" w:color="auto" w:fill="E6E6E6"/>
        <w:rPr>
          <w:color w:val="000000"/>
          <w:lang w:val="en-US"/>
        </w:rPr>
      </w:pPr>
      <w:r w:rsidRPr="00304342">
        <w:rPr>
          <w:color w:val="000000"/>
          <w:lang w:val="en-US"/>
        </w:rPr>
        <w:t>sc create %SrvcName% binPath= %BinPath% start= auto obj= %SrvUserName% password= %SrvUserPwd% displayname= %Desctiption% depend= Dnscache/Tcpip/Tcpip6/lanmanworkstation/lanmanserver</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Перед применением данного командного файла необходимо указать в нем данные реального пользователя (имя и пароль) от имени которого будет работать служба кластера серверов (строки </w:t>
      </w:r>
      <w:r>
        <w:rPr>
          <w:rStyle w:val="interface"/>
          <w:rFonts w:ascii="Verdana" w:hAnsi="Verdana"/>
          <w:color w:val="0070C0"/>
          <w:sz w:val="20"/>
          <w:szCs w:val="20"/>
        </w:rPr>
        <w:t>set SrvUserName=</w:t>
      </w:r>
      <w:r>
        <w:rPr>
          <w:rFonts w:ascii="Verdana" w:hAnsi="Verdana"/>
          <w:color w:val="000000"/>
          <w:sz w:val="20"/>
          <w:szCs w:val="20"/>
        </w:rPr>
        <w:t> и </w:t>
      </w:r>
      <w:r>
        <w:rPr>
          <w:rStyle w:val="interface"/>
          <w:rFonts w:ascii="Verdana" w:hAnsi="Verdana"/>
          <w:color w:val="0070C0"/>
          <w:sz w:val="20"/>
          <w:szCs w:val="20"/>
        </w:rPr>
        <w:t>set SrvUserPwd=</w:t>
      </w:r>
      <w:r>
        <w:rPr>
          <w:rFonts w:ascii="Verdana" w:hAnsi="Verdana"/>
          <w:color w:val="000000"/>
          <w:sz w:val="20"/>
          <w:szCs w:val="20"/>
        </w:rPr>
        <w:t>). Данный командный файл выполняет регистрацию указанной версии сервера «1С:Предприятия». Имя службы является строкой, содержащей следующую информацию:</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1C:Enterprise 8.3 Server Agent</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Номер сетевого порта главного менеджера кластера,</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Полный номер версии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регистрации сервера версии </w:t>
      </w:r>
      <w:r>
        <w:rPr>
          <w:rStyle w:val="interface"/>
          <w:rFonts w:ascii="Verdana" w:hAnsi="Verdana"/>
          <w:color w:val="0070C0"/>
          <w:sz w:val="20"/>
          <w:szCs w:val="20"/>
        </w:rPr>
        <w:t>8.3.3.100</w:t>
      </w:r>
      <w:r>
        <w:rPr>
          <w:rFonts w:ascii="Verdana" w:hAnsi="Verdana"/>
          <w:color w:val="000000"/>
          <w:sz w:val="20"/>
          <w:szCs w:val="20"/>
        </w:rPr>
        <w:t>, использующего сетевой порт главного менеджера кластера с номером </w:t>
      </w:r>
      <w:r>
        <w:rPr>
          <w:rStyle w:val="interface"/>
          <w:rFonts w:ascii="Verdana" w:hAnsi="Verdana"/>
          <w:color w:val="0070C0"/>
          <w:sz w:val="20"/>
          <w:szCs w:val="20"/>
        </w:rPr>
        <w:t>2540</w:t>
      </w:r>
      <w:r>
        <w:rPr>
          <w:rFonts w:ascii="Verdana" w:hAnsi="Verdana"/>
          <w:color w:val="000000"/>
          <w:sz w:val="20"/>
          <w:szCs w:val="20"/>
        </w:rPr>
        <w:t>, имя службы будет выглядеть следующим образом: </w:t>
      </w:r>
      <w:r>
        <w:rPr>
          <w:rStyle w:val="interface"/>
          <w:rFonts w:ascii="Verdana" w:hAnsi="Verdana"/>
          <w:color w:val="0070C0"/>
          <w:sz w:val="20"/>
          <w:szCs w:val="20"/>
        </w:rPr>
        <w:t>1C:Enterprise 8.3 Server Agent 2540 8.3.3.100</w:t>
      </w:r>
      <w:r>
        <w:rPr>
          <w:rFonts w:ascii="Verdana" w:hAnsi="Verdana"/>
          <w:color w:val="000000"/>
          <w:sz w:val="20"/>
          <w:szCs w:val="20"/>
        </w:rPr>
        <w:t>.</w:t>
      </w:r>
    </w:p>
    <w:p w:rsidR="00304342" w:rsidRPr="00304342" w:rsidRDefault="00304342" w:rsidP="00304342">
      <w:pPr>
        <w:pStyle w:val="lang-subheader"/>
        <w:rPr>
          <w:rFonts w:ascii="Verdana" w:hAnsi="Verdana"/>
          <w:i/>
          <w:iCs/>
          <w:color w:val="000000"/>
          <w:sz w:val="20"/>
          <w:szCs w:val="20"/>
          <w:lang w:val="en-US"/>
        </w:rPr>
      </w:pPr>
      <w:r>
        <w:rPr>
          <w:rFonts w:ascii="Verdana" w:hAnsi="Verdana"/>
          <w:i/>
          <w:iCs/>
          <w:color w:val="000000"/>
          <w:sz w:val="20"/>
          <w:szCs w:val="20"/>
        </w:rPr>
        <w:t>Пример</w:t>
      </w:r>
      <w:r w:rsidRPr="00304342">
        <w:rPr>
          <w:rFonts w:ascii="Verdana" w:hAnsi="Verdana"/>
          <w:i/>
          <w:iCs/>
          <w:color w:val="000000"/>
          <w:sz w:val="20"/>
          <w:szCs w:val="20"/>
          <w:lang w:val="en-US"/>
        </w:rPr>
        <w:t xml:space="preserve"> </w:t>
      </w:r>
      <w:r>
        <w:rPr>
          <w:rFonts w:ascii="Verdana" w:hAnsi="Verdana"/>
          <w:i/>
          <w:iCs/>
          <w:color w:val="000000"/>
          <w:sz w:val="20"/>
          <w:szCs w:val="20"/>
        </w:rPr>
        <w:t>использования</w:t>
      </w:r>
      <w:r w:rsidRPr="00304342">
        <w:rPr>
          <w:rFonts w:ascii="Verdana" w:hAnsi="Verdana"/>
          <w:i/>
          <w:iCs/>
          <w:color w:val="000000"/>
          <w:sz w:val="20"/>
          <w:szCs w:val="20"/>
          <w:lang w:val="en-US"/>
        </w:rPr>
        <w:t>:</w:t>
      </w:r>
    </w:p>
    <w:p w:rsidR="00304342" w:rsidRPr="00304342" w:rsidRDefault="00304342" w:rsidP="00304342">
      <w:pPr>
        <w:pStyle w:val="HTML"/>
        <w:shd w:val="clear" w:color="auto" w:fill="E6E6E6"/>
        <w:rPr>
          <w:color w:val="000000"/>
          <w:lang w:val="en-US"/>
        </w:rPr>
      </w:pPr>
      <w:r w:rsidRPr="00304342">
        <w:rPr>
          <w:color w:val="000000"/>
          <w:lang w:val="en-US"/>
        </w:rPr>
        <w:t>register-service 8.3.3.100 25 "c:\cluster_data\cluster 1"</w:t>
      </w:r>
    </w:p>
    <w:p w:rsidR="00304342" w:rsidRPr="00304342" w:rsidRDefault="00304342" w:rsidP="00304342">
      <w:pPr>
        <w:pStyle w:val="HTML"/>
        <w:shd w:val="clear" w:color="auto" w:fill="E6E6E6"/>
        <w:rPr>
          <w:color w:val="000000"/>
          <w:lang w:val="en-US"/>
        </w:rPr>
      </w:pPr>
      <w:r w:rsidRPr="00304342">
        <w:rPr>
          <w:color w:val="000000"/>
          <w:lang w:val="en-US"/>
        </w:rPr>
        <w:t>register-service 8.3.3.100 35 "c:\cluster_data\cluster 2"</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данном примере первая строка выполняет регистрацию службы сервера со следующими параметрами:</w:t>
      </w:r>
    </w:p>
    <w:p w:rsidR="00304342" w:rsidRPr="00304342" w:rsidRDefault="00304342" w:rsidP="00304342">
      <w:pPr>
        <w:pStyle w:val="a5"/>
        <w:ind w:left="30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Имя</w:t>
      </w:r>
      <w:r w:rsidRPr="00304342">
        <w:rPr>
          <w:rFonts w:ascii="Verdana" w:hAnsi="Verdana"/>
          <w:color w:val="000000"/>
          <w:sz w:val="20"/>
          <w:szCs w:val="20"/>
          <w:lang w:val="en-US"/>
        </w:rPr>
        <w:t xml:space="preserve"> </w:t>
      </w:r>
      <w:r>
        <w:rPr>
          <w:rFonts w:ascii="Verdana" w:hAnsi="Verdana"/>
          <w:color w:val="000000"/>
          <w:sz w:val="20"/>
          <w:szCs w:val="20"/>
        </w:rPr>
        <w:t>службы</w:t>
      </w: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1C:Enterprise 8.3 Server Agent 2540 8.3.3.100</w:t>
      </w:r>
      <w:r w:rsidRPr="00304342">
        <w:rPr>
          <w:rFonts w:ascii="Verdana" w:hAnsi="Verdana"/>
          <w:color w:val="000000"/>
          <w:sz w:val="20"/>
          <w:szCs w:val="20"/>
          <w:lang w:val="en-US"/>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lastRenderedPageBreak/>
        <w:t>● Порты сервера: </w:t>
      </w:r>
      <w:r>
        <w:rPr>
          <w:rStyle w:val="interface"/>
          <w:rFonts w:ascii="Verdana" w:hAnsi="Verdana"/>
          <w:color w:val="0070C0"/>
          <w:sz w:val="20"/>
          <w:szCs w:val="20"/>
        </w:rPr>
        <w:t>2540</w:t>
      </w:r>
      <w:r>
        <w:rPr>
          <w:rFonts w:ascii="Verdana" w:hAnsi="Verdana"/>
          <w:color w:val="000000"/>
          <w:sz w:val="20"/>
          <w:szCs w:val="20"/>
        </w:rPr>
        <w:t>,</w:t>
      </w:r>
      <w:r>
        <w:rPr>
          <w:rStyle w:val="interface"/>
          <w:rFonts w:ascii="Verdana" w:hAnsi="Verdana"/>
          <w:color w:val="0070C0"/>
          <w:sz w:val="20"/>
          <w:szCs w:val="20"/>
        </w:rPr>
        <w:t> 2541</w:t>
      </w:r>
      <w:r>
        <w:rPr>
          <w:rFonts w:ascii="Verdana" w:hAnsi="Verdana"/>
          <w:color w:val="000000"/>
          <w:sz w:val="20"/>
          <w:szCs w:val="20"/>
        </w:rPr>
        <w:t>,</w:t>
      </w:r>
      <w:r>
        <w:rPr>
          <w:rStyle w:val="interface"/>
          <w:rFonts w:ascii="Verdana" w:hAnsi="Verdana"/>
          <w:color w:val="0070C0"/>
          <w:sz w:val="20"/>
          <w:szCs w:val="20"/>
        </w:rPr>
        <w:t> 2560:2591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Каталог с данными реестра кластера: </w:t>
      </w:r>
      <w:r>
        <w:rPr>
          <w:rStyle w:val="interface"/>
          <w:rFonts w:ascii="Verdana" w:hAnsi="Verdana"/>
          <w:color w:val="0070C0"/>
          <w:sz w:val="20"/>
          <w:szCs w:val="20"/>
        </w:rPr>
        <w:t>C:\cluster_data\cluster 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Описание службы: </w:t>
      </w:r>
      <w:r>
        <w:rPr>
          <w:rStyle w:val="interface"/>
          <w:rFonts w:ascii="Verdana" w:hAnsi="Verdana"/>
          <w:color w:val="0070C0"/>
          <w:sz w:val="20"/>
          <w:szCs w:val="20"/>
        </w:rPr>
        <w:t>Агент сервера 1С:Предприятия 8.3. Параметры: 8.3.3.100, 2540, 2541, 2560:2591</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Вторая строка выполняет регистрацию службы сервера со следующими параметрами:</w:t>
      </w:r>
    </w:p>
    <w:p w:rsidR="00304342" w:rsidRPr="00304342" w:rsidRDefault="00304342" w:rsidP="00304342">
      <w:pPr>
        <w:pStyle w:val="a5"/>
        <w:ind w:left="30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Имя</w:t>
      </w:r>
      <w:r w:rsidRPr="00304342">
        <w:rPr>
          <w:rFonts w:ascii="Verdana" w:hAnsi="Verdana"/>
          <w:color w:val="000000"/>
          <w:sz w:val="20"/>
          <w:szCs w:val="20"/>
          <w:lang w:val="en-US"/>
        </w:rPr>
        <w:t xml:space="preserve"> </w:t>
      </w:r>
      <w:r>
        <w:rPr>
          <w:rFonts w:ascii="Verdana" w:hAnsi="Verdana"/>
          <w:color w:val="000000"/>
          <w:sz w:val="20"/>
          <w:szCs w:val="20"/>
        </w:rPr>
        <w:t>службы</w:t>
      </w: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1C:Enterprise 8.3 Server Agent 3540 8.3.3.100</w:t>
      </w:r>
      <w:r w:rsidRPr="00304342">
        <w:rPr>
          <w:rFonts w:ascii="Verdana" w:hAnsi="Verdana"/>
          <w:color w:val="000000"/>
          <w:sz w:val="20"/>
          <w:szCs w:val="20"/>
          <w:lang w:val="en-US"/>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Порты сервера: </w:t>
      </w:r>
      <w:r>
        <w:rPr>
          <w:rStyle w:val="interface"/>
          <w:rFonts w:ascii="Verdana" w:hAnsi="Verdana"/>
          <w:color w:val="0070C0"/>
          <w:sz w:val="20"/>
          <w:szCs w:val="20"/>
        </w:rPr>
        <w:t>3540</w:t>
      </w:r>
      <w:r>
        <w:rPr>
          <w:rFonts w:ascii="Verdana" w:hAnsi="Verdana"/>
          <w:color w:val="000000"/>
          <w:sz w:val="20"/>
          <w:szCs w:val="20"/>
        </w:rPr>
        <w:t>, </w:t>
      </w:r>
      <w:r>
        <w:rPr>
          <w:rStyle w:val="interface"/>
          <w:rFonts w:ascii="Verdana" w:hAnsi="Verdana"/>
          <w:color w:val="0070C0"/>
          <w:sz w:val="20"/>
          <w:szCs w:val="20"/>
        </w:rPr>
        <w:t>3541</w:t>
      </w:r>
      <w:r>
        <w:rPr>
          <w:rFonts w:ascii="Verdana" w:hAnsi="Verdana"/>
          <w:color w:val="000000"/>
          <w:sz w:val="20"/>
          <w:szCs w:val="20"/>
        </w:rPr>
        <w:t>, </w:t>
      </w:r>
      <w:r>
        <w:rPr>
          <w:rStyle w:val="interface"/>
          <w:rFonts w:ascii="Verdana" w:hAnsi="Verdana"/>
          <w:color w:val="0070C0"/>
          <w:sz w:val="20"/>
          <w:szCs w:val="20"/>
        </w:rPr>
        <w:t>3560:3591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Каталог с данными реестра кластера: </w:t>
      </w:r>
      <w:r>
        <w:rPr>
          <w:rStyle w:val="interface"/>
          <w:rFonts w:ascii="Verdana" w:hAnsi="Verdana"/>
          <w:color w:val="0070C0"/>
          <w:sz w:val="20"/>
          <w:szCs w:val="20"/>
        </w:rPr>
        <w:t>C:\cluster_data\cluster 2</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Описание службы: </w:t>
      </w:r>
      <w:r>
        <w:rPr>
          <w:rStyle w:val="interface"/>
          <w:rFonts w:ascii="Verdana" w:hAnsi="Verdana"/>
          <w:color w:val="0070C0"/>
          <w:sz w:val="20"/>
          <w:szCs w:val="20"/>
        </w:rPr>
        <w:t>Агент сервера 1С:Предприятия 8.3. Параметры: 8.3.3.100, 3540, 3541, 3560:3591</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необходимо отменить регистрацию службы сервера, то можно воспользоваться следующим примером командного файла.</w:t>
      </w:r>
    </w:p>
    <w:p w:rsidR="00304342" w:rsidRPr="00304342" w:rsidRDefault="00304342" w:rsidP="00304342">
      <w:pPr>
        <w:pStyle w:val="lang-subheader"/>
        <w:rPr>
          <w:rFonts w:ascii="Verdana" w:hAnsi="Verdana"/>
          <w:i/>
          <w:iCs/>
          <w:color w:val="000000"/>
          <w:sz w:val="20"/>
          <w:szCs w:val="20"/>
          <w:lang w:val="en-US"/>
        </w:rPr>
      </w:pPr>
      <w:r>
        <w:rPr>
          <w:rFonts w:ascii="Verdana" w:hAnsi="Verdana"/>
          <w:i/>
          <w:iCs/>
          <w:color w:val="000000"/>
          <w:sz w:val="20"/>
          <w:szCs w:val="20"/>
        </w:rPr>
        <w:t>Файл</w:t>
      </w:r>
      <w:r w:rsidRPr="00304342">
        <w:rPr>
          <w:rFonts w:ascii="Verdana" w:hAnsi="Verdana"/>
          <w:i/>
          <w:iCs/>
          <w:color w:val="000000"/>
          <w:sz w:val="20"/>
          <w:szCs w:val="20"/>
          <w:lang w:val="en-US"/>
        </w:rPr>
        <w:t xml:space="preserve"> unregister-service.bat:</w:t>
      </w:r>
    </w:p>
    <w:p w:rsidR="00304342" w:rsidRPr="00304342" w:rsidRDefault="00304342" w:rsidP="00304342">
      <w:pPr>
        <w:pStyle w:val="HTML"/>
        <w:shd w:val="clear" w:color="auto" w:fill="E6E6E6"/>
        <w:rPr>
          <w:color w:val="000000"/>
          <w:lang w:val="en-US"/>
        </w:rPr>
      </w:pPr>
      <w:r w:rsidRPr="00304342">
        <w:rPr>
          <w:color w:val="000000"/>
          <w:lang w:val="en-US"/>
        </w:rPr>
        <w:t>@echo off</w:t>
      </w:r>
    </w:p>
    <w:p w:rsidR="00304342" w:rsidRDefault="00304342" w:rsidP="00304342">
      <w:pPr>
        <w:pStyle w:val="HTML"/>
        <w:shd w:val="clear" w:color="auto" w:fill="E6E6E6"/>
        <w:rPr>
          <w:color w:val="000000"/>
        </w:rPr>
      </w:pPr>
      <w:r>
        <w:rPr>
          <w:color w:val="000000"/>
        </w:rPr>
        <w:t>rem %1 - полный номер версии 1С:Предприятия</w:t>
      </w:r>
    </w:p>
    <w:p w:rsidR="00304342" w:rsidRPr="00304342" w:rsidRDefault="00304342" w:rsidP="00304342">
      <w:pPr>
        <w:pStyle w:val="HTML"/>
        <w:shd w:val="clear" w:color="auto" w:fill="E6E6E6"/>
        <w:rPr>
          <w:color w:val="000000"/>
          <w:lang w:val="en-US"/>
        </w:rPr>
      </w:pPr>
      <w:r>
        <w:rPr>
          <w:color w:val="000000"/>
        </w:rPr>
        <w:t>rem %2 - первые две цифры номеров портов. Для</w:t>
      </w:r>
      <w:r w:rsidRPr="00304342">
        <w:rPr>
          <w:color w:val="000000"/>
          <w:lang w:val="en-US"/>
        </w:rPr>
        <w:t xml:space="preserve"> </w:t>
      </w:r>
      <w:r>
        <w:rPr>
          <w:color w:val="000000"/>
        </w:rPr>
        <w:t>портов</w:t>
      </w:r>
      <w:r w:rsidRPr="00304342">
        <w:rPr>
          <w:color w:val="000000"/>
          <w:lang w:val="en-US"/>
        </w:rPr>
        <w:t xml:space="preserve"> 1540,1541,1560:1591 - </w:t>
      </w:r>
      <w:r>
        <w:rPr>
          <w:color w:val="000000"/>
        </w:rPr>
        <w:t>это</w:t>
      </w:r>
      <w:r w:rsidRPr="00304342">
        <w:rPr>
          <w:color w:val="000000"/>
          <w:lang w:val="en-US"/>
        </w:rPr>
        <w:t xml:space="preserve"> </w:t>
      </w:r>
      <w:r>
        <w:rPr>
          <w:color w:val="000000"/>
        </w:rPr>
        <w:t>цифра</w:t>
      </w:r>
      <w:r w:rsidRPr="00304342">
        <w:rPr>
          <w:color w:val="000000"/>
          <w:lang w:val="en-US"/>
        </w:rPr>
        <w:t xml:space="preserve"> 15</w:t>
      </w:r>
    </w:p>
    <w:p w:rsidR="00304342" w:rsidRPr="00304342" w:rsidRDefault="00304342" w:rsidP="00304342">
      <w:pPr>
        <w:pStyle w:val="HTML"/>
        <w:shd w:val="clear" w:color="auto" w:fill="E6E6E6"/>
        <w:rPr>
          <w:color w:val="000000"/>
          <w:lang w:val="en-US"/>
        </w:rPr>
      </w:pPr>
      <w:r w:rsidRPr="00304342">
        <w:rPr>
          <w:color w:val="000000"/>
          <w:lang w:val="en-US"/>
        </w:rPr>
        <w:t>set SrvcName="1C:Enterprise 8.3 Server Agent %240 %1"</w:t>
      </w:r>
    </w:p>
    <w:p w:rsidR="00304342" w:rsidRPr="00304342" w:rsidRDefault="00304342" w:rsidP="00304342">
      <w:pPr>
        <w:pStyle w:val="HTML"/>
        <w:shd w:val="clear" w:color="auto" w:fill="E6E6E6"/>
        <w:rPr>
          <w:color w:val="000000"/>
          <w:lang w:val="en-US"/>
        </w:rPr>
      </w:pPr>
      <w:r w:rsidRPr="00304342">
        <w:rPr>
          <w:color w:val="000000"/>
          <w:lang w:val="en-US"/>
        </w:rPr>
        <w:t>sc stop %SrvcName%</w:t>
      </w:r>
    </w:p>
    <w:p w:rsidR="00304342" w:rsidRPr="00304342" w:rsidRDefault="00304342" w:rsidP="00304342">
      <w:pPr>
        <w:pStyle w:val="HTML"/>
        <w:shd w:val="clear" w:color="auto" w:fill="E6E6E6"/>
        <w:rPr>
          <w:color w:val="000000"/>
          <w:lang w:val="en-US"/>
        </w:rPr>
      </w:pPr>
      <w:r w:rsidRPr="00304342">
        <w:rPr>
          <w:color w:val="000000"/>
          <w:lang w:val="en-US"/>
        </w:rPr>
        <w:t>sc delete %SrvcName%</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Пример использования:</w:t>
      </w:r>
    </w:p>
    <w:p w:rsidR="00304342" w:rsidRDefault="00304342" w:rsidP="00304342">
      <w:pPr>
        <w:pStyle w:val="HTML"/>
        <w:shd w:val="clear" w:color="auto" w:fill="E6E6E6"/>
        <w:rPr>
          <w:color w:val="000000"/>
        </w:rPr>
      </w:pPr>
      <w:r>
        <w:rPr>
          <w:color w:val="000000"/>
        </w:rPr>
        <w:t>unregister-service 8.3.3.100 25</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Командный файл останавливает службу и удаляет ее регистрацию. Имя службы формируется по тем же правилам, что и при регистрации новой (нестандартной) службы сервера «1С:Предприятия».</w:t>
      </w:r>
    </w:p>
    <w:p w:rsidR="00304342" w:rsidRDefault="00304342" w:rsidP="00304342">
      <w:pPr>
        <w:pStyle w:val="50"/>
        <w:rPr>
          <w:rFonts w:ascii="Verdana" w:hAnsi="Verdana"/>
          <w:color w:val="000000"/>
          <w:sz w:val="20"/>
          <w:szCs w:val="20"/>
        </w:rPr>
      </w:pPr>
      <w:bookmarkStart w:id="315" w:name="IssOgl4_4.3.2.2.2_Как_приложение"/>
      <w:r>
        <w:rPr>
          <w:rFonts w:ascii="Verdana" w:hAnsi="Verdana"/>
          <w:color w:val="000000"/>
        </w:rPr>
        <w:t>4.3.2.2.2. Как приложение</w:t>
      </w:r>
    </w:p>
    <w:bookmarkEnd w:id="31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Одновременный запуск нескольких экземпляров сервера одной версии, работающего как приложение, возможен из командной строки. В этом случае параметры командной строки должны отличаться не только номерами сетевых портов, но и адресами каталогов кластера.</w:t>
      </w:r>
    </w:p>
    <w:p w:rsidR="00304342" w:rsidRPr="00304342" w:rsidRDefault="00304342" w:rsidP="00304342">
      <w:pPr>
        <w:pStyle w:val="HTML"/>
        <w:shd w:val="clear" w:color="auto" w:fill="E6E6E6"/>
        <w:rPr>
          <w:color w:val="000000"/>
          <w:lang w:val="en-US"/>
        </w:rPr>
      </w:pPr>
      <w:r w:rsidRPr="00304342">
        <w:rPr>
          <w:color w:val="000000"/>
          <w:lang w:val="en-US"/>
        </w:rPr>
        <w:t>start "Server 1" "C:\Program Files\1cv8\8.3.3.100\bin\ragent.exe" /port 2540 /regport 2541 /range 2560:2590 /d d:\ClusterData\Srv1</w:t>
      </w:r>
    </w:p>
    <w:p w:rsidR="00304342" w:rsidRPr="00304342" w:rsidRDefault="00304342" w:rsidP="00304342">
      <w:pPr>
        <w:pStyle w:val="HTML"/>
        <w:shd w:val="clear" w:color="auto" w:fill="E6E6E6"/>
        <w:rPr>
          <w:color w:val="000000"/>
          <w:lang w:val="en-US"/>
        </w:rPr>
      </w:pPr>
      <w:r w:rsidRPr="00304342">
        <w:rPr>
          <w:color w:val="000000"/>
          <w:lang w:val="en-US"/>
        </w:rPr>
        <w:t>start "Server 2" "C:\Program Files\1cv8\8.3.3.100\bin\ragent.exe" /port 3540 /regport 3541 /range 3560:3590 /d d:\ClusterData\Srv2</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примере выполняется запуск двух экземпляров сервера «1С:Предприятие» со следующими параметрами: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1-й сервер имеет заголовок окна </w:t>
      </w:r>
      <w:r>
        <w:rPr>
          <w:rStyle w:val="interface"/>
          <w:rFonts w:ascii="Verdana" w:hAnsi="Verdana"/>
          <w:color w:val="0070C0"/>
          <w:sz w:val="20"/>
          <w:szCs w:val="20"/>
        </w:rPr>
        <w:t>Server 1</w:t>
      </w:r>
      <w:r>
        <w:rPr>
          <w:rFonts w:ascii="Verdana" w:hAnsi="Verdana"/>
          <w:color w:val="000000"/>
          <w:sz w:val="20"/>
          <w:szCs w:val="20"/>
        </w:rPr>
        <w:t>, обслуживает сетевые порты </w:t>
      </w:r>
      <w:r>
        <w:rPr>
          <w:rStyle w:val="interface"/>
          <w:rFonts w:ascii="Verdana" w:hAnsi="Verdana"/>
          <w:color w:val="0070C0"/>
          <w:sz w:val="20"/>
          <w:szCs w:val="20"/>
        </w:rPr>
        <w:t>25хх</w:t>
      </w:r>
      <w:r>
        <w:rPr>
          <w:rFonts w:ascii="Verdana" w:hAnsi="Verdana"/>
          <w:color w:val="000000"/>
          <w:sz w:val="20"/>
          <w:szCs w:val="20"/>
        </w:rPr>
        <w:t> и хранит данные кластера по адресу </w:t>
      </w:r>
      <w:r>
        <w:rPr>
          <w:rStyle w:val="interface"/>
          <w:rFonts w:ascii="Verdana" w:hAnsi="Verdana"/>
          <w:color w:val="0070C0"/>
          <w:sz w:val="20"/>
          <w:szCs w:val="20"/>
        </w:rPr>
        <w:t>D:\ClusterData\Srv1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2-й сервер имеет заголовок окна </w:t>
      </w:r>
      <w:r>
        <w:rPr>
          <w:rStyle w:val="interface"/>
          <w:rFonts w:ascii="Verdana" w:hAnsi="Verdana"/>
          <w:color w:val="0070C0"/>
          <w:sz w:val="20"/>
          <w:szCs w:val="20"/>
        </w:rPr>
        <w:t>Server 2</w:t>
      </w:r>
      <w:r>
        <w:rPr>
          <w:rFonts w:ascii="Verdana" w:hAnsi="Verdana"/>
          <w:color w:val="000000"/>
          <w:sz w:val="20"/>
          <w:szCs w:val="20"/>
        </w:rPr>
        <w:t>, обслуживает сетевые порты </w:t>
      </w:r>
      <w:r>
        <w:rPr>
          <w:rStyle w:val="interface"/>
          <w:rFonts w:ascii="Verdana" w:hAnsi="Verdana"/>
          <w:color w:val="0070C0"/>
          <w:sz w:val="20"/>
          <w:szCs w:val="20"/>
        </w:rPr>
        <w:t>35хх</w:t>
      </w:r>
      <w:r>
        <w:rPr>
          <w:rFonts w:ascii="Verdana" w:hAnsi="Verdana"/>
          <w:color w:val="000000"/>
          <w:sz w:val="20"/>
          <w:szCs w:val="20"/>
        </w:rPr>
        <w:t> и хранит данные кластера по адресу </w:t>
      </w:r>
      <w:r>
        <w:rPr>
          <w:rStyle w:val="interface"/>
          <w:rFonts w:ascii="Verdana" w:hAnsi="Verdana"/>
          <w:color w:val="0070C0"/>
          <w:sz w:val="20"/>
          <w:szCs w:val="20"/>
        </w:rPr>
        <w:t>D:\ClusterData\Srv2</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16" w:name="IssOgl3_4.3.2.3_Замена_сетевых_портов_ра"/>
      <w:r>
        <w:rPr>
          <w:rFonts w:ascii="Verdana" w:hAnsi="Verdana"/>
          <w:color w:val="000000"/>
          <w:sz w:val="20"/>
          <w:szCs w:val="20"/>
        </w:rPr>
        <w:lastRenderedPageBreak/>
        <w:t>4.3.2.3. Замена сетевых портов работающего экземпляра сервера «1С:Предприятие»</w:t>
      </w:r>
    </w:p>
    <w:bookmarkEnd w:id="31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Возможность замены сетевых портов уже работающего экземпляра сервера «1С:Предприятия» не предусмотрена. При возникновении такой необходимости следует:</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создать новый экземпляр сервера с необходимыми значениями сетевых портов и остальных параметров;</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зарегистрировать в новом сервере существующие информационные базы;</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перевести клиентов на новый сервер;</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остановить и удалить старый экземпляр сервера «1С:Предприятия» (вместе с данными кластера).</w:t>
      </w:r>
    </w:p>
    <w:p w:rsidR="00304342" w:rsidRDefault="00304342" w:rsidP="00304342">
      <w:pPr>
        <w:pStyle w:val="30"/>
        <w:rPr>
          <w:rFonts w:ascii="Verdana" w:hAnsi="Verdana"/>
          <w:color w:val="000000"/>
          <w:sz w:val="24"/>
          <w:szCs w:val="24"/>
        </w:rPr>
      </w:pPr>
      <w:bookmarkStart w:id="317" w:name="IssOgl2_4.3.3_Для_ОС_Linux"/>
      <w:r>
        <w:rPr>
          <w:rFonts w:ascii="Verdana" w:hAnsi="Verdana"/>
          <w:color w:val="000000"/>
          <w:sz w:val="24"/>
          <w:szCs w:val="24"/>
        </w:rPr>
        <w:t>4.3.3. Для ОС Linux</w:t>
      </w:r>
    </w:p>
    <w:bookmarkEnd w:id="31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Рассмотрим действия, которые необходимо предпринять для того, чтобы запустить на компьютере второй экземпляр сервера «1С:Предприятие».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помнить, что программа установки не позволяет поменять сетевые порты сервера, поэтому после установки новый экземпляр сервера не сможет работать.</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Установка сервера «1С:Предприятия» для ОС Linux всегда выполняется в режиме демона.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 ОС Linux возможна совместная работа серверов «1С:Предприятия» только разных версий.</w:t>
      </w:r>
    </w:p>
    <w:p w:rsidR="00304342" w:rsidRDefault="00304342" w:rsidP="00304342">
      <w:pPr>
        <w:pStyle w:val="40"/>
        <w:rPr>
          <w:rFonts w:ascii="Verdana" w:hAnsi="Verdana"/>
          <w:color w:val="000000"/>
          <w:sz w:val="20"/>
          <w:szCs w:val="20"/>
        </w:rPr>
      </w:pPr>
      <w:bookmarkStart w:id="318" w:name="IssOgl3_4.3.3.1_Как_демон"/>
      <w:r>
        <w:rPr>
          <w:rFonts w:ascii="Verdana" w:hAnsi="Verdana"/>
          <w:color w:val="000000"/>
          <w:sz w:val="20"/>
          <w:szCs w:val="20"/>
        </w:rPr>
        <w:t>4.3.3.1. Как демон</w:t>
      </w:r>
    </w:p>
    <w:bookmarkEnd w:id="31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изменить сетевые порты работающего экземпляра сервера, нужно выполнить следующие действия: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Остановить работу сервера «1С:Предприятия».</w:t>
      </w:r>
    </w:p>
    <w:p w:rsidR="00304342" w:rsidRDefault="00304342" w:rsidP="00304342">
      <w:pPr>
        <w:pStyle w:val="HTML"/>
        <w:shd w:val="clear" w:color="auto" w:fill="E6E6E6"/>
        <w:rPr>
          <w:color w:val="000000"/>
        </w:rPr>
      </w:pPr>
      <w:r>
        <w:rPr>
          <w:color w:val="000000"/>
        </w:rPr>
        <w:t>/etc/init.d/srv1cv83 stop</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Удалить каталог кластера.</w:t>
      </w:r>
    </w:p>
    <w:p w:rsidR="00304342" w:rsidRDefault="00304342" w:rsidP="00304342">
      <w:pPr>
        <w:pStyle w:val="HTML"/>
        <w:shd w:val="clear" w:color="auto" w:fill="E6E6E6"/>
        <w:rPr>
          <w:color w:val="000000"/>
        </w:rPr>
      </w:pPr>
      <w:r>
        <w:rPr>
          <w:color w:val="000000"/>
        </w:rPr>
        <w:t>rm -rf /home/usr1cv8/.1cv8</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Изменить параметры запуска сервера «1С:Предприятия», указав нужные значения сетевых портов и остальных параметров (включая каталог реестра кластера). Описание конфигурационного файла см. </w:t>
      </w:r>
      <w:hyperlink r:id="rId216"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Запустить сервер «1С:Предприятия».</w:t>
      </w:r>
    </w:p>
    <w:p w:rsidR="00304342" w:rsidRDefault="00304342" w:rsidP="00304342">
      <w:pPr>
        <w:pStyle w:val="HTML"/>
        <w:shd w:val="clear" w:color="auto" w:fill="E6E6E6"/>
        <w:rPr>
          <w:color w:val="000000"/>
        </w:rPr>
      </w:pPr>
      <w:r>
        <w:rPr>
          <w:color w:val="000000"/>
        </w:rPr>
        <w:t>/etc/init.d/srv1cv83 start</w:t>
      </w:r>
    </w:p>
    <w:p w:rsidR="00304342" w:rsidRDefault="00304342" w:rsidP="00304342">
      <w:pPr>
        <w:pStyle w:val="40"/>
        <w:rPr>
          <w:rFonts w:ascii="Verdana" w:hAnsi="Verdana"/>
          <w:color w:val="000000"/>
          <w:sz w:val="20"/>
          <w:szCs w:val="20"/>
        </w:rPr>
      </w:pPr>
      <w:bookmarkStart w:id="319" w:name="IssOgl3_4.3.3.2_Как_приложение"/>
      <w:r>
        <w:rPr>
          <w:rFonts w:ascii="Verdana" w:hAnsi="Verdana"/>
          <w:color w:val="000000"/>
          <w:sz w:val="20"/>
          <w:szCs w:val="20"/>
        </w:rPr>
        <w:t>4.3.3.2. Как приложение</w:t>
      </w:r>
    </w:p>
    <w:bookmarkEnd w:id="31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сервер «1С:Предприятия» выполняется как приложение, то для изменения сетевых портов нужно выполнить следующие действия: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Завершить работу экземпляра сервера, нажав </w:t>
      </w:r>
      <w:r>
        <w:rPr>
          <w:rStyle w:val="interface"/>
          <w:rFonts w:ascii="Verdana" w:hAnsi="Verdana"/>
          <w:color w:val="0070C0"/>
          <w:sz w:val="20"/>
          <w:szCs w:val="20"/>
        </w:rPr>
        <w:t>Ctrl + C</w:t>
      </w:r>
      <w:r>
        <w:rPr>
          <w:rFonts w:ascii="Verdana" w:hAnsi="Verdana"/>
          <w:color w:val="000000"/>
          <w:sz w:val="20"/>
          <w:szCs w:val="20"/>
        </w:rPr>
        <w:t> в консольном окне с работающим сервером.</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Удалить содержимое каталога реестра кластера. Как правило, это каталог </w:t>
      </w:r>
      <w:r>
        <w:rPr>
          <w:rStyle w:val="interface"/>
          <w:rFonts w:ascii="Verdana" w:hAnsi="Verdana"/>
          <w:color w:val="0070C0"/>
          <w:sz w:val="20"/>
          <w:szCs w:val="20"/>
        </w:rPr>
        <w:t>.1cv8</w:t>
      </w:r>
      <w:r>
        <w:rPr>
          <w:rFonts w:ascii="Verdana" w:hAnsi="Verdana"/>
          <w:color w:val="000000"/>
          <w:sz w:val="20"/>
          <w:szCs w:val="20"/>
        </w:rPr>
        <w:t> домашнего каталога пользователя, от имени которого работает сервер.</w:t>
      </w:r>
    </w:p>
    <w:p w:rsidR="00304342" w:rsidRDefault="00304342" w:rsidP="00304342">
      <w:pPr>
        <w:pStyle w:val="HTML"/>
        <w:shd w:val="clear" w:color="auto" w:fill="E6E6E6"/>
        <w:rPr>
          <w:color w:val="000000"/>
        </w:rPr>
      </w:pPr>
      <w:r>
        <w:rPr>
          <w:color w:val="000000"/>
        </w:rPr>
        <w:lastRenderedPageBreak/>
        <w:t>rm -rf /home/&lt;ПользовательСервера&gt;/.1cv8</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Перейти в каталог с двоичными файлами «1С:Предприятия».</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Для 32-разрядной версии:</w:t>
      </w:r>
    </w:p>
    <w:p w:rsidR="00304342" w:rsidRDefault="00304342" w:rsidP="00304342">
      <w:pPr>
        <w:pStyle w:val="HTML"/>
        <w:shd w:val="clear" w:color="auto" w:fill="E6E6E6"/>
        <w:rPr>
          <w:color w:val="000000"/>
        </w:rPr>
      </w:pPr>
      <w:r>
        <w:rPr>
          <w:color w:val="000000"/>
        </w:rPr>
        <w:t>cd /opt/1C/v8.3/i386</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Для 64-разрядной версии:</w:t>
      </w:r>
    </w:p>
    <w:p w:rsidR="00304342" w:rsidRDefault="00304342" w:rsidP="00304342">
      <w:pPr>
        <w:pStyle w:val="HTML"/>
        <w:shd w:val="clear" w:color="auto" w:fill="E6E6E6"/>
        <w:rPr>
          <w:color w:val="000000"/>
        </w:rPr>
      </w:pPr>
      <w:r>
        <w:rPr>
          <w:color w:val="000000"/>
        </w:rPr>
        <w:t>cd /opt/1C/v8.3/x86_64</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Запустить сервер «1С:Предприятия» с новыми значениями сетевых портов и другими данными.</w:t>
      </w:r>
    </w:p>
    <w:p w:rsidR="00304342" w:rsidRPr="00304342" w:rsidRDefault="00304342" w:rsidP="00304342">
      <w:pPr>
        <w:pStyle w:val="HTML"/>
        <w:shd w:val="clear" w:color="auto" w:fill="E6E6E6"/>
        <w:rPr>
          <w:color w:val="000000"/>
          <w:lang w:val="en-US"/>
        </w:rPr>
      </w:pPr>
      <w:r w:rsidRPr="00304342">
        <w:rPr>
          <w:color w:val="000000"/>
          <w:lang w:val="en-US"/>
        </w:rPr>
        <w:t>./ragent /port 2040 /regport 2041 /range 2060:2090 /d /home/usr1cv8/dbinfo/.1cv8</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примере выполняется запуск сервера со следующими значениями портов:</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номер сетевого порта агента сервера </w:t>
      </w:r>
      <w:r>
        <w:rPr>
          <w:rFonts w:ascii="Verdana" w:hAnsi="Verdana"/>
          <w:color w:val="000000"/>
          <w:sz w:val="20"/>
          <w:szCs w:val="20"/>
        </w:rPr>
        <w:noBreakHyphen/>
        <w:t> </w:t>
      </w:r>
      <w:r>
        <w:rPr>
          <w:rStyle w:val="interface"/>
          <w:rFonts w:ascii="Verdana" w:hAnsi="Verdana"/>
          <w:color w:val="0070C0"/>
          <w:sz w:val="20"/>
          <w:szCs w:val="20"/>
        </w:rPr>
        <w:t>2040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номер сетевого порта менеджера кластера </w:t>
      </w:r>
      <w:r>
        <w:rPr>
          <w:rFonts w:ascii="Verdana" w:hAnsi="Verdana"/>
          <w:color w:val="000000"/>
          <w:sz w:val="20"/>
          <w:szCs w:val="20"/>
        </w:rPr>
        <w:noBreakHyphen/>
        <w:t> </w:t>
      </w:r>
      <w:r>
        <w:rPr>
          <w:rStyle w:val="interface"/>
          <w:rFonts w:ascii="Verdana" w:hAnsi="Verdana"/>
          <w:color w:val="0070C0"/>
          <w:sz w:val="20"/>
          <w:szCs w:val="20"/>
        </w:rPr>
        <w:t>2041</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xml:space="preserve">● диапазон портов для динамического выбора </w:t>
      </w:r>
      <w:r>
        <w:rPr>
          <w:rFonts w:ascii="Verdana" w:hAnsi="Verdana"/>
          <w:color w:val="000000"/>
          <w:sz w:val="20"/>
          <w:szCs w:val="20"/>
        </w:rPr>
        <w:noBreakHyphen/>
        <w:t> </w:t>
      </w:r>
      <w:r>
        <w:rPr>
          <w:rStyle w:val="interface"/>
          <w:rFonts w:ascii="Verdana" w:hAnsi="Verdana"/>
          <w:color w:val="0070C0"/>
          <w:sz w:val="20"/>
          <w:szCs w:val="20"/>
        </w:rPr>
        <w:t>2060:2090</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данные реестра кластера расположены в каталоге </w:t>
      </w:r>
      <w:r>
        <w:rPr>
          <w:rStyle w:val="interface"/>
          <w:rFonts w:ascii="Verdana" w:hAnsi="Verdana"/>
          <w:color w:val="0070C0"/>
          <w:sz w:val="20"/>
          <w:szCs w:val="20"/>
        </w:rPr>
        <w:t>/home/usr1cv8/dbinfo/.1cv8</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при необходимости включить отладку для регистрируемого сервиса следует в командную строку добавить ключ </w:t>
      </w:r>
      <w:r>
        <w:rPr>
          <w:rStyle w:val="interface"/>
          <w:rFonts w:ascii="Verdana" w:hAnsi="Verdana"/>
          <w:color w:val="0070C0"/>
          <w:sz w:val="20"/>
          <w:szCs w:val="20"/>
        </w:rPr>
        <w:t>–debug</w:t>
      </w:r>
      <w:r>
        <w:rPr>
          <w:rFonts w:ascii="Verdana" w:hAnsi="Verdana"/>
          <w:color w:val="000000"/>
          <w:sz w:val="20"/>
          <w:szCs w:val="20"/>
        </w:rPr>
        <w:t>;</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при последующих запусках следует использовать точно такую же строку запуска, для этого ее можно поместить в командный файл ОС Linux.</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lastRenderedPageBreak/>
        <w:t>Глава 5. Администрирование</w:t>
      </w:r>
    </w:p>
    <w:p w:rsidR="00304342" w:rsidRDefault="00304342" w:rsidP="00304342">
      <w:pPr>
        <w:spacing w:before="100" w:beforeAutospacing="1" w:after="100" w:afterAutospacing="1"/>
        <w:rPr>
          <w:rFonts w:ascii="Verdana" w:hAnsi="Verdana"/>
          <w:color w:val="000000"/>
          <w:sz w:val="20"/>
          <w:szCs w:val="20"/>
        </w:rPr>
      </w:pPr>
      <w:bookmarkStart w:id="320" w:name="_ref230427628"/>
      <w:bookmarkEnd w:id="320"/>
      <w:r>
        <w:rPr>
          <w:rFonts w:ascii="Verdana" w:hAnsi="Verdana"/>
          <w:color w:val="000000"/>
          <w:sz w:val="20"/>
          <w:szCs w:val="20"/>
        </w:rPr>
        <w:t>Данный раздел содержит описание элементов администрирования системы «1С:Предприятие», характерных для клиент-серверного варианта работы системы.</w:t>
      </w:r>
    </w:p>
    <w:p w:rsidR="00304342" w:rsidRDefault="00304342" w:rsidP="00304342">
      <w:pPr>
        <w:pStyle w:val="2"/>
        <w:rPr>
          <w:rFonts w:ascii="Verdana" w:hAnsi="Verdana"/>
          <w:color w:val="000000"/>
          <w:sz w:val="28"/>
          <w:szCs w:val="28"/>
        </w:rPr>
      </w:pPr>
      <w:bookmarkStart w:id="321" w:name="IssOgl1_5.1_Администрирование_информацио"/>
      <w:r>
        <w:rPr>
          <w:rFonts w:ascii="Verdana" w:hAnsi="Verdana"/>
          <w:color w:val="000000"/>
          <w:sz w:val="28"/>
          <w:szCs w:val="28"/>
        </w:rPr>
        <w:t>5.1. Администрирование информационной базы</w:t>
      </w:r>
    </w:p>
    <w:p w:rsidR="00304342" w:rsidRDefault="00304342" w:rsidP="00304342">
      <w:pPr>
        <w:pStyle w:val="30"/>
        <w:rPr>
          <w:rFonts w:ascii="Verdana" w:hAnsi="Verdana"/>
          <w:color w:val="000000"/>
          <w:sz w:val="24"/>
          <w:szCs w:val="24"/>
        </w:rPr>
      </w:pPr>
      <w:bookmarkStart w:id="322" w:name="_ref350876548"/>
      <w:bookmarkStart w:id="323" w:name="_ref331778945"/>
      <w:bookmarkStart w:id="324" w:name="_ref331778944"/>
      <w:bookmarkStart w:id="325" w:name="_ref325021148"/>
      <w:bookmarkStart w:id="326" w:name="_ref325021147"/>
      <w:bookmarkStart w:id="327" w:name="_ref453085544"/>
      <w:bookmarkStart w:id="328" w:name="_ref453085543"/>
      <w:bookmarkStart w:id="329" w:name="IssOgl2_5.1.1_Операции_резервного_копиро"/>
      <w:bookmarkEnd w:id="321"/>
      <w:bookmarkEnd w:id="322"/>
      <w:bookmarkEnd w:id="323"/>
      <w:bookmarkEnd w:id="324"/>
      <w:bookmarkEnd w:id="325"/>
      <w:bookmarkEnd w:id="326"/>
      <w:bookmarkEnd w:id="327"/>
      <w:bookmarkEnd w:id="328"/>
      <w:r>
        <w:rPr>
          <w:rFonts w:ascii="Verdana" w:hAnsi="Verdana"/>
          <w:color w:val="000000"/>
          <w:sz w:val="24"/>
          <w:szCs w:val="24"/>
        </w:rPr>
        <w:t>5.1.1. Операции резервного копирования в клиент-серверном варианте</w:t>
      </w:r>
    </w:p>
    <w:bookmarkEnd w:id="329"/>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Резервное копирование необходимо выполнять перед любой операцией, которая может повредить данные, находящиеся в информационной базе.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Формирование резервной копии средствами СУБД позволяет получить максимально точную копию существующей базы данных с возможностью возврата именно к тому состоянию, из которого выполнялась резервная копия. В то же время при выгрузке информационной базы в файл и последующей загрузке предполагается, что данные в базе данных находятся в корректном состоянии. Если в базе данных информация находится с нарушениями, то выгрузка может быть выполнена, а процесс загрузки может завершиться неудачно.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необходимости повысить информативность резервной копии информационной базы, рекомендуется включать в состав резервной копии файлы журнала регистрации (подробнее см. </w:t>
      </w:r>
      <w:hyperlink r:id="rId217" w:tgtFrame="_top" w:history="1">
        <w:r>
          <w:rPr>
            <w:rStyle w:val="a4"/>
            <w:rFonts w:ascii="Verdana" w:hAnsi="Verdana"/>
            <w:color w:val="800080"/>
            <w:sz w:val="20"/>
            <w:szCs w:val="20"/>
          </w:rPr>
          <w:t>здесь</w:t>
        </w:r>
      </w:hyperlink>
      <w:r>
        <w:rPr>
          <w:rFonts w:ascii="Verdana" w:hAnsi="Verdana"/>
          <w:color w:val="000000"/>
          <w:sz w:val="20"/>
          <w:szCs w:val="20"/>
        </w:rPr>
        <w:t>). Однако средствами СУБД выполнить резервное копирование журнала регистрации не получится. Для этого следует подобрать наиболее удобный инструмент. При восстановлении резервной копии также рекомендуется восстанавливать и журнал регистрации. В этом случае вместе с восстановленными данными будет доступна и историй действий в этой информационной базе.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Рекомендуется использовать для создания резервной копии: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файлового варианта </w:t>
      </w:r>
      <w:r>
        <w:rPr>
          <w:rFonts w:ascii="Verdana" w:hAnsi="Verdana"/>
          <w:color w:val="000000"/>
          <w:sz w:val="20"/>
          <w:szCs w:val="20"/>
        </w:rPr>
        <w:noBreakHyphen/>
        <w:t xml:space="preserve"> копирование файла </w:t>
      </w:r>
      <w:r>
        <w:rPr>
          <w:rStyle w:val="interface"/>
          <w:rFonts w:ascii="Verdana" w:hAnsi="Verdana"/>
          <w:color w:val="0070C0"/>
          <w:sz w:val="20"/>
          <w:szCs w:val="20"/>
        </w:rPr>
        <w:t>1Cv8.1CD</w:t>
      </w:r>
      <w:r>
        <w:rPr>
          <w:rFonts w:ascii="Verdana" w:hAnsi="Verdana"/>
          <w:color w:val="000000"/>
          <w:sz w:val="20"/>
          <w:szCs w:val="20"/>
        </w:rPr>
        <w:t>, при этом к информационной базе не должно быть никаких подключений (в том числе и конфигуратором).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Для клиент-серверного варианта </w:t>
      </w:r>
      <w:r>
        <w:rPr>
          <w:rFonts w:ascii="Verdana" w:hAnsi="Verdana"/>
          <w:color w:val="000000"/>
          <w:sz w:val="20"/>
          <w:szCs w:val="20"/>
        </w:rPr>
        <w:noBreakHyphen/>
        <w:t xml:space="preserve"> средствами резервного копирования соответствующей СУБД.</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Во время выполнения восстановления информационной базы средствами СУБД, к информационной базе не должно быть никаких подключений (в том числе и конфигуратором).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Материалы по резервному копированию конкретных SQL-серверов: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Microsoft SQL Server 2000 (на английском языке): </w:t>
      </w:r>
      <w:hyperlink r:id="rId218" w:tgtFrame="_blank" w:history="1">
        <w:r>
          <w:rPr>
            <w:rStyle w:val="a4"/>
            <w:rFonts w:ascii="Verdana" w:hAnsi="Verdana"/>
            <w:color w:val="800080"/>
            <w:sz w:val="20"/>
            <w:szCs w:val="20"/>
          </w:rPr>
          <w:t>http://msdn.Microsoft.com/ru-ru/library/aa196685</w:t>
        </w:r>
      </w:hyperlink>
      <w:r>
        <w:rPr>
          <w:rFonts w:ascii="Verdana" w:hAnsi="Verdana"/>
          <w:color w:val="000000"/>
          <w:sz w:val="20"/>
          <w:szCs w:val="20"/>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2005: </w:t>
      </w:r>
      <w:hyperlink r:id="rId219" w:tgtFrame="_blank" w:history="1">
        <w:r w:rsidRPr="00304342">
          <w:rPr>
            <w:rStyle w:val="a4"/>
            <w:rFonts w:ascii="Verdana" w:hAnsi="Verdana"/>
            <w:color w:val="800080"/>
            <w:sz w:val="20"/>
            <w:szCs w:val="20"/>
            <w:lang w:val="en-US"/>
          </w:rPr>
          <w:t>http://msdn.Microsoft.com/ru-ru/library/ms187048(v=sql.90).aspx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2008: </w:t>
      </w:r>
      <w:hyperlink r:id="rId220" w:tgtFrame="_blank" w:history="1">
        <w:r w:rsidRPr="00304342">
          <w:rPr>
            <w:rStyle w:val="a4"/>
            <w:rFonts w:ascii="Verdana" w:hAnsi="Verdana"/>
            <w:color w:val="800080"/>
            <w:sz w:val="20"/>
            <w:szCs w:val="20"/>
            <w:lang w:val="en-US"/>
          </w:rPr>
          <w:t>http://msdn.Microsoft.com/ru-ru/library/ms187048(v=sql.100).aspx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2008 R2: </w:t>
      </w:r>
      <w:hyperlink r:id="rId221" w:tgtFrame="_blank" w:history="1">
        <w:r w:rsidRPr="00304342">
          <w:rPr>
            <w:rStyle w:val="a4"/>
            <w:rFonts w:ascii="Verdana" w:hAnsi="Verdana"/>
            <w:color w:val="800080"/>
            <w:sz w:val="20"/>
            <w:szCs w:val="20"/>
            <w:lang w:val="en-US"/>
          </w:rPr>
          <w:t>http://msdn.Microsoft.com/ru-ru/library/ms187048(v=sql.105).aspx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2012: </w:t>
      </w:r>
      <w:hyperlink r:id="rId222" w:tgtFrame="_blank" w:history="1">
        <w:r w:rsidRPr="00304342">
          <w:rPr>
            <w:rStyle w:val="a4"/>
            <w:rFonts w:ascii="Verdana" w:hAnsi="Verdana"/>
            <w:color w:val="800080"/>
            <w:sz w:val="20"/>
            <w:szCs w:val="20"/>
            <w:lang w:val="en-US"/>
          </w:rPr>
          <w:t>http://msdn.Microsoft.com/ru-ru/library/ms187048(v=sql.110).aspx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2014: </w:t>
      </w:r>
      <w:hyperlink r:id="rId223" w:tgtFrame="_blank" w:history="1">
        <w:r w:rsidRPr="00304342">
          <w:rPr>
            <w:rStyle w:val="a4"/>
            <w:rFonts w:ascii="Verdana" w:hAnsi="Verdana"/>
            <w:color w:val="800080"/>
            <w:sz w:val="20"/>
            <w:szCs w:val="20"/>
            <w:lang w:val="en-US"/>
          </w:rPr>
          <w:t>http://msdn.Microsoft.com/ru-ru/library/ms187048(v=sql.120).aspx</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Microsoft SQL Server 2016: </w:t>
      </w:r>
      <w:hyperlink r:id="rId224" w:tgtFrame="_blank" w:history="1">
        <w:r w:rsidRPr="00304342">
          <w:rPr>
            <w:rStyle w:val="a4"/>
            <w:rFonts w:ascii="Verdana" w:hAnsi="Verdana"/>
            <w:color w:val="800080"/>
            <w:sz w:val="20"/>
            <w:szCs w:val="20"/>
            <w:lang w:val="en-US"/>
          </w:rPr>
          <w:t>http://msdn.microsoft.com/ru-ru/library/ms187048(v=sql.130).aspx</w:t>
        </w:r>
      </w:hyperlink>
      <w:r w:rsidRPr="00304342">
        <w:rPr>
          <w:rFonts w:ascii="Verdana" w:hAnsi="Verdana"/>
          <w:color w:val="000000"/>
          <w:sz w:val="20"/>
          <w:szCs w:val="20"/>
          <w:lang w:val="en-US"/>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8.1 (на английском языке): </w:t>
      </w:r>
      <w:hyperlink r:id="rId225" w:tgtFrame="_blank" w:history="1">
        <w:r>
          <w:rPr>
            <w:rStyle w:val="a4"/>
            <w:rFonts w:ascii="Verdana" w:hAnsi="Verdana"/>
            <w:color w:val="800080"/>
            <w:sz w:val="20"/>
            <w:szCs w:val="20"/>
          </w:rPr>
          <w:t>http://www.postgresql.org/docs/8.1/static/backup.html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8.2 (на английском языке): </w:t>
      </w:r>
      <w:hyperlink r:id="rId226" w:tgtFrame="_blank" w:history="1">
        <w:r>
          <w:rPr>
            <w:rStyle w:val="a4"/>
            <w:rFonts w:ascii="Verdana" w:hAnsi="Verdana"/>
            <w:color w:val="800080"/>
            <w:sz w:val="20"/>
            <w:szCs w:val="20"/>
          </w:rPr>
          <w:t>http://www.postgresql.org/docs/8.2/interactive/backup.html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8.3 (на английском языке): </w:t>
      </w:r>
      <w:hyperlink r:id="rId227" w:tgtFrame="_blank" w:history="1">
        <w:r>
          <w:rPr>
            <w:rStyle w:val="a4"/>
            <w:rFonts w:ascii="Verdana" w:hAnsi="Verdana"/>
            <w:color w:val="800080"/>
            <w:sz w:val="20"/>
            <w:szCs w:val="20"/>
          </w:rPr>
          <w:t>http://www.postgresql.org/docs/8.3/interactive/backup.html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8.4 (на английском языке): </w:t>
      </w:r>
      <w:hyperlink r:id="rId228" w:tgtFrame="_blank" w:history="1">
        <w:r>
          <w:rPr>
            <w:rStyle w:val="a4"/>
            <w:rFonts w:ascii="Verdana" w:hAnsi="Verdana"/>
            <w:color w:val="800080"/>
            <w:sz w:val="20"/>
            <w:szCs w:val="20"/>
          </w:rPr>
          <w:t>http://www.postgresql.org/docs/8.4/interactive/backup.html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9.0 (на английском языке): </w:t>
      </w:r>
      <w:hyperlink r:id="rId229" w:tgtFrame="_blank" w:history="1">
        <w:r>
          <w:rPr>
            <w:rStyle w:val="a4"/>
            <w:rFonts w:ascii="Verdana" w:hAnsi="Verdana"/>
            <w:color w:val="800080"/>
            <w:sz w:val="20"/>
            <w:szCs w:val="20"/>
          </w:rPr>
          <w:t>http://www.postgresql.org/docs/9.0/interactive/backup.html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9.1 (на английском языке): </w:t>
      </w:r>
      <w:hyperlink r:id="rId230" w:tgtFrame="_blank" w:history="1">
        <w:r>
          <w:rPr>
            <w:rStyle w:val="a4"/>
            <w:rFonts w:ascii="Verdana" w:hAnsi="Verdana"/>
            <w:color w:val="800080"/>
            <w:sz w:val="20"/>
            <w:szCs w:val="20"/>
          </w:rPr>
          <w:t>http://www.postgresql.org/docs/9.1/interactive/backup.html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PostgreSQL 9.2 (на английском языке): </w:t>
      </w:r>
      <w:hyperlink r:id="rId231" w:tgtFrame="_blank" w:history="1">
        <w:r>
          <w:rPr>
            <w:rStyle w:val="a4"/>
            <w:rFonts w:ascii="Verdana" w:hAnsi="Verdana"/>
            <w:color w:val="800080"/>
            <w:sz w:val="20"/>
            <w:szCs w:val="20"/>
          </w:rPr>
          <w:t>http://www.postgresql.org/docs/9.2/interactive/backup.html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PostgreSQL 9.3 (на английском языке): </w:t>
      </w:r>
      <w:hyperlink r:id="rId232" w:tgtFrame="_blank" w:history="1">
        <w:r>
          <w:rPr>
            <w:rStyle w:val="a4"/>
            <w:rFonts w:ascii="Verdana" w:hAnsi="Verdana"/>
            <w:color w:val="800080"/>
            <w:sz w:val="20"/>
            <w:szCs w:val="20"/>
          </w:rPr>
          <w:t>http://www.postgresql.org/docs/9.3/interactive/backup.html</w:t>
        </w:r>
      </w:hyperlink>
      <w:r>
        <w:rPr>
          <w:rFonts w:ascii="Verdana" w:hAnsi="Verdana"/>
          <w:color w:val="000000"/>
          <w:sz w:val="20"/>
          <w:szCs w:val="20"/>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PostgreSQL 9.4: </w:t>
      </w:r>
      <w:hyperlink r:id="rId233" w:tgtFrame="_blank" w:history="1">
        <w:r w:rsidRPr="00304342">
          <w:rPr>
            <w:rStyle w:val="a4"/>
            <w:rFonts w:ascii="Verdana" w:hAnsi="Verdana"/>
            <w:color w:val="800080"/>
            <w:sz w:val="20"/>
            <w:szCs w:val="20"/>
            <w:lang w:val="en-US"/>
          </w:rPr>
          <w:t>https://postgrespro.ru/docs/postgresql/9.4/backup.html</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PostgreSQL 9.6: </w:t>
      </w:r>
      <w:hyperlink r:id="rId234" w:tgtFrame="_blank" w:history="1">
        <w:r w:rsidRPr="00304342">
          <w:rPr>
            <w:rStyle w:val="a4"/>
            <w:rFonts w:ascii="Verdana" w:hAnsi="Verdana"/>
            <w:color w:val="800080"/>
            <w:sz w:val="20"/>
            <w:szCs w:val="20"/>
            <w:lang w:val="en-US"/>
          </w:rPr>
          <w:t>https://postgrespro.ru/docs/postgresql/9.6/backup.html</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PostgreSQL 10: </w:t>
      </w:r>
      <w:hyperlink r:id="rId235" w:tgtFrame="_blank" w:history="1">
        <w:r w:rsidRPr="00304342">
          <w:rPr>
            <w:rStyle w:val="a4"/>
            <w:rFonts w:ascii="Verdana" w:hAnsi="Verdana"/>
            <w:color w:val="800080"/>
            <w:sz w:val="20"/>
            <w:szCs w:val="20"/>
            <w:lang w:val="en-US"/>
          </w:rPr>
          <w:t>https://postgrespro.ru/docs/postgresql/10/backup</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 Pro Standard 9.6: </w:t>
      </w:r>
      <w:hyperlink r:id="rId236" w:tgtFrame="_blank" w:history="1">
        <w:r w:rsidRPr="00304342">
          <w:rPr>
            <w:rStyle w:val="a4"/>
            <w:rFonts w:ascii="Verdana" w:hAnsi="Verdana"/>
            <w:color w:val="800080"/>
            <w:sz w:val="20"/>
            <w:szCs w:val="20"/>
            <w:lang w:val="en-US"/>
          </w:rPr>
          <w:t>https://postgrespro.ru/docs/postgrespro/10/backup.html</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 Pro Enterprise 9.6: </w:t>
      </w:r>
      <w:hyperlink r:id="rId237" w:tgtFrame="_blank" w:history="1">
        <w:r w:rsidRPr="00304342">
          <w:rPr>
            <w:rStyle w:val="a4"/>
            <w:rFonts w:ascii="Verdana" w:hAnsi="Verdana"/>
            <w:color w:val="800080"/>
            <w:sz w:val="20"/>
            <w:szCs w:val="20"/>
            <w:lang w:val="en-US"/>
          </w:rPr>
          <w:t>https://postgrespro.ru/docs/postgresproee/9.6/backup.html</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Postgres Pro Enterprise 10: </w:t>
      </w:r>
      <w:hyperlink r:id="rId238" w:tgtFrame="_blank" w:history="1">
        <w:r w:rsidRPr="00304342">
          <w:rPr>
            <w:rStyle w:val="a4"/>
            <w:rFonts w:ascii="Verdana" w:hAnsi="Verdana"/>
            <w:color w:val="800080"/>
            <w:sz w:val="20"/>
            <w:szCs w:val="20"/>
            <w:lang w:val="en-US"/>
          </w:rPr>
          <w:t>https://postgrespro.ru/docs/postgresproee/10/backup.html</w:t>
        </w:r>
      </w:hyperlink>
      <w:r w:rsidRPr="00304342">
        <w:rPr>
          <w:rFonts w:ascii="Verdana" w:hAnsi="Verdana"/>
          <w:color w:val="000000"/>
          <w:sz w:val="20"/>
          <w:szCs w:val="20"/>
          <w:lang w:val="en-US"/>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IBM DB2 v9.7 (на английском языке): </w:t>
      </w:r>
      <w:hyperlink r:id="rId239" w:tgtFrame="_blank" w:history="1">
        <w:r>
          <w:rPr>
            <w:rStyle w:val="a4"/>
            <w:rFonts w:ascii="Verdana" w:hAnsi="Verdana"/>
            <w:color w:val="800080"/>
            <w:sz w:val="20"/>
            <w:szCs w:val="20"/>
          </w:rPr>
          <w:t>http://publib.boulder.ibm.com/infocenter/db2luw/v9r7/topic/com.ibm.db2.luw.admin.ha.doc/doc/c0052073.html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IBM DB2 v10.1 (на английском языке): </w:t>
      </w:r>
      <w:hyperlink r:id="rId240" w:tgtFrame="_blank" w:history="1">
        <w:r>
          <w:rPr>
            <w:rStyle w:val="a4"/>
            <w:rFonts w:ascii="Verdana" w:hAnsi="Verdana"/>
            <w:color w:val="800080"/>
            <w:sz w:val="20"/>
            <w:szCs w:val="20"/>
          </w:rPr>
          <w:t>http://publib.boulder.ibm.com/infocenter/db2luw/v10r1/topic/com.ibm.db2.luw.admin.ha.doc/doc/c0052073.html</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IBM DB2 v11.1 (на английском языке): </w:t>
      </w:r>
      <w:hyperlink r:id="rId241" w:tgtFrame="_blank" w:history="1">
        <w:r>
          <w:rPr>
            <w:rStyle w:val="a4"/>
            <w:rFonts w:ascii="Verdana" w:hAnsi="Verdana"/>
            <w:color w:val="800080"/>
            <w:sz w:val="20"/>
            <w:szCs w:val="20"/>
          </w:rPr>
          <w:t>http://www.ibm.com/support/knowledgecenter/SSEPGG_11.1.0/com.ibm.db2.luw.admin.ha.doc/doc/c0052073.html</w:t>
        </w:r>
      </w:hyperlink>
      <w:r>
        <w:rPr>
          <w:rFonts w:ascii="Verdana" w:hAnsi="Verdana"/>
          <w:color w:val="000000"/>
          <w:sz w:val="20"/>
          <w:szCs w:val="20"/>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10g Release 2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 </w:t>
      </w:r>
      <w:hyperlink r:id="rId242" w:tgtFrame="_blank" w:history="1">
        <w:r w:rsidRPr="00304342">
          <w:rPr>
            <w:rStyle w:val="a4"/>
            <w:rFonts w:ascii="Verdana" w:hAnsi="Verdana"/>
            <w:color w:val="800080"/>
            <w:sz w:val="20"/>
            <w:szCs w:val="20"/>
            <w:lang w:val="en-US"/>
          </w:rPr>
          <w:t>http://download.oracle.com/docs/cd/B19306_01/backup.102/b14192/toc.htm</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11g Release 1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 </w:t>
      </w:r>
      <w:hyperlink r:id="rId243" w:tgtFrame="_blank" w:history="1">
        <w:r w:rsidRPr="00304342">
          <w:rPr>
            <w:rStyle w:val="a4"/>
            <w:rFonts w:ascii="Verdana" w:hAnsi="Verdana"/>
            <w:color w:val="800080"/>
            <w:sz w:val="20"/>
            <w:szCs w:val="20"/>
            <w:lang w:val="en-US"/>
          </w:rPr>
          <w:t>http://download.oracle.com/docs/cd/B28359_01/backup.111/b28270/toc.htm</w:t>
        </w:r>
      </w:hyperlink>
      <w:r w:rsidRPr="00304342">
        <w:rPr>
          <w:rFonts w:ascii="Verdana" w:hAnsi="Verdana"/>
          <w:color w:val="000000"/>
          <w:sz w:val="20"/>
          <w:szCs w:val="20"/>
          <w:lang w:val="en-US"/>
        </w:rPr>
        <w:t>.</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Oracle Database 11g Release 2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 </w:t>
      </w:r>
      <w:hyperlink r:id="rId244" w:tgtFrame="_blank" w:history="1">
        <w:r w:rsidRPr="00304342">
          <w:rPr>
            <w:rStyle w:val="a4"/>
            <w:rFonts w:ascii="Verdana" w:hAnsi="Verdana"/>
            <w:color w:val="800080"/>
            <w:sz w:val="20"/>
            <w:szCs w:val="20"/>
            <w:lang w:val="en-US"/>
          </w:rPr>
          <w:t>http://docs.oracle.com/cd/E11882_01/backup.112/e10642/toc.htm</w:t>
        </w:r>
      </w:hyperlink>
      <w:r w:rsidRPr="00304342">
        <w:rPr>
          <w:rFonts w:ascii="Verdana" w:hAnsi="Verdana"/>
          <w:color w:val="000000"/>
          <w:sz w:val="20"/>
          <w:szCs w:val="20"/>
          <w:lang w:val="en-US"/>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Oracle Database 12с Release 1 (на английском языке): </w:t>
      </w:r>
      <w:hyperlink r:id="rId245" w:tgtFrame="_blank" w:history="1">
        <w:r>
          <w:rPr>
            <w:rStyle w:val="a4"/>
            <w:rFonts w:ascii="Verdana" w:hAnsi="Verdana"/>
            <w:color w:val="800080"/>
            <w:sz w:val="20"/>
            <w:szCs w:val="20"/>
          </w:rPr>
          <w:t>http://docs.oracle.com/database/121/BRADV/toc.htm</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330" w:name="IssOgl2_5.1.2_Преобразование_информацион"/>
      <w:r>
        <w:rPr>
          <w:rFonts w:ascii="Verdana" w:hAnsi="Verdana"/>
          <w:color w:val="000000"/>
          <w:sz w:val="24"/>
          <w:szCs w:val="24"/>
        </w:rPr>
        <w:t>5.1.2. Преобразование информационной базы для использования в клиент-серверном варианте</w:t>
      </w:r>
    </w:p>
    <w:bookmarkEnd w:id="33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Выгрузка/загрузка информационной базы в файл используется для преобразования из файлового варианта в клиент-серверный.</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Перед выполнением выгрузки и загрузки все сеансы работы с данной информационной базой необходимо закрыть.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выполнить выгрузку информационной базы (пункт </w:t>
      </w:r>
      <w:r>
        <w:rPr>
          <w:rStyle w:val="interface"/>
          <w:rFonts w:ascii="Verdana" w:hAnsi="Verdana"/>
          <w:color w:val="0070C0"/>
          <w:sz w:val="20"/>
          <w:szCs w:val="20"/>
        </w:rPr>
        <w:t xml:space="preserve">Администрирование </w:t>
      </w:r>
      <w:r>
        <w:rPr>
          <w:rStyle w:val="interface"/>
          <w:rFonts w:ascii="Verdana" w:hAnsi="Verdana"/>
          <w:color w:val="0070C0"/>
          <w:sz w:val="20"/>
          <w:szCs w:val="20"/>
        </w:rPr>
        <w:noBreakHyphen/>
        <w:t xml:space="preserve"> Выгрузить информационную базу данных</w:t>
      </w:r>
      <w:r>
        <w:rPr>
          <w:rFonts w:ascii="Verdana" w:hAnsi="Verdana"/>
          <w:color w:val="000000"/>
          <w:sz w:val="20"/>
          <w:szCs w:val="20"/>
        </w:rPr>
        <w:t>). Затем создать пустую информационную базу в клиент-серверном варианте. Открыть базу в режиме </w:t>
      </w:r>
      <w:r>
        <w:rPr>
          <w:rStyle w:val="interface"/>
          <w:rFonts w:ascii="Verdana" w:hAnsi="Verdana"/>
          <w:color w:val="0070C0"/>
          <w:sz w:val="20"/>
          <w:szCs w:val="20"/>
        </w:rPr>
        <w:t>Конфигуратор</w:t>
      </w:r>
      <w:r>
        <w:rPr>
          <w:rFonts w:ascii="Verdana" w:hAnsi="Verdana"/>
          <w:color w:val="000000"/>
          <w:sz w:val="20"/>
          <w:szCs w:val="20"/>
        </w:rPr>
        <w:t> и выполнить загрузку информационной базы (пункт </w:t>
      </w:r>
      <w:r>
        <w:rPr>
          <w:rStyle w:val="interface"/>
          <w:rFonts w:ascii="Verdana" w:hAnsi="Verdana"/>
          <w:color w:val="0070C0"/>
          <w:sz w:val="20"/>
          <w:szCs w:val="20"/>
        </w:rPr>
        <w:t xml:space="preserve">Администрирование </w:t>
      </w:r>
      <w:r>
        <w:rPr>
          <w:rStyle w:val="interface"/>
          <w:rFonts w:ascii="Verdana" w:hAnsi="Verdana"/>
          <w:color w:val="0070C0"/>
          <w:sz w:val="20"/>
          <w:szCs w:val="20"/>
        </w:rPr>
        <w:noBreakHyphen/>
        <w:t xml:space="preserve"> Загрузить информационную базу данных</w:t>
      </w:r>
      <w:r>
        <w:rPr>
          <w:rFonts w:ascii="Verdana" w:hAnsi="Verdana"/>
          <w:color w:val="000000"/>
          <w:sz w:val="20"/>
          <w:szCs w:val="20"/>
        </w:rPr>
        <w:t>).</w:t>
      </w:r>
    </w:p>
    <w:p w:rsidR="00304342" w:rsidRDefault="00304342" w:rsidP="00304342">
      <w:pPr>
        <w:pStyle w:val="2"/>
        <w:rPr>
          <w:rFonts w:ascii="Verdana" w:hAnsi="Verdana"/>
          <w:color w:val="000000"/>
          <w:sz w:val="28"/>
          <w:szCs w:val="28"/>
        </w:rPr>
      </w:pPr>
      <w:bookmarkStart w:id="331" w:name="_ref326832324"/>
      <w:bookmarkStart w:id="332" w:name="_ref326832323"/>
      <w:bookmarkStart w:id="333" w:name="IssOgl1_5.2_Администрирование_кластера_с"/>
      <w:bookmarkEnd w:id="331"/>
      <w:bookmarkEnd w:id="332"/>
      <w:r>
        <w:rPr>
          <w:rFonts w:ascii="Verdana" w:hAnsi="Verdana"/>
          <w:color w:val="000000"/>
          <w:sz w:val="28"/>
          <w:szCs w:val="28"/>
        </w:rPr>
        <w:t>5.2. Администрирование кластера серверов</w:t>
      </w:r>
    </w:p>
    <w:p w:rsidR="00304342" w:rsidRDefault="00304342" w:rsidP="00304342">
      <w:pPr>
        <w:pStyle w:val="30"/>
        <w:rPr>
          <w:rFonts w:ascii="Verdana" w:hAnsi="Verdana"/>
          <w:color w:val="000000"/>
          <w:sz w:val="24"/>
          <w:szCs w:val="24"/>
        </w:rPr>
      </w:pPr>
      <w:bookmarkStart w:id="334" w:name="_ref510001615"/>
      <w:bookmarkStart w:id="335" w:name="IssOgl2_5.2.1_Общая_информация"/>
      <w:bookmarkEnd w:id="333"/>
      <w:bookmarkEnd w:id="334"/>
      <w:r>
        <w:rPr>
          <w:rFonts w:ascii="Verdana" w:hAnsi="Verdana"/>
          <w:color w:val="000000"/>
          <w:sz w:val="24"/>
          <w:szCs w:val="24"/>
        </w:rPr>
        <w:t>5.2.1. Общая информация</w:t>
      </w:r>
    </w:p>
    <w:bookmarkEnd w:id="33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Данная утилита представляет собой подключаемый (snap-in) модуль </w:t>
      </w:r>
      <w:r>
        <w:rPr>
          <w:rStyle w:val="interface"/>
          <w:rFonts w:ascii="Verdana" w:hAnsi="Verdana"/>
          <w:color w:val="0070C0"/>
          <w:sz w:val="20"/>
          <w:szCs w:val="20"/>
        </w:rPr>
        <w:t>Консоли управления (MMC)</w:t>
      </w:r>
      <w:r>
        <w:rPr>
          <w:rFonts w:ascii="Verdana" w:hAnsi="Verdana"/>
          <w:color w:val="000000"/>
          <w:sz w:val="20"/>
          <w:szCs w:val="20"/>
        </w:rPr>
        <w:t> и может быть использована на компьютерах, на которых установлено программное обеспечение </w:t>
      </w:r>
      <w:r>
        <w:rPr>
          <w:rStyle w:val="interface"/>
          <w:rFonts w:ascii="Verdana" w:hAnsi="Verdana"/>
          <w:color w:val="0070C0"/>
          <w:sz w:val="20"/>
          <w:szCs w:val="20"/>
        </w:rPr>
        <w:t>Microsoft Management Console</w:t>
      </w:r>
      <w:r>
        <w:rPr>
          <w:rFonts w:ascii="Verdana" w:hAnsi="Verdana"/>
          <w:color w:val="000000"/>
          <w:sz w:val="20"/>
          <w:szCs w:val="20"/>
        </w:rPr>
        <w:t>. </w:t>
      </w:r>
      <w:r>
        <w:rPr>
          <w:rStyle w:val="interface"/>
          <w:rFonts w:ascii="Verdana" w:hAnsi="Verdana"/>
          <w:color w:val="0070C0"/>
          <w:sz w:val="20"/>
          <w:szCs w:val="20"/>
        </w:rPr>
        <w:t>Microsoft Management Console</w:t>
      </w:r>
      <w:r>
        <w:rPr>
          <w:rFonts w:ascii="Verdana" w:hAnsi="Verdana"/>
          <w:color w:val="000000"/>
          <w:sz w:val="20"/>
          <w:szCs w:val="20"/>
        </w:rPr>
        <w:t> является стандартным средством в операционных системах семейства Microsoft Windows. При установке «1С:Предприятия» для работы с информационными базами в клиент-серверном варианте в этих операционных системах соответствующий пункт для запуска утилиты будет внесен в системное меню </w:t>
      </w:r>
      <w:r>
        <w:rPr>
          <w:rStyle w:val="interface"/>
          <w:rFonts w:ascii="Verdana" w:hAnsi="Verdana"/>
          <w:color w:val="0070C0"/>
          <w:sz w:val="20"/>
          <w:szCs w:val="20"/>
        </w:rPr>
        <w:t>Пуск</w:t>
      </w:r>
      <w:r>
        <w:rPr>
          <w:rFonts w:ascii="Verdana" w:hAnsi="Verdana"/>
          <w:color w:val="000000"/>
          <w:sz w:val="20"/>
          <w:szCs w:val="20"/>
        </w:rPr>
        <w:t>, в раздел </w:t>
      </w:r>
      <w:r>
        <w:rPr>
          <w:rStyle w:val="interface"/>
          <w:rFonts w:ascii="Verdana" w:hAnsi="Verdana"/>
          <w:color w:val="0070C0"/>
          <w:sz w:val="20"/>
          <w:szCs w:val="20"/>
        </w:rPr>
        <w:t>1С Предприятие 8</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Задачи, решаемые с помощью утилиты администрирования кластера серверов, аналогичны возможностям программного администрирования кластера серверов (см. </w:t>
      </w:r>
      <w:hyperlink r:id="rId246" w:anchor="_ref21770603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работе с консолью администратора следует помнить, что информация, отображаемая консолью, не обновляется автоматически. Для получения актуальной информации, необходимо использовать команду консоли </w:t>
      </w:r>
      <w:r>
        <w:rPr>
          <w:rStyle w:val="interface"/>
          <w:rFonts w:ascii="Verdana" w:hAnsi="Verdana"/>
          <w:color w:val="0070C0"/>
          <w:sz w:val="20"/>
          <w:szCs w:val="20"/>
        </w:rPr>
        <w:t xml:space="preserve">Действия </w:t>
      </w:r>
      <w:r>
        <w:rPr>
          <w:rStyle w:val="interface"/>
          <w:rFonts w:ascii="Verdana" w:hAnsi="Verdana"/>
          <w:color w:val="0070C0"/>
          <w:sz w:val="20"/>
          <w:szCs w:val="20"/>
        </w:rPr>
        <w:noBreakHyphen/>
        <w:t xml:space="preserve"> Обновить</w:t>
      </w:r>
      <w:r>
        <w:rPr>
          <w:rFonts w:ascii="Verdana" w:hAnsi="Verdana"/>
          <w:color w:val="000000"/>
          <w:sz w:val="20"/>
          <w:szCs w:val="20"/>
        </w:rPr>
        <w:t> (или команду </w:t>
      </w:r>
      <w:r>
        <w:rPr>
          <w:rStyle w:val="interface"/>
          <w:rFonts w:ascii="Verdana" w:hAnsi="Verdana"/>
          <w:color w:val="0070C0"/>
          <w:sz w:val="20"/>
          <w:szCs w:val="20"/>
        </w:rPr>
        <w:t>Обновить</w:t>
      </w:r>
      <w:r>
        <w:rPr>
          <w:rFonts w:ascii="Verdana" w:hAnsi="Verdana"/>
          <w:color w:val="000000"/>
          <w:sz w:val="20"/>
          <w:szCs w:val="20"/>
        </w:rPr>
        <w:t> контекстного меню).</w:t>
      </w:r>
    </w:p>
    <w:p w:rsidR="00304342" w:rsidRDefault="00304342" w:rsidP="00304342">
      <w:pPr>
        <w:pStyle w:val="30"/>
        <w:rPr>
          <w:rFonts w:ascii="Verdana" w:hAnsi="Verdana"/>
          <w:color w:val="000000"/>
          <w:sz w:val="24"/>
          <w:szCs w:val="24"/>
        </w:rPr>
      </w:pPr>
      <w:bookmarkStart w:id="336" w:name="IssOgl2_5.2.2_Запуск_утилиты_администрир"/>
      <w:r>
        <w:rPr>
          <w:rFonts w:ascii="Verdana" w:hAnsi="Verdana"/>
          <w:color w:val="000000"/>
          <w:sz w:val="24"/>
          <w:szCs w:val="24"/>
        </w:rPr>
        <w:t>5.2.2. Запуск утилиты администрирования</w:t>
      </w:r>
    </w:p>
    <w:bookmarkEnd w:id="33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Утилита может быть запущена только на компьютере, на котором имеется программное обеспечение </w:t>
      </w:r>
      <w:r>
        <w:rPr>
          <w:rStyle w:val="interface"/>
          <w:rFonts w:ascii="Verdana" w:hAnsi="Verdana"/>
          <w:color w:val="0070C0"/>
          <w:sz w:val="20"/>
          <w:szCs w:val="20"/>
        </w:rPr>
        <w:t>Microsoft Management Console</w:t>
      </w:r>
      <w:r>
        <w:rPr>
          <w:rFonts w:ascii="Verdana" w:hAnsi="Verdana"/>
          <w:color w:val="000000"/>
          <w:sz w:val="20"/>
          <w:szCs w:val="20"/>
        </w:rPr>
        <w:t>. Запуск утилиты может быть осуществлен с помощью команды меню </w:t>
      </w:r>
      <w:r>
        <w:rPr>
          <w:rStyle w:val="interface"/>
          <w:rFonts w:ascii="Verdana" w:hAnsi="Verdana"/>
          <w:color w:val="0070C0"/>
          <w:sz w:val="20"/>
          <w:szCs w:val="20"/>
        </w:rPr>
        <w:t xml:space="preserve">Пуск </w:t>
      </w:r>
      <w:r>
        <w:rPr>
          <w:rStyle w:val="interface"/>
          <w:rFonts w:ascii="Verdana" w:hAnsi="Verdana"/>
          <w:color w:val="0070C0"/>
          <w:sz w:val="20"/>
          <w:szCs w:val="20"/>
        </w:rPr>
        <w:noBreakHyphen/>
        <w:t xml:space="preserve"> Программы </w:t>
      </w:r>
      <w:r>
        <w:rPr>
          <w:rStyle w:val="interface"/>
          <w:rFonts w:ascii="Verdana" w:hAnsi="Verdana"/>
          <w:color w:val="0070C0"/>
          <w:sz w:val="20"/>
          <w:szCs w:val="20"/>
        </w:rPr>
        <w:noBreakHyphen/>
        <w:t xml:space="preserve"> 1С Предприятие 8 </w:t>
      </w:r>
      <w:r>
        <w:rPr>
          <w:rStyle w:val="interface"/>
          <w:rFonts w:ascii="Verdana" w:hAnsi="Verdana"/>
          <w:color w:val="0070C0"/>
          <w:sz w:val="20"/>
          <w:szCs w:val="20"/>
        </w:rPr>
        <w:noBreakHyphen/>
        <w:t xml:space="preserve"> Дополнительно </w:t>
      </w:r>
      <w:r>
        <w:rPr>
          <w:rStyle w:val="interface"/>
          <w:rFonts w:ascii="Verdana" w:hAnsi="Verdana"/>
          <w:color w:val="0070C0"/>
          <w:sz w:val="20"/>
          <w:szCs w:val="20"/>
        </w:rPr>
        <w:noBreakHyphen/>
        <w:t xml:space="preserve"> Администрирование серверов 1С Предприятия</w:t>
      </w:r>
      <w:r>
        <w:rPr>
          <w:rFonts w:ascii="Verdana" w:hAnsi="Verdana"/>
          <w:color w:val="000000"/>
          <w:sz w:val="20"/>
          <w:szCs w:val="20"/>
        </w:rPr>
        <w:t> для 32-разрядной версии утилиты или </w:t>
      </w:r>
      <w:r>
        <w:rPr>
          <w:rStyle w:val="interface"/>
          <w:rFonts w:ascii="Verdana" w:hAnsi="Verdana"/>
          <w:color w:val="0070C0"/>
          <w:sz w:val="20"/>
          <w:szCs w:val="20"/>
        </w:rPr>
        <w:t xml:space="preserve">Пуск </w:t>
      </w:r>
      <w:r>
        <w:rPr>
          <w:rStyle w:val="interface"/>
          <w:rFonts w:ascii="Verdana" w:hAnsi="Verdana"/>
          <w:color w:val="0070C0"/>
          <w:sz w:val="20"/>
          <w:szCs w:val="20"/>
        </w:rPr>
        <w:noBreakHyphen/>
        <w:t xml:space="preserve"> Программы </w:t>
      </w:r>
      <w:r>
        <w:rPr>
          <w:rStyle w:val="interface"/>
          <w:rFonts w:ascii="Verdana" w:hAnsi="Verdana"/>
          <w:color w:val="0070C0"/>
          <w:sz w:val="20"/>
          <w:szCs w:val="20"/>
        </w:rPr>
        <w:noBreakHyphen/>
        <w:t xml:space="preserve"> 1С Предприятие 8 (x86-64) </w:t>
      </w:r>
      <w:r>
        <w:rPr>
          <w:rStyle w:val="interface"/>
          <w:rFonts w:ascii="Verdana" w:hAnsi="Verdana"/>
          <w:color w:val="0070C0"/>
          <w:sz w:val="20"/>
          <w:szCs w:val="20"/>
        </w:rPr>
        <w:noBreakHyphen/>
        <w:t xml:space="preserve"> Дополнительно </w:t>
      </w:r>
      <w:r>
        <w:rPr>
          <w:rStyle w:val="interface"/>
          <w:rFonts w:ascii="Verdana" w:hAnsi="Verdana"/>
          <w:color w:val="0070C0"/>
          <w:sz w:val="20"/>
          <w:szCs w:val="20"/>
        </w:rPr>
        <w:noBreakHyphen/>
        <w:t xml:space="preserve"> Администрирование серверов 1С Предприятия</w:t>
      </w:r>
      <w:r>
        <w:rPr>
          <w:rFonts w:ascii="Verdana" w:hAnsi="Verdana"/>
          <w:color w:val="000000"/>
          <w:sz w:val="20"/>
          <w:szCs w:val="20"/>
        </w:rPr>
        <w:t> для 64-разрядной версии утилиты.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Есть и альтернативный путь. Для этого следует запустить </w:t>
      </w:r>
      <w:r>
        <w:rPr>
          <w:rStyle w:val="interface"/>
          <w:rFonts w:ascii="Verdana" w:hAnsi="Verdana"/>
          <w:color w:val="0070C0"/>
          <w:sz w:val="20"/>
          <w:szCs w:val="20"/>
        </w:rPr>
        <w:t>Консоль управления (MMC)</w:t>
      </w:r>
      <w:r>
        <w:rPr>
          <w:rFonts w:ascii="Verdana" w:hAnsi="Verdana"/>
          <w:color w:val="000000"/>
          <w:sz w:val="20"/>
          <w:szCs w:val="20"/>
        </w:rPr>
        <w:t>. Сделать это можно с помощью командной строки:</w:t>
      </w:r>
    </w:p>
    <w:p w:rsidR="00304342" w:rsidRDefault="00304342" w:rsidP="00304342">
      <w:pPr>
        <w:pStyle w:val="HTML"/>
        <w:shd w:val="clear" w:color="auto" w:fill="E6E6E6"/>
        <w:rPr>
          <w:color w:val="000000"/>
        </w:rPr>
      </w:pPr>
      <w:r>
        <w:rPr>
          <w:color w:val="000000"/>
        </w:rPr>
        <w:t>mmc</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После того как </w:t>
      </w:r>
      <w:r>
        <w:rPr>
          <w:rStyle w:val="interface"/>
          <w:rFonts w:ascii="Verdana" w:hAnsi="Verdana"/>
          <w:color w:val="0070C0"/>
          <w:sz w:val="20"/>
          <w:szCs w:val="20"/>
        </w:rPr>
        <w:t>Консоль управления (MMC)</w:t>
      </w:r>
      <w:r>
        <w:rPr>
          <w:rFonts w:ascii="Verdana" w:hAnsi="Verdana"/>
          <w:color w:val="000000"/>
          <w:sz w:val="20"/>
          <w:szCs w:val="20"/>
        </w:rPr>
        <w:t> будет запущена, следует выбрать пункт меню </w:t>
      </w:r>
      <w:r>
        <w:rPr>
          <w:rStyle w:val="interface"/>
          <w:rFonts w:ascii="Verdana" w:hAnsi="Verdana"/>
          <w:color w:val="0070C0"/>
          <w:sz w:val="20"/>
          <w:szCs w:val="20"/>
        </w:rPr>
        <w:t xml:space="preserve">Консоль </w:t>
      </w:r>
      <w:r>
        <w:rPr>
          <w:rStyle w:val="interface"/>
          <w:rFonts w:ascii="Verdana" w:hAnsi="Verdana"/>
          <w:color w:val="0070C0"/>
          <w:sz w:val="20"/>
          <w:szCs w:val="20"/>
        </w:rPr>
        <w:noBreakHyphen/>
        <w:t xml:space="preserve"> Добавить или удалить оснастку…</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26. Добавление оснастки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На экране появится диалог </w:t>
      </w:r>
      <w:r>
        <w:rPr>
          <w:rStyle w:val="interface"/>
          <w:rFonts w:ascii="Verdana" w:hAnsi="Verdana"/>
          <w:color w:val="0070C0"/>
          <w:sz w:val="20"/>
          <w:szCs w:val="20"/>
        </w:rPr>
        <w:t>Добавить/удалить оснастку</w:t>
      </w:r>
      <w:r>
        <w:rPr>
          <w:rFonts w:ascii="Verdana" w:hAnsi="Verdana"/>
          <w:color w:val="000000"/>
          <w:sz w:val="20"/>
          <w:szCs w:val="20"/>
        </w:rPr>
        <w:t>. В этом диалоге следует нажать кнопку </w:t>
      </w:r>
      <w:r>
        <w:rPr>
          <w:rStyle w:val="interface"/>
          <w:rFonts w:ascii="Verdana" w:hAnsi="Verdana"/>
          <w:color w:val="0070C0"/>
          <w:sz w:val="20"/>
          <w:szCs w:val="20"/>
        </w:rPr>
        <w:t>Добавить</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На экране появится диалог </w:t>
      </w:r>
      <w:r>
        <w:rPr>
          <w:rStyle w:val="interface"/>
          <w:rFonts w:ascii="Verdana" w:hAnsi="Verdana"/>
          <w:color w:val="0070C0"/>
          <w:sz w:val="20"/>
          <w:szCs w:val="20"/>
        </w:rPr>
        <w:t>Добавить изолированную оснастку</w:t>
      </w:r>
      <w:r>
        <w:rPr>
          <w:rFonts w:ascii="Verdana" w:hAnsi="Verdana"/>
          <w:color w:val="000000"/>
          <w:sz w:val="20"/>
          <w:szCs w:val="20"/>
        </w:rPr>
        <w:t>. В списке этого диалога следует выбрать пункт </w:t>
      </w:r>
      <w:r>
        <w:rPr>
          <w:rStyle w:val="interface"/>
          <w:rFonts w:ascii="Verdana" w:hAnsi="Verdana"/>
          <w:color w:val="0070C0"/>
          <w:sz w:val="20"/>
          <w:szCs w:val="20"/>
        </w:rPr>
        <w:t>1С:Enterprise 8.3 Servers</w:t>
      </w:r>
      <w:r>
        <w:rPr>
          <w:rFonts w:ascii="Verdana" w:hAnsi="Verdana"/>
          <w:color w:val="000000"/>
          <w:sz w:val="20"/>
          <w:szCs w:val="20"/>
        </w:rPr>
        <w:t>, нажать кнопку </w:t>
      </w:r>
      <w:r>
        <w:rPr>
          <w:rStyle w:val="interface"/>
          <w:rFonts w:ascii="Verdana" w:hAnsi="Verdana"/>
          <w:color w:val="0070C0"/>
          <w:sz w:val="20"/>
          <w:szCs w:val="20"/>
        </w:rPr>
        <w:t>Добавить</w:t>
      </w:r>
      <w:r>
        <w:rPr>
          <w:rFonts w:ascii="Verdana" w:hAnsi="Verdana"/>
          <w:color w:val="000000"/>
          <w:sz w:val="20"/>
          <w:szCs w:val="20"/>
        </w:rPr>
        <w:t> и закрыть диалог с помощью кнопки </w:t>
      </w:r>
      <w:r>
        <w:rPr>
          <w:rStyle w:val="interface"/>
          <w:rFonts w:ascii="Verdana" w:hAnsi="Verdana"/>
          <w:color w:val="0070C0"/>
          <w:sz w:val="20"/>
          <w:szCs w:val="20"/>
        </w:rPr>
        <w:t>Закрыть</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27. Выбор оснастки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Затем следует в диалоге </w:t>
      </w:r>
      <w:r>
        <w:rPr>
          <w:rStyle w:val="interface"/>
          <w:rFonts w:ascii="Verdana" w:hAnsi="Verdana"/>
          <w:color w:val="0070C0"/>
          <w:sz w:val="20"/>
          <w:szCs w:val="20"/>
        </w:rPr>
        <w:t>Добавить/удалить оснастку</w:t>
      </w:r>
      <w:r>
        <w:rPr>
          <w:rFonts w:ascii="Verdana" w:hAnsi="Verdana"/>
          <w:color w:val="000000"/>
          <w:sz w:val="20"/>
          <w:szCs w:val="20"/>
        </w:rPr>
        <w:t> нажать кнопку </w:t>
      </w:r>
      <w:r>
        <w:rPr>
          <w:rStyle w:val="interface"/>
          <w:rFonts w:ascii="Verdana" w:hAnsi="Verdana"/>
          <w:color w:val="0070C0"/>
          <w:sz w:val="20"/>
          <w:szCs w:val="20"/>
        </w:rPr>
        <w:t>ОК</w:t>
      </w:r>
      <w:r>
        <w:rPr>
          <w:rFonts w:ascii="Verdana" w:hAnsi="Verdana"/>
          <w:color w:val="000000"/>
          <w:sz w:val="20"/>
          <w:szCs w:val="20"/>
        </w:rPr>
        <w:t>. Таким образом будет выполнено подключение утилиты администрирования к </w:t>
      </w:r>
      <w:r>
        <w:rPr>
          <w:rStyle w:val="interface"/>
          <w:rFonts w:ascii="Verdana" w:hAnsi="Verdana"/>
          <w:color w:val="0070C0"/>
          <w:sz w:val="20"/>
          <w:szCs w:val="20"/>
        </w:rPr>
        <w:t>Microsoft management console</w:t>
      </w:r>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337" w:name="_ref328566178"/>
      <w:bookmarkStart w:id="338" w:name="IssOgl2_5.2.3_Регистрация_экземпляра_раб"/>
      <w:bookmarkEnd w:id="337"/>
      <w:r>
        <w:rPr>
          <w:rFonts w:ascii="Verdana" w:hAnsi="Verdana"/>
          <w:color w:val="000000"/>
          <w:sz w:val="24"/>
          <w:szCs w:val="24"/>
        </w:rPr>
        <w:t>5.2.3. Регистрация экземпляра рабочего сервера</w:t>
      </w:r>
    </w:p>
    <w:bookmarkEnd w:id="33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первом запуске утилита администрирования показывает в дереве центральных серверов только рабочий сервер, установленный на компьютере, на котором запущена сама утилита администрирования (если, конечно, агент сервера запущен на этом компьютере).</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центральных серверов следует в дереве центральных серверов выбрать и раскрыть ветку </w:t>
      </w:r>
      <w:r>
        <w:rPr>
          <w:rStyle w:val="interface"/>
          <w:rFonts w:ascii="Verdana" w:hAnsi="Verdana"/>
          <w:color w:val="0070C0"/>
          <w:sz w:val="20"/>
          <w:szCs w:val="20"/>
        </w:rPr>
        <w:t>1C:Enterprise 8.3 Central Servers</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28. Дерево центральных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центральных серверов, к которым подключена утилита. Каждый центральный сервер идентифицируется именем компьютера, на котором он запущен. В поле свойств отображается список центральных серверов, содержащий сетевой адрес центрального сервера и его описание.</w:t>
      </w:r>
    </w:p>
    <w:p w:rsidR="00304342" w:rsidRDefault="00304342" w:rsidP="00304342">
      <w:pPr>
        <w:pStyle w:val="40"/>
        <w:rPr>
          <w:rFonts w:ascii="Verdana" w:hAnsi="Verdana"/>
          <w:color w:val="000000"/>
          <w:sz w:val="20"/>
          <w:szCs w:val="20"/>
        </w:rPr>
      </w:pPr>
      <w:bookmarkStart w:id="339" w:name="_ref217709642"/>
      <w:bookmarkStart w:id="340" w:name="IssOgl3_5.2.3.1_Подключение_утилиты_к_це"/>
      <w:bookmarkEnd w:id="339"/>
      <w:r>
        <w:rPr>
          <w:rFonts w:ascii="Verdana" w:hAnsi="Verdana"/>
          <w:color w:val="000000"/>
          <w:sz w:val="20"/>
          <w:szCs w:val="20"/>
        </w:rPr>
        <w:lastRenderedPageBreak/>
        <w:t>5.2.3.1. Подключение утилиты к центральному серверу</w:t>
      </w:r>
    </w:p>
    <w:bookmarkEnd w:id="34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подключения утилиты к новому центральному серверу следует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Центральный сервер 1С:Предприятия 8.3</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центрального сервера.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29. Новый центральный сервер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Протокол</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Протокол соединения с центральным сервером. Выбирается из списка. Значение по умолчанию </w:t>
      </w:r>
      <w:r>
        <w:rPr>
          <w:rFonts w:ascii="Verdana" w:hAnsi="Verdana"/>
          <w:color w:val="000000"/>
          <w:sz w:val="20"/>
          <w:szCs w:val="20"/>
        </w:rPr>
        <w:noBreakHyphen/>
        <w:t> </w:t>
      </w:r>
      <w:r>
        <w:rPr>
          <w:rStyle w:val="interface"/>
          <w:rFonts w:ascii="Verdana" w:hAnsi="Verdana"/>
          <w:color w:val="0070C0"/>
          <w:sz w:val="20"/>
          <w:szCs w:val="20"/>
        </w:rPr>
        <w:t>tcp</w:t>
      </w:r>
      <w:r>
        <w:rPr>
          <w:rFonts w:ascii="Verdana" w:hAnsi="Verdana"/>
          <w:color w:val="000000"/>
          <w:sz w:val="20"/>
          <w:szCs w:val="20"/>
        </w:rPr>
        <w:t xml:space="preserve">. В этом поле указывается протокол, по которому утилита администрирования будет подключаться к агенту центрального сервера. Поддерживается единственное значение </w:t>
      </w:r>
      <w:r>
        <w:rPr>
          <w:rFonts w:ascii="Verdana" w:hAnsi="Verdana"/>
          <w:color w:val="000000"/>
          <w:sz w:val="20"/>
          <w:szCs w:val="20"/>
        </w:rPr>
        <w:noBreakHyphen/>
        <w:t> </w:t>
      </w:r>
      <w:r>
        <w:rPr>
          <w:rStyle w:val="interface"/>
          <w:rFonts w:ascii="Verdana" w:hAnsi="Verdana"/>
          <w:color w:val="0070C0"/>
          <w:sz w:val="20"/>
          <w:szCs w:val="20"/>
        </w:rPr>
        <w:t>tcp</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Сетевой адрес центрального сервера, на котором запущен агент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IP 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Номер сетевого порта агента сервера, который запущен на центральном сервере. Значение по умолчанию </w:t>
      </w:r>
      <w:r>
        <w:rPr>
          <w:rFonts w:ascii="Verdana" w:hAnsi="Verdana"/>
          <w:color w:val="000000"/>
          <w:sz w:val="20"/>
          <w:szCs w:val="20"/>
        </w:rPr>
        <w:noBreakHyphen/>
        <w:t> </w:t>
      </w:r>
      <w:r>
        <w:rPr>
          <w:rStyle w:val="interface"/>
          <w:rFonts w:ascii="Verdana" w:hAnsi="Verdana"/>
          <w:color w:val="0070C0"/>
          <w:sz w:val="20"/>
          <w:szCs w:val="20"/>
        </w:rPr>
        <w:t>1540</w:t>
      </w:r>
      <w:r>
        <w:rPr>
          <w:rFonts w:ascii="Verdana" w:hAnsi="Verdana"/>
          <w:color w:val="000000"/>
          <w:sz w:val="20"/>
          <w:szCs w:val="20"/>
        </w:rPr>
        <w:t>. Порт агента сервера указывается при его запуске (см. </w:t>
      </w:r>
      <w:hyperlink r:id="rId247" w:anchor="_ref23777608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Описание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Произвольное описание центрального сервера.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При настройке кластера серверов и центрального сервера адреса одних и тех же серверов должны быть записаны одинаково. Идентичность различных адресов одного и того же сервера не проверяется. Например, если центральный сервер в консоли кластера имеет адрес </w:t>
      </w:r>
      <w:r>
        <w:rPr>
          <w:rStyle w:val="interface"/>
          <w:rFonts w:ascii="Verdana" w:hAnsi="Verdana"/>
          <w:color w:val="0070C0"/>
          <w:sz w:val="20"/>
          <w:szCs w:val="20"/>
        </w:rPr>
        <w:t>Server</w:t>
      </w:r>
      <w:r>
        <w:rPr>
          <w:rFonts w:ascii="Verdana" w:hAnsi="Verdana"/>
          <w:color w:val="000000"/>
          <w:sz w:val="20"/>
          <w:szCs w:val="20"/>
        </w:rPr>
        <w:t>, то в списке рабочих серверов он также должен называться </w:t>
      </w:r>
      <w:r>
        <w:rPr>
          <w:rStyle w:val="interface"/>
          <w:rFonts w:ascii="Verdana" w:hAnsi="Verdana"/>
          <w:color w:val="0070C0"/>
          <w:sz w:val="20"/>
          <w:szCs w:val="20"/>
        </w:rPr>
        <w:t>Server</w:t>
      </w:r>
      <w:r>
        <w:rPr>
          <w:rFonts w:ascii="Verdana" w:hAnsi="Verdana"/>
          <w:color w:val="000000"/>
          <w:sz w:val="20"/>
          <w:szCs w:val="20"/>
        </w:rPr>
        <w:t>, а не </w:t>
      </w:r>
      <w:r>
        <w:rPr>
          <w:rStyle w:val="interface"/>
          <w:rFonts w:ascii="Verdana" w:hAnsi="Verdana"/>
          <w:color w:val="0070C0"/>
          <w:sz w:val="20"/>
          <w:szCs w:val="20"/>
        </w:rPr>
        <w:t>54.34.86.12</w:t>
      </w:r>
      <w:r>
        <w:rPr>
          <w:rFonts w:ascii="Verdana" w:hAnsi="Verdana"/>
          <w:color w:val="000000"/>
          <w:sz w:val="20"/>
          <w:szCs w:val="20"/>
        </w:rPr>
        <w:t> (даже если в DNS указано, что </w:t>
      </w:r>
      <w:r>
        <w:rPr>
          <w:rStyle w:val="interface"/>
          <w:rFonts w:ascii="Verdana" w:hAnsi="Verdana"/>
          <w:color w:val="0070C0"/>
          <w:sz w:val="20"/>
          <w:szCs w:val="20"/>
        </w:rPr>
        <w:t>Server</w:t>
      </w:r>
      <w:r>
        <w:rPr>
          <w:rFonts w:ascii="Verdana" w:hAnsi="Verdana"/>
          <w:color w:val="000000"/>
          <w:sz w:val="20"/>
          <w:szCs w:val="20"/>
        </w:rPr>
        <w:t> это </w:t>
      </w:r>
      <w:r>
        <w:rPr>
          <w:rStyle w:val="interface"/>
          <w:rFonts w:ascii="Verdana" w:hAnsi="Verdana"/>
          <w:color w:val="0070C0"/>
          <w:sz w:val="20"/>
          <w:szCs w:val="20"/>
        </w:rPr>
        <w:t>54.34.86.12</w:t>
      </w:r>
      <w:r>
        <w:rPr>
          <w:rFonts w:ascii="Verdana" w:hAnsi="Verdana"/>
          <w:color w:val="000000"/>
          <w:sz w:val="20"/>
          <w:szCs w:val="20"/>
        </w:rPr>
        <w:t>) или </w:t>
      </w:r>
      <w:r>
        <w:rPr>
          <w:rStyle w:val="interface"/>
          <w:rFonts w:ascii="Verdana" w:hAnsi="Verdana"/>
          <w:color w:val="0070C0"/>
          <w:sz w:val="20"/>
          <w:szCs w:val="20"/>
        </w:rPr>
        <w:t>localhost</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41" w:name="IssOgl3_5.2.3.2_Просмотр_и_изменение_сво"/>
      <w:r>
        <w:rPr>
          <w:rFonts w:ascii="Verdana" w:hAnsi="Verdana"/>
          <w:color w:val="000000"/>
          <w:sz w:val="20"/>
          <w:szCs w:val="20"/>
        </w:rPr>
        <w:t>5.2.3.2. Просмотр и изменение свойств центрального сервера</w:t>
      </w:r>
    </w:p>
    <w:bookmarkEnd w:id="34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просмотреть и изменить свойства центрального сервера, следует выбрать требуемый сервер в списке центральных серверов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центрального сервера, описанный в предыдущем разделе (см. </w:t>
      </w:r>
      <w:hyperlink r:id="rId248" w:anchor="_ref21770964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42" w:name="IssOgl3_5.2.3.3_Отключение_утилиты_от_це"/>
      <w:r>
        <w:rPr>
          <w:rFonts w:ascii="Verdana" w:hAnsi="Verdana"/>
          <w:color w:val="000000"/>
          <w:sz w:val="20"/>
          <w:szCs w:val="20"/>
        </w:rPr>
        <w:t>5.2.3.3. Отключение утилиты от центрального сервера</w:t>
      </w:r>
    </w:p>
    <w:bookmarkEnd w:id="34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отключения утилиты от центрального сервера следует выбрать требуемый сервер в списке центральных серверов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40"/>
        <w:rPr>
          <w:rFonts w:ascii="Verdana" w:hAnsi="Verdana"/>
          <w:color w:val="000000"/>
          <w:sz w:val="20"/>
          <w:szCs w:val="20"/>
        </w:rPr>
      </w:pPr>
      <w:bookmarkStart w:id="343" w:name="IssOgl3_5.2.3.4_Отсоединение_утилиты_от_"/>
      <w:r>
        <w:rPr>
          <w:rFonts w:ascii="Verdana" w:hAnsi="Verdana"/>
          <w:color w:val="000000"/>
          <w:sz w:val="20"/>
          <w:szCs w:val="20"/>
        </w:rPr>
        <w:t>5.2.3.4. Отсоединение утилиты от центрального сервера</w:t>
      </w:r>
    </w:p>
    <w:bookmarkEnd w:id="34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Утилита администрирования кластера серверов «1С:Предприятия» может быть отсоединена от центрального сервера, при этом параметры подключения к центральному серверу удалены не будут.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отсоединения от центрального сервера следует выбрать требуемый сервер в списке центральных серверов и выполнить команду контекстного меню </w:t>
      </w:r>
      <w:r>
        <w:rPr>
          <w:rStyle w:val="interface"/>
          <w:rFonts w:ascii="Verdana" w:hAnsi="Verdana"/>
          <w:color w:val="0070C0"/>
          <w:sz w:val="20"/>
          <w:szCs w:val="20"/>
        </w:rPr>
        <w:t>Отсоединить</w:t>
      </w:r>
      <w:r>
        <w:rPr>
          <w:rFonts w:ascii="Verdana" w:hAnsi="Verdana"/>
          <w:color w:val="000000"/>
          <w:sz w:val="20"/>
          <w:szCs w:val="20"/>
        </w:rPr>
        <w:t> или аналогичную команду главного меню утилиты.</w:t>
      </w:r>
    </w:p>
    <w:p w:rsidR="00304342" w:rsidRDefault="00304342" w:rsidP="00304342">
      <w:pPr>
        <w:pStyle w:val="30"/>
        <w:rPr>
          <w:rFonts w:ascii="Verdana" w:hAnsi="Verdana"/>
          <w:color w:val="000000"/>
          <w:sz w:val="24"/>
          <w:szCs w:val="24"/>
        </w:rPr>
      </w:pPr>
      <w:bookmarkStart w:id="344" w:name="_ref236483056"/>
      <w:bookmarkStart w:id="345" w:name="_ref217792778"/>
      <w:bookmarkStart w:id="346" w:name="IssOgl2_5.2.4_Работа_со_списком_админист"/>
      <w:bookmarkEnd w:id="344"/>
      <w:bookmarkEnd w:id="345"/>
      <w:r>
        <w:rPr>
          <w:rFonts w:ascii="Verdana" w:hAnsi="Verdana"/>
          <w:color w:val="000000"/>
          <w:sz w:val="24"/>
          <w:szCs w:val="24"/>
        </w:rPr>
        <w:t>5.2.4. Работа со списком администраторов центрального сервера</w:t>
      </w:r>
    </w:p>
    <w:bookmarkEnd w:id="34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серверов предоставляет возможность создать список администраторов центрального сервера для того, чтобы ряд административных действий (например, добавление нового кластера, просмотр списка администраторов центрального сервера) могли выполнять только аутентифицированные пользователи.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 умолчанию список администраторов центрального сервера пуст. Это означает, что для выполнения перечисленных действий система не будет требовать аутентификацию администратора центрального сервера.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администраторов центрального сервера следует в дереве центральных серверов выбрать нужный сервер, а затем выбрать и раскрыть ветку </w:t>
      </w:r>
      <w:r>
        <w:rPr>
          <w:rStyle w:val="interface"/>
          <w:rFonts w:ascii="Verdana" w:hAnsi="Verdana"/>
          <w:color w:val="0070C0"/>
          <w:sz w:val="20"/>
          <w:szCs w:val="20"/>
        </w:rPr>
        <w:t>Администраторы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30. Список администраторов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администраторов выбранного центрального сервера. Каждый администратор идентифицируется именем. В поле свойств отображается список администраторов выбранного центрального сервера, содержащий имя администратора и его описание.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рабочего сервера, который не является центральным сервером кластера, и в котором имеется непустой список администраторов центрального сервера, в списке администраторов должен присутствовать администратор, у которого определена аутентификация ОС пользователя, от имени которого запущен </w:t>
      </w:r>
      <w:r>
        <w:rPr>
          <w:rStyle w:val="interface"/>
          <w:rFonts w:ascii="Verdana" w:hAnsi="Verdana"/>
          <w:color w:val="0070C0"/>
          <w:sz w:val="20"/>
          <w:szCs w:val="20"/>
        </w:rPr>
        <w:t>ragent</w:t>
      </w:r>
      <w:r>
        <w:rPr>
          <w:rFonts w:ascii="Verdana" w:hAnsi="Verdana"/>
          <w:color w:val="000000"/>
          <w:sz w:val="20"/>
          <w:szCs w:val="20"/>
        </w:rPr>
        <w:t> центрального сервера кластера, или должен присутствовать администратор с именем и паролем, совпадающими с именем и паролем одного из администраторов центрального сервера кластера.</w:t>
      </w:r>
    </w:p>
    <w:p w:rsidR="00304342" w:rsidRDefault="00304342" w:rsidP="00304342">
      <w:pPr>
        <w:pStyle w:val="40"/>
        <w:rPr>
          <w:rFonts w:ascii="Verdana" w:hAnsi="Verdana"/>
          <w:color w:val="000000"/>
          <w:sz w:val="20"/>
          <w:szCs w:val="20"/>
        </w:rPr>
      </w:pPr>
      <w:bookmarkStart w:id="347" w:name="IssOgl3_5.2.4.1_Добавление_администратор"/>
      <w:r>
        <w:rPr>
          <w:rFonts w:ascii="Verdana" w:hAnsi="Verdana"/>
          <w:color w:val="000000"/>
          <w:sz w:val="20"/>
          <w:szCs w:val="20"/>
        </w:rPr>
        <w:t>5.2.4.1. Добавление администратора центрального сервера</w:t>
      </w:r>
    </w:p>
    <w:bookmarkEnd w:id="34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нового администратора центрального сервера следует выбрать в дереве центральных серверов требуемый сервер, выбрать ветку </w:t>
      </w:r>
      <w:r>
        <w:rPr>
          <w:rStyle w:val="interface"/>
          <w:rFonts w:ascii="Verdana" w:hAnsi="Verdana"/>
          <w:color w:val="0070C0"/>
          <w:sz w:val="20"/>
          <w:szCs w:val="20"/>
        </w:rPr>
        <w:t>Администраторы</w:t>
      </w:r>
      <w:r>
        <w:rPr>
          <w:rFonts w:ascii="Verdana" w:hAnsi="Verdana"/>
          <w:color w:val="000000"/>
          <w:sz w:val="20"/>
          <w:szCs w:val="20"/>
        </w:rPr>
        <w:t> и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Администратор</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администратора центрального сервера.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31. Новый администратор центрального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администратора центрального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Описание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Произвольное описание администратора центрального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Аутентификация паролем</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Признак аутентификации паролем. По умолчанию установлен.</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Пароль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Пароль администратора центрального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Подтверждение пароля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Подтверждение пароля.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Аутентификация операционной системы</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Признак аутентификации средствами операционной системы.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Пользователь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Пользователь операционной системы. Может быть задан в виде: </w:t>
      </w:r>
      <w:r>
        <w:rPr>
          <w:rStyle w:val="interface"/>
          <w:rFonts w:ascii="Verdana" w:hAnsi="Verdana"/>
          <w:color w:val="0070C0"/>
          <w:sz w:val="20"/>
          <w:szCs w:val="20"/>
        </w:rPr>
        <w:t>\\имя домена\имя пользователя</w:t>
      </w:r>
      <w:r>
        <w:rPr>
          <w:rFonts w:ascii="Verdana" w:hAnsi="Verdana"/>
          <w:color w:val="000000"/>
          <w:sz w:val="20"/>
          <w:szCs w:val="20"/>
        </w:rPr>
        <w:t>. Например: </w:t>
      </w:r>
      <w:r>
        <w:rPr>
          <w:rStyle w:val="interface"/>
          <w:rFonts w:ascii="Verdana" w:hAnsi="Verdana"/>
          <w:color w:val="0070C0"/>
          <w:sz w:val="20"/>
          <w:szCs w:val="20"/>
        </w:rPr>
        <w:t>\\domainname\username</w:t>
      </w:r>
      <w:r>
        <w:rPr>
          <w:rFonts w:ascii="Verdana" w:hAnsi="Verdana"/>
          <w:color w:val="000000"/>
          <w:sz w:val="20"/>
          <w:szCs w:val="20"/>
        </w:rPr>
        <w:t>. Пользователь может быть установлен как непосредственным вводом соответствующей строки, так и посредством выбора пользователя операционной системы среди пользователей, видимых с компьютера, на котором запущена утилита администрирования информационных баз. Для этого необходимо нажать кнопку «</w:t>
      </w:r>
      <w:r>
        <w:rPr>
          <w:rStyle w:val="interface"/>
          <w:rFonts w:ascii="Verdana" w:hAnsi="Verdana"/>
          <w:color w:val="0070C0"/>
          <w:sz w:val="20"/>
          <w:szCs w:val="20"/>
        </w:rPr>
        <w:t>…</w:t>
      </w:r>
      <w:r>
        <w:rPr>
          <w:rFonts w:ascii="Verdana" w:hAnsi="Verdana"/>
          <w:color w:val="000000"/>
          <w:sz w:val="20"/>
          <w:szCs w:val="20"/>
        </w:rPr>
        <w:t>» и в открывшемся диалоге выбрать нужного пользователя операционной системы.</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Имена администраторов центрального сервера должны быть уникальными в пределах каждого центрального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Система допускает аутентификацию администратора центрального сервера двумя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 помощью пароля,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средствами операционной системы.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аутентификации с помощью пароля система вызовет диалог аутентификации администратора центрального сервера, в котором необходимо ввести имя пользователя и пароль.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аутентификации средствами операционной системы не требуется каких-либо действий по вводу логина и пароля; диалог аутентификации не отображается. Система анализирует, от имени какого пользователя операционной системы выполняется подключение, и на основании этого определяет соответствующего администратора центрального сервера.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Если для администратора не указан ни один из видов аутентификации, то такой администратор может выполнять только те действия, которые не требуют аутентификации.</w:t>
      </w:r>
    </w:p>
    <w:p w:rsidR="00304342" w:rsidRDefault="00304342" w:rsidP="00304342">
      <w:pPr>
        <w:pStyle w:val="40"/>
        <w:rPr>
          <w:rFonts w:ascii="Verdana" w:hAnsi="Verdana"/>
          <w:color w:val="000000"/>
          <w:sz w:val="20"/>
          <w:szCs w:val="20"/>
        </w:rPr>
      </w:pPr>
      <w:bookmarkStart w:id="348" w:name="IssOgl3_5.2.4.2_Просмотр_и_изменение_сво"/>
      <w:r>
        <w:rPr>
          <w:rFonts w:ascii="Verdana" w:hAnsi="Verdana"/>
          <w:color w:val="000000"/>
          <w:sz w:val="20"/>
          <w:szCs w:val="20"/>
        </w:rPr>
        <w:t>5.2.4.2. Просмотр и изменение свойств администратора центрального сервера</w:t>
      </w:r>
    </w:p>
    <w:bookmarkEnd w:id="34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и изменения свойств администратора центрального сервера следует выбрать требуемого администратора в списке администраторов центрального сервера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администратора центрального сервера.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32. Свойства администратора центрального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свойства, за исключением имени администратора, будут доступны для редактирования. Значения полей </w:t>
      </w:r>
      <w:r>
        <w:rPr>
          <w:rStyle w:val="interface"/>
          <w:rFonts w:ascii="Verdana" w:hAnsi="Verdana"/>
          <w:color w:val="0070C0"/>
          <w:sz w:val="20"/>
          <w:szCs w:val="20"/>
        </w:rPr>
        <w:t>Пароль</w:t>
      </w:r>
      <w:r>
        <w:rPr>
          <w:rFonts w:ascii="Verdana" w:hAnsi="Verdana"/>
          <w:color w:val="000000"/>
          <w:sz w:val="20"/>
          <w:szCs w:val="20"/>
        </w:rPr>
        <w:t> и </w:t>
      </w:r>
      <w:r>
        <w:rPr>
          <w:rStyle w:val="interface"/>
          <w:rFonts w:ascii="Verdana" w:hAnsi="Verdana"/>
          <w:color w:val="0070C0"/>
          <w:sz w:val="20"/>
          <w:szCs w:val="20"/>
        </w:rPr>
        <w:t>Подтверждение пароля</w:t>
      </w:r>
      <w:r>
        <w:rPr>
          <w:rFonts w:ascii="Verdana" w:hAnsi="Verdana"/>
          <w:color w:val="000000"/>
          <w:sz w:val="20"/>
          <w:szCs w:val="20"/>
        </w:rPr>
        <w:t> будут скрыты.</w:t>
      </w:r>
    </w:p>
    <w:p w:rsidR="00304342" w:rsidRDefault="00304342" w:rsidP="00304342">
      <w:pPr>
        <w:pStyle w:val="40"/>
        <w:rPr>
          <w:rFonts w:ascii="Verdana" w:hAnsi="Verdana"/>
          <w:color w:val="000000"/>
          <w:sz w:val="20"/>
          <w:szCs w:val="20"/>
        </w:rPr>
      </w:pPr>
      <w:bookmarkStart w:id="349" w:name="IssOgl3_5.2.4.3_Удаление_администратора_"/>
      <w:r>
        <w:rPr>
          <w:rFonts w:ascii="Verdana" w:hAnsi="Verdana"/>
          <w:color w:val="000000"/>
          <w:sz w:val="20"/>
          <w:szCs w:val="20"/>
        </w:rPr>
        <w:lastRenderedPageBreak/>
        <w:t>5.2.4.3. Удаление администратора центрального сервера</w:t>
      </w:r>
    </w:p>
    <w:bookmarkEnd w:id="34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администратора центрального сервера следует выбрать требуемого администратора в списке администраторов центрального сервера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40"/>
        <w:rPr>
          <w:rFonts w:ascii="Verdana" w:hAnsi="Verdana"/>
          <w:color w:val="000000"/>
          <w:sz w:val="20"/>
          <w:szCs w:val="20"/>
        </w:rPr>
      </w:pPr>
      <w:bookmarkStart w:id="350" w:name="IssOgl3_5.2.4.4_Аутентификация_администр"/>
      <w:r>
        <w:rPr>
          <w:rFonts w:ascii="Verdana" w:hAnsi="Verdana"/>
          <w:color w:val="000000"/>
          <w:sz w:val="20"/>
          <w:szCs w:val="20"/>
        </w:rPr>
        <w:t>5.2.4.4. Аутентификация администратора центрального сервера</w:t>
      </w:r>
    </w:p>
    <w:bookmarkEnd w:id="350"/>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Аутентификация администратора центрального сервера будет запрошена системой автоматически, при попытке выполнения действия, требующего аутентификации (если список администраторов центрального сервера не пуст). При этом на экране появится диалог аутентификации администратора центрального сервера.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33. Аутентификация администратора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администратора центрального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Пароль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Пароль администратора центрального сервера.</w:t>
      </w:r>
    </w:p>
    <w:p w:rsidR="00304342" w:rsidRDefault="00304342" w:rsidP="00304342">
      <w:pPr>
        <w:pStyle w:val="30"/>
        <w:rPr>
          <w:rFonts w:ascii="Verdana" w:hAnsi="Verdana"/>
          <w:color w:val="000000"/>
          <w:sz w:val="24"/>
          <w:szCs w:val="24"/>
        </w:rPr>
      </w:pPr>
      <w:bookmarkStart w:id="351" w:name="_ref328578980"/>
      <w:bookmarkStart w:id="352" w:name="_ref327973931"/>
      <w:bookmarkStart w:id="353" w:name="IssOgl2_5.2.5_Работа_со_списком_кластеро"/>
      <w:bookmarkEnd w:id="351"/>
      <w:bookmarkEnd w:id="352"/>
      <w:r>
        <w:rPr>
          <w:rFonts w:ascii="Verdana" w:hAnsi="Verdana"/>
          <w:color w:val="000000"/>
          <w:sz w:val="24"/>
          <w:szCs w:val="24"/>
        </w:rPr>
        <w:t>5.2.5. Работа со списком кластеров</w:t>
      </w:r>
    </w:p>
    <w:bookmarkEnd w:id="353"/>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кластеров, зарегистрированных на центральном сервере, следует в дереве центральных серверов выбрать нужный сервер, а затем выбрать и раскрыть ветку </w:t>
      </w:r>
      <w:r>
        <w:rPr>
          <w:rStyle w:val="interface"/>
          <w:rFonts w:ascii="Verdana" w:hAnsi="Verdana"/>
          <w:color w:val="0070C0"/>
          <w:sz w:val="20"/>
          <w:szCs w:val="20"/>
        </w:rPr>
        <w:t>Кластеры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34. Список кластеров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кластеров выбранного центрального сервера. Каждый кластер идентифицируется номером сетевого порта. В поле свойств отображается список кластеров выбранного центрального сервера, содержащий номер порта кластера и описание кластера.</w:t>
      </w:r>
    </w:p>
    <w:p w:rsidR="00304342" w:rsidRDefault="00304342" w:rsidP="00304342">
      <w:pPr>
        <w:pStyle w:val="40"/>
        <w:rPr>
          <w:rFonts w:ascii="Verdana" w:hAnsi="Verdana"/>
          <w:color w:val="000000"/>
          <w:sz w:val="20"/>
          <w:szCs w:val="20"/>
        </w:rPr>
      </w:pPr>
      <w:bookmarkStart w:id="354" w:name="_ref350867525"/>
      <w:bookmarkStart w:id="355" w:name="_ref350867524"/>
      <w:bookmarkStart w:id="356" w:name="_ref262644827"/>
      <w:bookmarkStart w:id="357" w:name="_ref217732468"/>
      <w:bookmarkStart w:id="358" w:name="_ref444252298"/>
      <w:bookmarkStart w:id="359" w:name="IssOgl3_5.2.5.1_Добавление_кластера"/>
      <w:bookmarkEnd w:id="354"/>
      <w:bookmarkEnd w:id="355"/>
      <w:bookmarkEnd w:id="356"/>
      <w:bookmarkEnd w:id="357"/>
      <w:bookmarkEnd w:id="358"/>
      <w:r>
        <w:rPr>
          <w:rFonts w:ascii="Verdana" w:hAnsi="Verdana"/>
          <w:color w:val="000000"/>
          <w:sz w:val="20"/>
          <w:szCs w:val="20"/>
        </w:rPr>
        <w:t>5.2.5.1. Добавление кластера</w:t>
      </w:r>
    </w:p>
    <w:bookmarkEnd w:id="35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нового кластера в центральный сервер следует выбрать в дереве центральных серверов требуемый сервер, выбрать ветку </w:t>
      </w:r>
      <w:r>
        <w:rPr>
          <w:rStyle w:val="interface"/>
          <w:rFonts w:ascii="Verdana" w:hAnsi="Verdana"/>
          <w:color w:val="0070C0"/>
          <w:sz w:val="20"/>
          <w:szCs w:val="20"/>
        </w:rPr>
        <w:t>Кластеры</w:t>
      </w:r>
      <w:r>
        <w:rPr>
          <w:rFonts w:ascii="Verdana" w:hAnsi="Verdana"/>
          <w:color w:val="000000"/>
          <w:sz w:val="20"/>
          <w:szCs w:val="20"/>
        </w:rPr>
        <w:t> и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Кластер</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кластера.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35. Новый кластер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 кластера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Произвольное описание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lastRenderedPageBreak/>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центрального сервера, на котором размещается кластер. Не редактируется.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IP 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Номер сетевого порта менеджера кластера. По умолчанию </w:t>
      </w:r>
      <w:r>
        <w:rPr>
          <w:rFonts w:ascii="Verdana" w:hAnsi="Verdana"/>
          <w:color w:val="000000"/>
          <w:sz w:val="20"/>
          <w:szCs w:val="20"/>
        </w:rPr>
        <w:noBreakHyphen/>
        <w:t> </w:t>
      </w:r>
      <w:r>
        <w:rPr>
          <w:rStyle w:val="interface"/>
          <w:rFonts w:ascii="Verdana" w:hAnsi="Verdana"/>
          <w:color w:val="0070C0"/>
          <w:sz w:val="20"/>
          <w:szCs w:val="20"/>
        </w:rPr>
        <w:t>1541</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Номера сетевых портов менеджеров кластеров должны быть уникальными в пределах каждого центрального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Защищенное соединение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Уровень безопасности кластера. Выбирается из списка (возможные значения: </w:t>
      </w:r>
      <w:r>
        <w:rPr>
          <w:rStyle w:val="interface"/>
          <w:rFonts w:ascii="Verdana" w:hAnsi="Verdana"/>
          <w:color w:val="0070C0"/>
          <w:sz w:val="20"/>
          <w:szCs w:val="20"/>
        </w:rPr>
        <w:t>выключено</w:t>
      </w:r>
      <w:r>
        <w:rPr>
          <w:rFonts w:ascii="Verdana" w:hAnsi="Verdana"/>
          <w:color w:val="000000"/>
          <w:sz w:val="20"/>
          <w:szCs w:val="20"/>
        </w:rPr>
        <w:t>, </w:t>
      </w:r>
      <w:r>
        <w:rPr>
          <w:rStyle w:val="interface"/>
          <w:rFonts w:ascii="Verdana" w:hAnsi="Verdana"/>
          <w:color w:val="0070C0"/>
          <w:sz w:val="20"/>
          <w:szCs w:val="20"/>
        </w:rPr>
        <w:t>только соединение</w:t>
      </w:r>
      <w:r>
        <w:rPr>
          <w:rFonts w:ascii="Verdana" w:hAnsi="Verdana"/>
          <w:color w:val="000000"/>
          <w:sz w:val="20"/>
          <w:szCs w:val="20"/>
        </w:rPr>
        <w:t>, </w:t>
      </w:r>
      <w:r>
        <w:rPr>
          <w:rStyle w:val="interface"/>
          <w:rFonts w:ascii="Verdana" w:hAnsi="Verdana"/>
          <w:color w:val="0070C0"/>
          <w:sz w:val="20"/>
          <w:szCs w:val="20"/>
        </w:rPr>
        <w:t>постоянно</w:t>
      </w:r>
      <w:r>
        <w:rPr>
          <w:rFonts w:ascii="Verdana" w:hAnsi="Verdana"/>
          <w:color w:val="000000"/>
          <w:sz w:val="20"/>
          <w:szCs w:val="20"/>
        </w:rPr>
        <w:t xml:space="preserve">). Значение по умолчанию </w:t>
      </w:r>
      <w:r>
        <w:rPr>
          <w:rFonts w:ascii="Verdana" w:hAnsi="Verdana"/>
          <w:color w:val="000000"/>
          <w:sz w:val="20"/>
          <w:szCs w:val="20"/>
        </w:rPr>
        <w:noBreakHyphen/>
        <w:t> </w:t>
      </w:r>
      <w:r>
        <w:rPr>
          <w:rStyle w:val="interface"/>
          <w:rFonts w:ascii="Verdana" w:hAnsi="Verdana"/>
          <w:color w:val="0070C0"/>
          <w:sz w:val="20"/>
          <w:szCs w:val="20"/>
        </w:rPr>
        <w:t>выключено</w:t>
      </w:r>
      <w:r>
        <w:rPr>
          <w:rFonts w:ascii="Verdana" w:hAnsi="Verdana"/>
          <w:color w:val="000000"/>
          <w:sz w:val="20"/>
          <w:szCs w:val="20"/>
        </w:rPr>
        <w:t>. Подробнее об использовании уровней безопасности кластера см. </w:t>
      </w:r>
      <w:hyperlink r:id="rId249" w:anchor="_ref46584576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Интервал перезапуска __ секунд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Интервал времени после запуска процесса, по истечении которого рабочий процесс перезапускается. Нулевое значение означает, что рабочие процессы не будут перезапускаться автоматически.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Перезапуск рабочего процесса выполняется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Выключается существующий рабочий процесс (будем называть его «старый»). В выключенном состоянии рабочий процесс:</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Продолжает обслуживать старые соединения с информационными базами.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Принимает новые соединения с информационными базами, которые уже обслуживаются данным рабочим процессом.</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Не принимает новые соединения с информационными базами, которые не обслуживаются рабочим процессом.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кластере серверов регистрируется и запускается новый рабочий процесс (будем называть его «новый»).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новом рабочем процессе создаются контексты информационных баз, которые обслуживает останавливаемый рабочий процесс. В созданные контексты загружаются конфигурации информационных баз. Создание контекстов выполняется системными фоновыми заданиями, которые имеют несколько особенностей: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В списке соединений отображаются с названием приложения </w:t>
      </w:r>
      <w:r>
        <w:rPr>
          <w:rStyle w:val="interface"/>
          <w:rFonts w:ascii="Verdana" w:hAnsi="Verdana"/>
          <w:color w:val="0070C0"/>
          <w:sz w:val="20"/>
          <w:szCs w:val="20"/>
        </w:rPr>
        <w:t>Системное фоновое задание</w:t>
      </w:r>
      <w:r>
        <w:rPr>
          <w:rFonts w:ascii="Verdana" w:hAnsi="Verdana"/>
          <w:color w:val="000000"/>
          <w:sz w:val="20"/>
          <w:szCs w:val="20"/>
        </w:rPr>
        <w:t> и идентификатором приложения </w:t>
      </w:r>
      <w:r>
        <w:rPr>
          <w:rStyle w:val="term"/>
          <w:color w:val="AC3333"/>
        </w:rPr>
        <w:t>SystemBackgroundJob</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При запуске системного фонового задания не учитываются требования назначения функциональности.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Системное фоновое задание работает без создания сеанса и его работа не отражается в журнале регистрации.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Системное фоновое задание может быть прервано средствами администрирования кластера серверов.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После завершения формирования контекстов информационных баз в новом рабочем процессе, старый рабочий процесс:</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Перестает принимать все новые соединения.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«Передает» существующие соединения в новый рабочий процесс.</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Старый рабочий процесс завершается при выполнении одного из следующих условий (условие «по ИЛИ»):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После успешной передачи всех существующих соединений.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После истечения времени </w:t>
      </w:r>
      <w:r>
        <w:rPr>
          <w:rStyle w:val="interface"/>
          <w:rFonts w:ascii="Verdana" w:hAnsi="Verdana"/>
          <w:color w:val="0070C0"/>
          <w:sz w:val="20"/>
          <w:szCs w:val="20"/>
        </w:rPr>
        <w:t>Проблемные процессы останавливать через</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Отменяется регистрация старого рабочего процесса в кластере серверов.</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Принудительно завершать проблемные процессы</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Если механизм мониторинга кластера признал рабочий процесс проблемным, то данный флажок определяет возможность принудительного завершения таких процессов. На работу собственно мониторинга данный флажок влияния не оказывает. Подробное описание работы мониторинга кластера см. </w:t>
      </w:r>
      <w:hyperlink r:id="rId250" w:anchor="_ref268586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Записывать дамп процесса при превышении критического объема памяти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необходимость формирования дампа аварийного завершения рабочего процесса в случае, если кластер серверов выполняет принудительное завершение рабочего процесса. Эта ситуация может возникнуть в том случае, если в процессе мониторинга состояния кластера нарушается значение, установленное в параметре рабочего сервера </w:t>
      </w:r>
      <w:r>
        <w:rPr>
          <w:rStyle w:val="interface"/>
          <w:rFonts w:ascii="Verdana" w:hAnsi="Verdana"/>
          <w:color w:val="0070C0"/>
          <w:sz w:val="20"/>
          <w:szCs w:val="20"/>
        </w:rPr>
        <w:t>Критический объем памяти процессов</w:t>
      </w:r>
      <w:r>
        <w:rPr>
          <w:rFonts w:ascii="Verdana" w:hAnsi="Verdana"/>
          <w:color w:val="000000"/>
          <w:sz w:val="20"/>
          <w:szCs w:val="20"/>
        </w:rPr>
        <w:t>. Описание алгоритма, который может привести к принудительному завершению рабочего процесса, см. </w:t>
      </w:r>
      <w:hyperlink r:id="rId251" w:anchor="_ref46224526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Дамп формируется в соответствии с текущими настройками формирования дампов аварийного завершения (см. </w:t>
      </w:r>
      <w:hyperlink r:id="rId252"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Проблемные процессы останавливать через __ секунд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Интервал времени, по истечении которого проблемный рабочий процесс принудительно останавливается, независимо от наличия соединений. Работа всех соединений с этим процессом завершается аварийно. Значение свойства может быть изменено во время работы кластера. Нулевое значение означает, что принудительное завершение процесса не выполняется. Менеджер кластера при стойком превышении предельного объема виртуального адресного пространства всегда перезапускается без ожидания.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Уровень отказоустойчивости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Уровень отказоустойчивости определяет максимальное количество рабочих серверов, входящих в состав кластера, одновременный выход из строя которых не приведет к аварийному завершению сеансов подключенных пользователей. Более подробное описание данного свойства см. </w:t>
      </w:r>
      <w:hyperlink r:id="rId253" w:anchor="_ref32694900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Режим распределения нагрузки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Параметр определяет, по какому критерию будет выбираться рабочий процесс при установке нового соединения. Более подробное описание данного свойства см. </w:t>
      </w:r>
      <w:hyperlink r:id="rId254" w:anchor="_ref34930130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60" w:name="IssOgl3_5.2.5.2_Просмотр_и_изменение_сво"/>
      <w:r>
        <w:rPr>
          <w:rFonts w:ascii="Verdana" w:hAnsi="Verdana"/>
          <w:color w:val="000000"/>
          <w:sz w:val="20"/>
          <w:szCs w:val="20"/>
        </w:rPr>
        <w:t>5.2.5.2. Просмотр и изменение свойств кластера</w:t>
      </w:r>
    </w:p>
    <w:bookmarkEnd w:id="36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и изменения свойств кластера следует выбрать требуемый кластер в списке кластеров центрального сервера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кластера.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36. Свойства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изменении свойства </w:t>
      </w:r>
      <w:r>
        <w:rPr>
          <w:rStyle w:val="interface"/>
          <w:rFonts w:ascii="Verdana" w:hAnsi="Verdana"/>
          <w:color w:val="0070C0"/>
          <w:sz w:val="20"/>
          <w:szCs w:val="20"/>
        </w:rPr>
        <w:t>Защищенное соединение</w:t>
      </w:r>
      <w:r>
        <w:rPr>
          <w:rFonts w:ascii="Verdana" w:hAnsi="Verdana"/>
          <w:color w:val="000000"/>
          <w:sz w:val="20"/>
          <w:szCs w:val="20"/>
        </w:rPr>
        <w:t> для работающего кластера серверов, требуется выполнить перезапуск кластера для того, чтобы новое значение данного свойства стало использоваться кластером серверов.</w:t>
      </w:r>
    </w:p>
    <w:p w:rsidR="00304342" w:rsidRDefault="00304342" w:rsidP="00304342">
      <w:pPr>
        <w:pStyle w:val="40"/>
        <w:rPr>
          <w:rFonts w:ascii="Verdana" w:hAnsi="Verdana"/>
          <w:color w:val="000000"/>
          <w:sz w:val="20"/>
          <w:szCs w:val="20"/>
        </w:rPr>
      </w:pPr>
      <w:bookmarkStart w:id="361" w:name="_ref351392344"/>
      <w:bookmarkStart w:id="362" w:name="_ref351391374"/>
      <w:bookmarkStart w:id="363" w:name="_ref453083236"/>
      <w:bookmarkStart w:id="364" w:name="_ref453082882"/>
      <w:bookmarkStart w:id="365" w:name="IssOgl3_5.2.5.3_Вызов_операции_применени"/>
      <w:bookmarkEnd w:id="361"/>
      <w:bookmarkEnd w:id="362"/>
      <w:bookmarkEnd w:id="363"/>
      <w:bookmarkEnd w:id="364"/>
      <w:r>
        <w:rPr>
          <w:rFonts w:ascii="Verdana" w:hAnsi="Verdana"/>
          <w:color w:val="000000"/>
          <w:sz w:val="20"/>
          <w:szCs w:val="20"/>
        </w:rPr>
        <w:lastRenderedPageBreak/>
        <w:t>5.2.5.3. Вызов операции применения требований назначения функциональности</w:t>
      </w:r>
    </w:p>
    <w:bookmarkEnd w:id="36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Требования назначения функциональности начнут работать только после того момента, как будет выполнена операция применения. До момента применения, список требований, редактируемый в консоли кластера, не оказывает влияния на работу кластера серверов. Операция применения может быть </w:t>
      </w:r>
      <w:r>
        <w:rPr>
          <w:rStyle w:val="bold"/>
          <w:rFonts w:ascii="Verdana" w:hAnsi="Verdana"/>
          <w:b/>
          <w:bCs/>
          <w:color w:val="000000"/>
          <w:sz w:val="20"/>
          <w:szCs w:val="20"/>
        </w:rPr>
        <w:t>полной</w:t>
      </w:r>
      <w:r>
        <w:rPr>
          <w:rFonts w:ascii="Verdana" w:hAnsi="Verdana"/>
          <w:color w:val="000000"/>
          <w:sz w:val="20"/>
          <w:szCs w:val="20"/>
        </w:rPr>
        <w:t> или </w:t>
      </w:r>
      <w:r>
        <w:rPr>
          <w:rStyle w:val="bold"/>
          <w:rFonts w:ascii="Verdana" w:hAnsi="Verdana"/>
          <w:b/>
          <w:bCs/>
          <w:color w:val="000000"/>
          <w:sz w:val="20"/>
          <w:szCs w:val="20"/>
        </w:rPr>
        <w:t>частичной</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случае </w:t>
      </w:r>
      <w:r>
        <w:rPr>
          <w:rStyle w:val="bold"/>
          <w:rFonts w:ascii="Verdana" w:hAnsi="Verdana"/>
          <w:b/>
          <w:bCs/>
          <w:color w:val="000000"/>
          <w:sz w:val="20"/>
          <w:szCs w:val="20"/>
        </w:rPr>
        <w:t>частичного применения</w:t>
      </w:r>
      <w:r>
        <w:rPr>
          <w:rFonts w:ascii="Verdana" w:hAnsi="Verdana"/>
          <w:color w:val="000000"/>
          <w:sz w:val="20"/>
          <w:szCs w:val="20"/>
        </w:rPr>
        <w:t> будут переназначены сервисы, которые поддерживают миграцию между рабочими серверами без потери данных. Переназначение для остальных сервисов будет выполнена только в том случае, если новые требования назначения функциональности не позволяют этим сервисам остаться «на старом месте» или недоступны рабочие сервера, на которых данные сервисы функционировали на момент вызова операции частичного применения. Операция полного применения затрагивает все сервисы и не обращает внимания на формальные характеристики сервисов.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выполнении операции </w:t>
      </w:r>
      <w:r>
        <w:rPr>
          <w:rStyle w:val="bold"/>
          <w:rFonts w:ascii="Verdana" w:hAnsi="Verdana"/>
          <w:b/>
          <w:bCs/>
          <w:color w:val="000000"/>
          <w:sz w:val="20"/>
          <w:szCs w:val="20"/>
        </w:rPr>
        <w:t>полного применения</w:t>
      </w:r>
      <w:r>
        <w:rPr>
          <w:rFonts w:ascii="Verdana" w:hAnsi="Verdana"/>
          <w:color w:val="000000"/>
          <w:sz w:val="20"/>
          <w:szCs w:val="20"/>
        </w:rPr>
        <w:t> могут аварийно завершиться все клиентские приложения, подключенные к кластеру серверов, на котором выполняется операция. Такая ситуация также возможна в случае частичного применения, если принято решение выполнить переназначение для всех сервисов, а не только для тех, которые допускают перемещение без потери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вызова операции применения следует в контекстном меню кластера серверов выбрать пункт меню </w:t>
      </w:r>
      <w:r>
        <w:rPr>
          <w:rStyle w:val="interface"/>
          <w:rFonts w:ascii="Verdana" w:hAnsi="Verdana"/>
          <w:color w:val="0070C0"/>
          <w:sz w:val="20"/>
          <w:szCs w:val="20"/>
        </w:rPr>
        <w:t>Применить требования назначения функциональности (частичное)</w:t>
      </w:r>
      <w:r>
        <w:rPr>
          <w:rFonts w:ascii="Verdana" w:hAnsi="Verdana"/>
          <w:color w:val="000000"/>
          <w:sz w:val="20"/>
          <w:szCs w:val="20"/>
        </w:rPr>
        <w:t> или </w:t>
      </w:r>
      <w:r>
        <w:rPr>
          <w:rStyle w:val="interface"/>
          <w:rFonts w:ascii="Verdana" w:hAnsi="Verdana"/>
          <w:color w:val="0070C0"/>
          <w:sz w:val="20"/>
          <w:szCs w:val="20"/>
        </w:rPr>
        <w:t>Применить требования назначения функциональности (полное)</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66" w:name="IssOgl3_5.2.5.4_Удаление_кластера"/>
      <w:r>
        <w:rPr>
          <w:rFonts w:ascii="Verdana" w:hAnsi="Verdana"/>
          <w:color w:val="000000"/>
          <w:sz w:val="20"/>
          <w:szCs w:val="20"/>
        </w:rPr>
        <w:t>5.2.5.4. Удаление кластера</w:t>
      </w:r>
    </w:p>
    <w:bookmarkEnd w:id="36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кластера следует выбрать требуемый кластер в списке кластеров центрального сервера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Удаление кластера серверов приведет к тому, что будут аварийно завершены все соединения с удаляемым кластером.</w:t>
      </w:r>
    </w:p>
    <w:p w:rsidR="00304342" w:rsidRDefault="00304342" w:rsidP="00304342">
      <w:pPr>
        <w:pStyle w:val="30"/>
        <w:rPr>
          <w:rFonts w:ascii="Verdana" w:hAnsi="Verdana"/>
          <w:color w:val="000000"/>
          <w:sz w:val="24"/>
          <w:szCs w:val="24"/>
        </w:rPr>
      </w:pPr>
      <w:bookmarkStart w:id="367" w:name="_ref326777120"/>
      <w:bookmarkStart w:id="368" w:name="_ref326777119"/>
      <w:bookmarkStart w:id="369" w:name="_ref326946249"/>
      <w:bookmarkStart w:id="370" w:name="_ref326944720"/>
      <w:bookmarkStart w:id="371" w:name="IssOgl2_5.2.6_Работа_со_списком_рабочих_"/>
      <w:bookmarkEnd w:id="367"/>
      <w:bookmarkEnd w:id="368"/>
      <w:bookmarkEnd w:id="369"/>
      <w:bookmarkEnd w:id="370"/>
      <w:r>
        <w:rPr>
          <w:rFonts w:ascii="Verdana" w:hAnsi="Verdana"/>
          <w:color w:val="000000"/>
          <w:sz w:val="24"/>
          <w:szCs w:val="24"/>
        </w:rPr>
        <w:t>5.2.6. Работа со списком рабочих серверов кластера</w:t>
      </w:r>
    </w:p>
    <w:bookmarkEnd w:id="371"/>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рабочих серверов кластера следует в дереве центральных серверов выбрать нужный сервер, выбрать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Рабочие серверы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37. Список рабочих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рабочих серверов кластера. Каждый рабочий сервер идентифицируется сетевым именем. В поле свойств отображается список рабочих серверов выбранного кластера, содержащий имя сервера, номер сетевого порта агента сервера, запущенного на этом сервере, и описание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создании кластера по умолчанию рабочий сервер, на котором он создан, включается в состав кластера. Для этого рабочего сервера устанавливается флажок </w:t>
      </w:r>
      <w:r>
        <w:rPr>
          <w:rStyle w:val="interface"/>
          <w:rFonts w:ascii="Verdana" w:hAnsi="Verdana"/>
          <w:color w:val="0070C0"/>
          <w:sz w:val="20"/>
          <w:szCs w:val="20"/>
        </w:rPr>
        <w:t>Центральный сервер</w:t>
      </w:r>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72" w:name="_ref328566158"/>
      <w:bookmarkStart w:id="373" w:name="_ref326948730"/>
      <w:bookmarkStart w:id="374" w:name="_ref322714851"/>
      <w:bookmarkStart w:id="375" w:name="_ref322714850"/>
      <w:bookmarkStart w:id="376" w:name="_ref462245261"/>
      <w:bookmarkStart w:id="377" w:name="IssOgl3_5.2.6.1_Добавление_рабочего_серв"/>
      <w:bookmarkEnd w:id="372"/>
      <w:bookmarkEnd w:id="373"/>
      <w:bookmarkEnd w:id="374"/>
      <w:bookmarkEnd w:id="375"/>
      <w:bookmarkEnd w:id="376"/>
      <w:r>
        <w:rPr>
          <w:rFonts w:ascii="Verdana" w:hAnsi="Verdana"/>
          <w:color w:val="000000"/>
          <w:sz w:val="20"/>
          <w:szCs w:val="20"/>
        </w:rPr>
        <w:t>5.2.6.1. Добавление рабочего сервера в кластер</w:t>
      </w:r>
    </w:p>
    <w:bookmarkEnd w:id="37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нового рабочего сервера в кластер следует выбрать в дереве центральных серверов требуемый центральный сервер, выбрать требуемый кластер, зарегистрированный на этом сервере, выбрать ветку </w:t>
      </w:r>
      <w:r>
        <w:rPr>
          <w:rStyle w:val="interface"/>
          <w:rFonts w:ascii="Verdana" w:hAnsi="Verdana"/>
          <w:color w:val="0070C0"/>
          <w:sz w:val="20"/>
          <w:szCs w:val="20"/>
        </w:rPr>
        <w:t>Рабочие серверы</w:t>
      </w:r>
      <w:r>
        <w:rPr>
          <w:rFonts w:ascii="Verdana" w:hAnsi="Verdana"/>
          <w:color w:val="000000"/>
          <w:sz w:val="20"/>
          <w:szCs w:val="20"/>
        </w:rPr>
        <w:t> и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Рабочий сервер</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lastRenderedPageBreak/>
        <w:t>В результате выполнения команды на экране появится диалог свойств рабочего сервера.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38. Новый рабочий сервер</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Описание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Произвольное описание сервера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Сетевой адрес рабочего сервера, на котором запущен агент сервера.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ЗАМЕЧАНИЕ.</w:t>
      </w:r>
      <w:r>
        <w:rPr>
          <w:rFonts w:ascii="Verdana" w:hAnsi="Verdana"/>
          <w:color w:val="000000"/>
          <w:sz w:val="20"/>
          <w:szCs w:val="20"/>
        </w:rPr>
        <w:t> Если в качестве сетевого адреса рабочего сервера «1С:Предприятия» (свойство </w:t>
      </w:r>
      <w:r>
        <w:rPr>
          <w:rStyle w:val="interface"/>
          <w:rFonts w:ascii="Verdana" w:hAnsi="Verdana"/>
          <w:color w:val="0070C0"/>
          <w:sz w:val="20"/>
          <w:szCs w:val="20"/>
        </w:rPr>
        <w:t>Компьютер</w:t>
      </w:r>
      <w:r>
        <w:rPr>
          <w:rFonts w:ascii="Verdana" w:hAnsi="Verdana"/>
          <w:color w:val="000000"/>
          <w:sz w:val="20"/>
          <w:szCs w:val="20"/>
        </w:rPr>
        <w:t>) указан IP-адрес в точечной нотации, то его присутствие в DNS (файл </w:t>
      </w:r>
      <w:r>
        <w:rPr>
          <w:rStyle w:val="interface"/>
          <w:rFonts w:ascii="Verdana" w:hAnsi="Verdana"/>
          <w:color w:val="0070C0"/>
          <w:sz w:val="20"/>
          <w:szCs w:val="20"/>
        </w:rPr>
        <w:t>hosts</w:t>
      </w:r>
      <w:r>
        <w:rPr>
          <w:rFonts w:ascii="Verdana" w:hAnsi="Verdana"/>
          <w:color w:val="000000"/>
          <w:sz w:val="20"/>
          <w:szCs w:val="20"/>
        </w:rPr>
        <w:t>) не требуется.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IP 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Номер сетевого порта агента сервера, который запущен на указанном компьютере. По умолчанию </w:t>
      </w:r>
      <w:r>
        <w:rPr>
          <w:rFonts w:ascii="Verdana" w:hAnsi="Verdana"/>
          <w:color w:val="000000"/>
          <w:sz w:val="20"/>
          <w:szCs w:val="20"/>
        </w:rPr>
        <w:noBreakHyphen/>
        <w:t> </w:t>
      </w:r>
      <w:r>
        <w:rPr>
          <w:rStyle w:val="interface"/>
          <w:rFonts w:ascii="Verdana" w:hAnsi="Verdana"/>
          <w:color w:val="0070C0"/>
          <w:sz w:val="20"/>
          <w:szCs w:val="20"/>
        </w:rPr>
        <w:t>1540</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Диапазоны IP портов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Диапазон сетевых портов, который будет использоваться системой для назначения адресов рабочим процессам, создаваемым на этом сервере. По умолчанию </w:t>
      </w:r>
      <w:r>
        <w:rPr>
          <w:rFonts w:ascii="Verdana" w:hAnsi="Verdana"/>
          <w:color w:val="000000"/>
          <w:sz w:val="20"/>
          <w:szCs w:val="20"/>
        </w:rPr>
        <w:noBreakHyphen/>
        <w:t> </w:t>
      </w:r>
      <w:r>
        <w:rPr>
          <w:rStyle w:val="interface"/>
          <w:rFonts w:ascii="Verdana" w:hAnsi="Verdana"/>
          <w:color w:val="0070C0"/>
          <w:sz w:val="20"/>
          <w:szCs w:val="20"/>
        </w:rPr>
        <w:t>1560:1591</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Безопасный расход памяти за один вызов</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255"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Объем памяти в байтах, использование которого в процессе вызова сервера считается безопасным.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Может принимать значение от </w:t>
      </w:r>
      <w:r>
        <w:rPr>
          <w:rStyle w:val="term"/>
          <w:color w:val="AC3333"/>
        </w:rPr>
        <w:t>-1</w:t>
      </w:r>
      <w:r>
        <w:rPr>
          <w:rFonts w:ascii="Verdana" w:hAnsi="Verdana"/>
          <w:color w:val="000000"/>
          <w:sz w:val="20"/>
          <w:szCs w:val="20"/>
        </w:rPr>
        <w:t> до </w:t>
      </w:r>
      <w:r>
        <w:rPr>
          <w:rStyle w:val="term"/>
          <w:color w:val="AC3333"/>
        </w:rPr>
        <w:t>9 223 372 036 854 775 807</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-1</w:t>
      </w:r>
      <w:r>
        <w:rPr>
          <w:rFonts w:ascii="Verdana" w:hAnsi="Verdana"/>
          <w:color w:val="000000"/>
          <w:sz w:val="20"/>
          <w:szCs w:val="20"/>
        </w:rPr>
        <w:t> </w:t>
      </w:r>
      <w:r>
        <w:rPr>
          <w:rFonts w:ascii="Verdana" w:hAnsi="Verdana"/>
          <w:color w:val="000000"/>
          <w:sz w:val="20"/>
          <w:szCs w:val="20"/>
        </w:rPr>
        <w:noBreakHyphen/>
        <w:t xml:space="preserve"> любой вызов сервера считается опасным, если за время вызова сервера объем памяти, занятый рабочим процессом, достигает используемого значения свойства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0</w:t>
      </w:r>
      <w:r>
        <w:rPr>
          <w:rFonts w:ascii="Verdana" w:hAnsi="Verdana"/>
          <w:color w:val="000000"/>
          <w:sz w:val="20"/>
          <w:szCs w:val="20"/>
        </w:rPr>
        <w:t> </w:t>
      </w:r>
      <w:r>
        <w:rPr>
          <w:rFonts w:ascii="Verdana" w:hAnsi="Verdana"/>
          <w:color w:val="000000"/>
          <w:sz w:val="20"/>
          <w:szCs w:val="20"/>
        </w:rPr>
        <w:noBreakHyphen/>
        <w:t xml:space="preserve"> значение объема определяется автоматически, как 10% от используемого значения параметра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Критический объем памяти процессов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размер критического объема памяти процессов кластера (рабочих процессов и менеджеров кластера). Суммарный объем виртуального адресного пространства, занимаемого процессами кластера на рабочем сервере, превышение которого может привести к значительному снижению производительности рабочего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объем памяти процессов превысит значение этого параметра, то будет аварийно завершено столько рабочих процессов, чтобы итоговая сумма потребляемой памяти оставшихся процессов кластера не превышала значение параметра. Если в настройках кластера включен флаг </w:t>
      </w:r>
      <w:r>
        <w:rPr>
          <w:rStyle w:val="interface"/>
          <w:rFonts w:ascii="Verdana" w:hAnsi="Verdana"/>
          <w:color w:val="0070C0"/>
          <w:sz w:val="20"/>
          <w:szCs w:val="20"/>
        </w:rPr>
        <w:t>Записывать дамп процесса при превышении критического объема памяти</w:t>
      </w:r>
      <w:r>
        <w:rPr>
          <w:rFonts w:ascii="Verdana" w:hAnsi="Verdana"/>
          <w:color w:val="000000"/>
          <w:sz w:val="20"/>
          <w:szCs w:val="20"/>
        </w:rPr>
        <w:t>, то при аварийном завершении каждого рабочего процесса также будет осуществляться попытка формирования дампа в соответствии с текущими настройками формирования дампов аварийного завершения.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На каждой итерации мониторинга состояния кластера, при обнаружении превышения критического объема памяти процессов, в технологический журнал фиксируется событие </w:t>
      </w:r>
      <w:r>
        <w:rPr>
          <w:rStyle w:val="term"/>
          <w:color w:val="AC3333"/>
        </w:rPr>
        <w:t>ATTN</w:t>
      </w:r>
      <w:r>
        <w:rPr>
          <w:rFonts w:ascii="Verdana" w:hAnsi="Verdana"/>
          <w:color w:val="000000"/>
          <w:sz w:val="20"/>
          <w:szCs w:val="20"/>
        </w:rPr>
        <w:t> с указанием идентификаторов всех процессов кластера и их объемом памяти.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Параметр может принимать значение от </w:t>
      </w:r>
      <w:r>
        <w:rPr>
          <w:rStyle w:val="term"/>
          <w:color w:val="AC3333"/>
        </w:rPr>
        <w:t>-1</w:t>
      </w:r>
      <w:r>
        <w:rPr>
          <w:rFonts w:ascii="Verdana" w:hAnsi="Verdana"/>
          <w:color w:val="000000"/>
          <w:sz w:val="20"/>
          <w:szCs w:val="20"/>
        </w:rPr>
        <w:t> до </w:t>
      </w:r>
      <w:r>
        <w:rPr>
          <w:rStyle w:val="term"/>
          <w:color w:val="AC3333"/>
        </w:rPr>
        <w:t>9 223 372 036 854 775 807</w:t>
      </w:r>
      <w:r>
        <w:rPr>
          <w:rFonts w:ascii="Verdana" w:hAnsi="Verdana"/>
          <w:color w:val="000000"/>
          <w:sz w:val="20"/>
          <w:szCs w:val="20"/>
        </w:rPr>
        <w:t>, при этом: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значение </w:t>
      </w:r>
      <w:r>
        <w:rPr>
          <w:rStyle w:val="term"/>
          <w:color w:val="AC3333"/>
        </w:rPr>
        <w:t>-1</w:t>
      </w:r>
      <w:r>
        <w:rPr>
          <w:rFonts w:ascii="Verdana" w:hAnsi="Verdana"/>
          <w:color w:val="000000"/>
          <w:sz w:val="20"/>
          <w:szCs w:val="20"/>
        </w:rPr>
        <w:t> </w:t>
      </w:r>
      <w:r>
        <w:rPr>
          <w:rFonts w:ascii="Verdana" w:hAnsi="Verdana"/>
          <w:color w:val="000000"/>
          <w:sz w:val="20"/>
          <w:szCs w:val="20"/>
        </w:rPr>
        <w:noBreakHyphen/>
        <w:t xml:space="preserve"> допустимый объем памяти, доступный рабочим процессам кластера на данном рабочем сервере, не ограничен;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значение </w:t>
      </w:r>
      <w:r>
        <w:rPr>
          <w:rStyle w:val="term"/>
          <w:color w:val="AC3333"/>
        </w:rPr>
        <w:t>0</w:t>
      </w:r>
      <w:r>
        <w:rPr>
          <w:rFonts w:ascii="Verdana" w:hAnsi="Verdana"/>
          <w:color w:val="000000"/>
          <w:sz w:val="20"/>
          <w:szCs w:val="20"/>
        </w:rPr>
        <w:t> </w:t>
      </w:r>
      <w:r>
        <w:rPr>
          <w:rFonts w:ascii="Verdana" w:hAnsi="Verdana"/>
          <w:color w:val="000000"/>
          <w:sz w:val="20"/>
          <w:szCs w:val="20"/>
        </w:rPr>
        <w:noBreakHyphen/>
        <w:t xml:space="preserve"> допустимый объем памяти, доступный рабочим процессам кластера на данном рабочем сервере, определяется как 95% объема оперативной памяти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равно 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Временно допустимый объем памяти процессов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размер временно допустимого объема оперативной памяти, занятой рабочими процессами и менеджерами кластера (процессами кластера) на настраиваемом рабочем сервере, в байтах. Если объем памяти, потребляемой процессами кластера, превышает значение параметра, то система считает, что у данного рабочего сервера снижается производительность и на него больше не следует назначать новые соединения с информационными базами.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Данное значение используется для контроля над объемом памяти, которое используют рабочие процессы в целом и отдельный серверный вызов в частности: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Контроль над памятью рабочих процессов.</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Если параметр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 оставался превышенным на время большее, чем указано в параметре </w:t>
      </w:r>
      <w:r>
        <w:rPr>
          <w:rStyle w:val="interface"/>
          <w:rFonts w:ascii="Verdana" w:hAnsi="Verdana"/>
          <w:color w:val="0070C0"/>
          <w:sz w:val="20"/>
          <w:szCs w:val="20"/>
        </w:rPr>
        <w:t>Интервал превышения временно допустимого объема памяти процессов</w:t>
      </w:r>
      <w:r>
        <w:rPr>
          <w:rFonts w:ascii="Verdana" w:hAnsi="Verdana"/>
          <w:color w:val="000000"/>
          <w:sz w:val="20"/>
          <w:szCs w:val="20"/>
        </w:rPr>
        <w:t> (параметр должен иметь значение большее 0), то начинается перезапуск рабочих процессов данного рабочего сервера. Перезапуск выполняется, начиная с рабочего процесса, потребляющее максимальное количество памяти в порядке уменьшения объема потребляемой оперативной памяти. При этом процесс перезапуска будет прекращен тогда, когда сумма потребляемой памяти оставшимися процессами кластера станет меньше или равна параметру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Во время перезапуска сеансы, обслуживаемые рабочими процессами, которые выбраны для завершения, переназначаются на другие рабочие процессы. Рабочий процесс будет завершен только после того, как он перестал обслуживать сеансы клиентских соединений.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Контроль над памятью серверного вызова. Значения параметров в данном механизме зависят от используемой серверной лицензии.</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Каждый рабочий процесс кластера определяет объем памяти, занимаемой процессами кластера на этом рабочем сервере (назовем это значение </w:t>
      </w:r>
      <w:r>
        <w:rPr>
          <w:rStyle w:val="term"/>
          <w:color w:val="AC3333"/>
        </w:rPr>
        <w:t>ПамятьПроцессов</w:t>
      </w:r>
      <w:r>
        <w:rPr>
          <w:rFonts w:ascii="Verdana" w:hAnsi="Verdana"/>
          <w:color w:val="000000"/>
          <w:sz w:val="20"/>
          <w:szCs w:val="20"/>
        </w:rPr>
        <w:t>). </w:t>
      </w:r>
      <w:r>
        <w:rPr>
          <w:rStyle w:val="term"/>
          <w:color w:val="AC3333"/>
        </w:rPr>
        <w:t>ПамятьПроцессов</w:t>
      </w:r>
      <w:r>
        <w:rPr>
          <w:rFonts w:ascii="Verdana" w:hAnsi="Verdana"/>
          <w:color w:val="000000"/>
          <w:sz w:val="20"/>
          <w:szCs w:val="20"/>
        </w:rPr>
        <w:t> обновляется один раз в две секунды.</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При начале вызова сервера фиксируется текущее значение </w:t>
      </w:r>
      <w:r>
        <w:rPr>
          <w:rStyle w:val="term"/>
          <w:color w:val="AC3333"/>
        </w:rPr>
        <w:t>ПамятьПроцессов</w:t>
      </w:r>
      <w:r>
        <w:rPr>
          <w:rFonts w:ascii="Verdana" w:hAnsi="Verdana"/>
          <w:color w:val="000000"/>
          <w:sz w:val="20"/>
          <w:szCs w:val="20"/>
        </w:rPr>
        <w:t> на момент начала вызова (назовем это значение </w:t>
      </w:r>
      <w:r>
        <w:rPr>
          <w:rStyle w:val="term"/>
          <w:color w:val="AC3333"/>
        </w:rPr>
        <w:t>ПамятьПроцессовТекущая</w:t>
      </w:r>
      <w:r>
        <w:rPr>
          <w:rFonts w:ascii="Verdana" w:hAnsi="Verdana"/>
          <w:color w:val="000000"/>
          <w:sz w:val="20"/>
          <w:szCs w:val="20"/>
        </w:rPr>
        <w:t>) и вычисляется разность значения </w:t>
      </w:r>
      <w:r>
        <w:rPr>
          <w:rStyle w:val="interface"/>
          <w:rFonts w:ascii="Verdana" w:hAnsi="Verdana"/>
          <w:color w:val="0070C0"/>
          <w:sz w:val="20"/>
          <w:szCs w:val="20"/>
        </w:rPr>
        <w:t>Временно допустимый объем памяти </w:t>
      </w:r>
      <w:r>
        <w:rPr>
          <w:rFonts w:ascii="Verdana" w:hAnsi="Verdana"/>
          <w:color w:val="000000"/>
          <w:sz w:val="20"/>
          <w:szCs w:val="20"/>
        </w:rPr>
        <w:t>процессов и значения </w:t>
      </w:r>
      <w:r>
        <w:rPr>
          <w:rStyle w:val="term"/>
          <w:color w:val="AC3333"/>
        </w:rPr>
        <w:t>ПамятьПроцессовТекущая</w:t>
      </w:r>
      <w:r>
        <w:rPr>
          <w:rFonts w:ascii="Verdana" w:hAnsi="Verdana"/>
          <w:color w:val="000000"/>
          <w:sz w:val="20"/>
          <w:szCs w:val="20"/>
        </w:rPr>
        <w:t> (назовем это значение </w:t>
      </w:r>
      <w:r>
        <w:rPr>
          <w:rStyle w:val="term"/>
          <w:color w:val="AC3333"/>
        </w:rPr>
        <w:t>ПределПамятиЗаВызов</w:t>
      </w:r>
      <w:r>
        <w:rPr>
          <w:rFonts w:ascii="Verdana" w:hAnsi="Verdana"/>
          <w:color w:val="000000"/>
          <w:sz w:val="20"/>
          <w:szCs w:val="20"/>
        </w:rPr>
        <w:t>). Если значение </w:t>
      </w:r>
      <w:r>
        <w:rPr>
          <w:rStyle w:val="term"/>
          <w:color w:val="AC3333"/>
        </w:rPr>
        <w:t>ПределПамятиЗаВызов</w:t>
      </w:r>
      <w:r>
        <w:rPr>
          <w:rFonts w:ascii="Verdana" w:hAnsi="Verdana"/>
          <w:color w:val="000000"/>
          <w:sz w:val="20"/>
          <w:szCs w:val="20"/>
        </w:rPr>
        <w:t> получилось меньше значения </w:t>
      </w:r>
      <w:r>
        <w:rPr>
          <w:rStyle w:val="interface"/>
          <w:rFonts w:ascii="Verdana" w:hAnsi="Verdana"/>
          <w:color w:val="0070C0"/>
          <w:sz w:val="20"/>
          <w:szCs w:val="20"/>
        </w:rPr>
        <w:t>Безопасный расход памяти за один вызов</w:t>
      </w:r>
      <w:r>
        <w:rPr>
          <w:rFonts w:ascii="Verdana" w:hAnsi="Verdana"/>
          <w:color w:val="000000"/>
          <w:sz w:val="20"/>
          <w:szCs w:val="20"/>
        </w:rPr>
        <w:t>, то значением </w:t>
      </w:r>
      <w:r>
        <w:rPr>
          <w:rStyle w:val="term"/>
          <w:color w:val="AC3333"/>
        </w:rPr>
        <w:t>ПределПамятиЗаВызов</w:t>
      </w:r>
      <w:r>
        <w:rPr>
          <w:rFonts w:ascii="Verdana" w:hAnsi="Verdana"/>
          <w:color w:val="000000"/>
          <w:sz w:val="20"/>
          <w:szCs w:val="20"/>
        </w:rPr>
        <w:t> становится значение </w:t>
      </w:r>
      <w:r>
        <w:rPr>
          <w:rStyle w:val="interface"/>
          <w:rFonts w:ascii="Verdana" w:hAnsi="Verdana"/>
          <w:color w:val="0070C0"/>
          <w:sz w:val="20"/>
          <w:szCs w:val="20"/>
        </w:rPr>
        <w:t>Безопасный расход памяти за один вызов</w:t>
      </w:r>
      <w:r>
        <w:rPr>
          <w:rFonts w:ascii="Verdana" w:hAnsi="Verdana"/>
          <w:color w:val="000000"/>
          <w:sz w:val="20"/>
          <w:szCs w:val="20"/>
        </w:rPr>
        <w:t>.</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В процессе выполнения вызова вычисляется объем памяти, израсходованной при выполнении этого вызова (назовем это значение </w:t>
      </w:r>
      <w:r>
        <w:rPr>
          <w:rStyle w:val="term"/>
          <w:color w:val="AC3333"/>
        </w:rPr>
        <w:t>ПамятьЗаВызов</w:t>
      </w:r>
      <w:r>
        <w:rPr>
          <w:rFonts w:ascii="Verdana" w:hAnsi="Verdana"/>
          <w:color w:val="000000"/>
          <w:sz w:val="20"/>
          <w:szCs w:val="20"/>
        </w:rPr>
        <w:t>).</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lastRenderedPageBreak/>
        <w:t>Если в результате выделения памяти в одном вызове сервера значение </w:t>
      </w:r>
      <w:r>
        <w:rPr>
          <w:rStyle w:val="term"/>
          <w:color w:val="AC3333"/>
        </w:rPr>
        <w:t>ПамятьЗаВызов</w:t>
      </w:r>
      <w:r>
        <w:rPr>
          <w:rFonts w:ascii="Verdana" w:hAnsi="Verdana"/>
          <w:color w:val="000000"/>
          <w:sz w:val="20"/>
          <w:szCs w:val="20"/>
        </w:rPr>
        <w:t> превышает значение </w:t>
      </w:r>
      <w:r>
        <w:rPr>
          <w:rStyle w:val="term"/>
          <w:color w:val="AC3333"/>
        </w:rPr>
        <w:t>ПределПамятиЗаВызов</w:t>
      </w:r>
      <w:r>
        <w:rPr>
          <w:rFonts w:ascii="Verdana" w:hAnsi="Verdana"/>
          <w:color w:val="000000"/>
          <w:sz w:val="20"/>
          <w:szCs w:val="20"/>
        </w:rPr>
        <w:t>, то вызов прерывается исключением и завершается аварийно. При этом в технологический журнал выводится событие </w:t>
      </w:r>
      <w:r>
        <w:rPr>
          <w:rStyle w:val="term"/>
          <w:color w:val="AC3333"/>
        </w:rPr>
        <w:t>EXCP</w:t>
      </w:r>
      <w:r>
        <w:rPr>
          <w:rFonts w:ascii="Verdana" w:hAnsi="Verdana"/>
          <w:color w:val="000000"/>
          <w:sz w:val="20"/>
          <w:szCs w:val="20"/>
        </w:rPr>
        <w:t>, содержащее:</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Текст исключения;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Контекст исключения.</w:t>
      </w:r>
    </w:p>
    <w:p w:rsidR="00304342" w:rsidRDefault="00304342" w:rsidP="00304342">
      <w:pPr>
        <w:pStyle w:val="indentlist"/>
        <w:ind w:left="300"/>
        <w:rPr>
          <w:rFonts w:ascii="Verdana" w:hAnsi="Verdana"/>
          <w:color w:val="000000"/>
          <w:sz w:val="20"/>
          <w:szCs w:val="20"/>
        </w:rPr>
      </w:pPr>
      <w:r>
        <w:rPr>
          <w:rFonts w:ascii="Verdana" w:hAnsi="Verdana"/>
          <w:color w:val="000000"/>
          <w:sz w:val="20"/>
          <w:szCs w:val="20"/>
        </w:rPr>
        <w:t>Значение параметра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 в вышеописанном алгоритме зависит от того, какую серверную лицензию использует кластер серверов:</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Серверная лицензия ПРОФ: </w:t>
      </w:r>
      <w:r>
        <w:rPr>
          <w:rStyle w:val="bold"/>
          <w:rFonts w:ascii="Verdana" w:hAnsi="Verdana"/>
          <w:b/>
          <w:bCs/>
          <w:color w:val="000000"/>
          <w:sz w:val="20"/>
          <w:szCs w:val="20"/>
        </w:rPr>
        <w:t>всегда</w:t>
      </w:r>
      <w:r>
        <w:rPr>
          <w:rFonts w:ascii="Verdana" w:hAnsi="Verdana"/>
          <w:color w:val="000000"/>
          <w:sz w:val="20"/>
          <w:szCs w:val="20"/>
        </w:rPr>
        <w:t> используется значение, равное 80% от объема физической памяти компьютера (вне зависимости от фактически введенного значения параметра).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Серверная лицензия КОРП: используется значение, введенное пользователем в настройки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Параметр может принимать значение от </w:t>
      </w:r>
      <w:r>
        <w:rPr>
          <w:rStyle w:val="term"/>
          <w:color w:val="AC3333"/>
        </w:rPr>
        <w:t>-1</w:t>
      </w:r>
      <w:r>
        <w:rPr>
          <w:rFonts w:ascii="Verdana" w:hAnsi="Verdana"/>
          <w:color w:val="000000"/>
          <w:sz w:val="20"/>
          <w:szCs w:val="20"/>
        </w:rPr>
        <w:t> до </w:t>
      </w:r>
      <w:r>
        <w:rPr>
          <w:rStyle w:val="term"/>
          <w:color w:val="AC3333"/>
        </w:rPr>
        <w:t>9 223 372 036 854 775 807</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-1</w:t>
      </w:r>
      <w:r>
        <w:rPr>
          <w:rFonts w:ascii="Verdana" w:hAnsi="Verdana"/>
          <w:color w:val="000000"/>
          <w:sz w:val="20"/>
          <w:szCs w:val="20"/>
        </w:rPr>
        <w:t> </w:t>
      </w:r>
      <w:r>
        <w:rPr>
          <w:rFonts w:ascii="Verdana" w:hAnsi="Verdana"/>
          <w:color w:val="000000"/>
          <w:sz w:val="20"/>
          <w:szCs w:val="20"/>
        </w:rPr>
        <w:noBreakHyphen/>
        <w:t xml:space="preserve"> временно допустимый объем памяти, доступный процессам кластера на данном рабочем сервере, не ограничен;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0</w:t>
      </w:r>
      <w:r>
        <w:rPr>
          <w:rFonts w:ascii="Verdana" w:hAnsi="Verdana"/>
          <w:color w:val="000000"/>
          <w:sz w:val="20"/>
          <w:szCs w:val="20"/>
        </w:rPr>
        <w:t> </w:t>
      </w:r>
      <w:r>
        <w:rPr>
          <w:rFonts w:ascii="Verdana" w:hAnsi="Verdana"/>
          <w:color w:val="000000"/>
          <w:sz w:val="20"/>
          <w:szCs w:val="20"/>
        </w:rPr>
        <w:noBreakHyphen/>
        <w:t xml:space="preserve"> в качестве временно допустимого объема памяти процессов кластера на данном рабочем сервере используется значение по умолчанию:</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Для контроля над памятью рабочих процессов </w:t>
      </w:r>
      <w:r>
        <w:rPr>
          <w:rFonts w:ascii="Verdana" w:hAnsi="Verdana"/>
          <w:color w:val="000000"/>
          <w:sz w:val="20"/>
          <w:szCs w:val="20"/>
        </w:rPr>
        <w:noBreakHyphen/>
        <w:t xml:space="preserve"> 70% объема оперативной памяти сервера.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xml:space="preserve">● Для контроля над памятью серверного вызова </w:t>
      </w:r>
      <w:r>
        <w:rPr>
          <w:rFonts w:ascii="Verdana" w:hAnsi="Verdana"/>
          <w:color w:val="000000"/>
          <w:sz w:val="20"/>
          <w:szCs w:val="20"/>
        </w:rPr>
        <w:noBreakHyphen/>
        <w:t xml:space="preserve"> 80% объема оперативной памяти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равно 0.</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Интервал превышения допустимого объема памяти процессов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на какое время объем оперативной памяти, потребленной процессами кластера, может превысить значение параметра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 Описание алгоритма приводится в описании параметра рабочего сервера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 Параметр будет использоваться только в том случае, если его значение не равно </w:t>
      </w:r>
      <w:r>
        <w:rPr>
          <w:rStyle w:val="term"/>
          <w:color w:val="AC3333"/>
        </w:rPr>
        <w:t>0</w:t>
      </w:r>
      <w:r>
        <w:rPr>
          <w:rFonts w:ascii="Verdana" w:hAnsi="Verdana"/>
          <w:color w:val="000000"/>
          <w:sz w:val="20"/>
          <w:szCs w:val="20"/>
        </w:rPr>
        <w:t> и значение параметра </w:t>
      </w:r>
      <w:r>
        <w:rPr>
          <w:rStyle w:val="interface"/>
          <w:rFonts w:ascii="Verdana" w:hAnsi="Verdana"/>
          <w:color w:val="0070C0"/>
          <w:sz w:val="20"/>
          <w:szCs w:val="20"/>
        </w:rPr>
        <w:t>Временно допустимый объем памяти процессов</w:t>
      </w:r>
      <w:r>
        <w:rPr>
          <w:rFonts w:ascii="Verdana" w:hAnsi="Verdana"/>
          <w:color w:val="000000"/>
          <w:sz w:val="20"/>
          <w:szCs w:val="20"/>
        </w:rPr>
        <w:t> отлично от значения </w:t>
      </w:r>
      <w:r>
        <w:rPr>
          <w:rStyle w:val="term"/>
          <w:color w:val="AC3333"/>
        </w:rPr>
        <w:t>-1</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по умолчанию равно 300 секунд.</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Количество ИБ на процесс</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256"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Количество информационных баз, соединения с которыми могут обслуживаться одним рабочим процессом данного сервера. Значение 0 означает, что ограничение не установлено.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Если количество информационных баз превысит это количество </w:t>
      </w:r>
      <w:r>
        <w:rPr>
          <w:rFonts w:ascii="Verdana" w:hAnsi="Verdana"/>
          <w:color w:val="000000"/>
          <w:sz w:val="20"/>
          <w:szCs w:val="20"/>
        </w:rPr>
        <w:noBreakHyphen/>
        <w:t xml:space="preserve"> кластер серверов создаст на этом рабочем сервере дополнительный рабочий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Количество соединений на процесс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Количество соединений с информационными базами, которые может обслуживать один рабочий процесс данного сервера. Значение 0 означает, что ограничение не установлено.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Если количество соединений, обслуживаемых рабочим процессом, превысит это количество </w:t>
      </w:r>
      <w:r>
        <w:rPr>
          <w:rFonts w:ascii="Verdana" w:hAnsi="Verdana"/>
          <w:color w:val="000000"/>
          <w:sz w:val="20"/>
          <w:szCs w:val="20"/>
        </w:rPr>
        <w:noBreakHyphen/>
        <w:t xml:space="preserve"> кластер серверов создаст на этом рабочем сервере дополнительный рабочий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 главного менеджера кластера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Номер сетевого порта главного менеджера кластера, запущенного на данном рабочем сервере. Этот сетевой порт используется при формировании адреса кластера серверов для указания клиентскому приложению. Адрес выглядит следующим образом: </w:t>
      </w:r>
      <w:r>
        <w:rPr>
          <w:rStyle w:val="interface"/>
          <w:rFonts w:ascii="Verdana" w:hAnsi="Verdana"/>
          <w:color w:val="0070C0"/>
          <w:sz w:val="20"/>
          <w:szCs w:val="20"/>
        </w:rPr>
        <w:t>&lt;Свойство Компьютер&gt;:&lt;Порт главного менеджера кластера&gt;</w:t>
      </w:r>
      <w:r>
        <w:rPr>
          <w:rFonts w:ascii="Verdana" w:hAnsi="Verdana"/>
          <w:color w:val="000000"/>
          <w:sz w:val="20"/>
          <w:szCs w:val="20"/>
        </w:rPr>
        <w:t>. Если свойство </w:t>
      </w:r>
      <w:r>
        <w:rPr>
          <w:rStyle w:val="interface"/>
          <w:rFonts w:ascii="Verdana" w:hAnsi="Verdana"/>
          <w:color w:val="0070C0"/>
          <w:sz w:val="20"/>
          <w:szCs w:val="20"/>
        </w:rPr>
        <w:t>Компьютер</w:t>
      </w:r>
      <w:r>
        <w:rPr>
          <w:rFonts w:ascii="Verdana" w:hAnsi="Verdana"/>
          <w:color w:val="000000"/>
          <w:sz w:val="20"/>
          <w:szCs w:val="20"/>
        </w:rPr>
        <w:t> имеет имя </w:t>
      </w:r>
      <w:r>
        <w:rPr>
          <w:rStyle w:val="interface"/>
          <w:rFonts w:ascii="Verdana" w:hAnsi="Verdana"/>
          <w:color w:val="0070C0"/>
          <w:sz w:val="20"/>
          <w:szCs w:val="20"/>
        </w:rPr>
        <w:t>COMP1</w:t>
      </w:r>
      <w:r>
        <w:rPr>
          <w:rFonts w:ascii="Verdana" w:hAnsi="Verdana"/>
          <w:color w:val="000000"/>
          <w:sz w:val="20"/>
          <w:szCs w:val="20"/>
        </w:rPr>
        <w:t>, а свойство </w:t>
      </w:r>
      <w:r>
        <w:rPr>
          <w:rStyle w:val="interface"/>
          <w:rFonts w:ascii="Verdana" w:hAnsi="Verdana"/>
          <w:color w:val="0070C0"/>
          <w:sz w:val="20"/>
          <w:szCs w:val="20"/>
        </w:rPr>
        <w:t>Порт главного менеджера кластера</w:t>
      </w:r>
      <w:r>
        <w:rPr>
          <w:rFonts w:ascii="Verdana" w:hAnsi="Verdana"/>
          <w:color w:val="000000"/>
          <w:sz w:val="20"/>
          <w:szCs w:val="20"/>
        </w:rPr>
        <w:t> равно </w:t>
      </w:r>
      <w:r>
        <w:rPr>
          <w:rStyle w:val="interface"/>
          <w:rFonts w:ascii="Verdana" w:hAnsi="Verdana"/>
          <w:color w:val="0070C0"/>
          <w:sz w:val="20"/>
          <w:szCs w:val="20"/>
        </w:rPr>
        <w:t>2541</w:t>
      </w:r>
      <w:r>
        <w:rPr>
          <w:rFonts w:ascii="Verdana" w:hAnsi="Verdana"/>
          <w:color w:val="000000"/>
          <w:sz w:val="20"/>
          <w:szCs w:val="20"/>
        </w:rPr>
        <w:t>, то адрес кластера серверов будет выглядеть как </w:t>
      </w:r>
      <w:r>
        <w:rPr>
          <w:rStyle w:val="interface"/>
          <w:rFonts w:ascii="Verdana" w:hAnsi="Verdana"/>
          <w:color w:val="0070C0"/>
          <w:sz w:val="20"/>
          <w:szCs w:val="20"/>
        </w:rPr>
        <w:t>COMP1:2541</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Значение данного параметра игнорируется в том случае, если не установлен флажок </w:t>
      </w:r>
      <w:r>
        <w:rPr>
          <w:rStyle w:val="interface"/>
          <w:rFonts w:ascii="Verdana" w:hAnsi="Verdana"/>
          <w:color w:val="0070C0"/>
          <w:sz w:val="20"/>
          <w:szCs w:val="20"/>
        </w:rPr>
        <w:t>Центральный сервер</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Менеджер под каждый сервис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Управляет выделение отдельного менеджера кластера под каждый тип сервиса (см. </w:t>
      </w:r>
      <w:hyperlink r:id="rId257" w:anchor="_ref327959894" w:history="1">
        <w:r>
          <w:rPr>
            <w:rStyle w:val="a4"/>
            <w:rFonts w:ascii="Verdana" w:hAnsi="Verdana"/>
            <w:color w:val="800080"/>
            <w:sz w:val="20"/>
            <w:szCs w:val="20"/>
          </w:rPr>
          <w:t>здесь</w:t>
        </w:r>
      </w:hyperlink>
      <w:r>
        <w:rPr>
          <w:rFonts w:ascii="Verdana" w:hAnsi="Verdana"/>
          <w:color w:val="000000"/>
          <w:sz w:val="20"/>
          <w:szCs w:val="20"/>
        </w:rPr>
        <w:t>). Если флажок установлен, то для каждого типа сервиса кластера будет создаваться свой менеджер кластера. В противном случае все сервисы кластера назначаются на один менеджер кластера данного рабочего сервера.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СОВЕТ.</w:t>
      </w:r>
      <w:r>
        <w:rPr>
          <w:rFonts w:ascii="Verdana" w:hAnsi="Verdana"/>
          <w:color w:val="000000"/>
          <w:sz w:val="20"/>
          <w:szCs w:val="20"/>
        </w:rPr>
        <w:t> Устанавливать данное свойство можно в процессе опытной эксплуатации.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Центральный 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Если флажок установлен, то с этим рабочим сервером будет выполняться синхронизация реестра кластера и адрес этого рабочего сервера может быть использован для подключения к кластеру клиентским приложением.</w:t>
      </w:r>
    </w:p>
    <w:p w:rsidR="00304342" w:rsidRDefault="00304342" w:rsidP="00304342">
      <w:pPr>
        <w:pStyle w:val="40"/>
        <w:rPr>
          <w:rFonts w:ascii="Verdana" w:hAnsi="Verdana"/>
          <w:color w:val="000000"/>
          <w:sz w:val="20"/>
          <w:szCs w:val="20"/>
        </w:rPr>
      </w:pPr>
      <w:bookmarkStart w:id="378" w:name="_ref13745747"/>
      <w:bookmarkStart w:id="379" w:name="IssOgl3_5.2.6.2_Просмотр_и_изменение_сво"/>
      <w:bookmarkEnd w:id="378"/>
      <w:r>
        <w:rPr>
          <w:rFonts w:ascii="Verdana" w:hAnsi="Verdana"/>
          <w:color w:val="000000"/>
          <w:sz w:val="20"/>
          <w:szCs w:val="20"/>
        </w:rPr>
        <w:t>5.2.6.2. Просмотр и изменение свойств сервера кластера</w:t>
      </w:r>
    </w:p>
    <w:bookmarkEnd w:id="37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и изменения свойств сервера кластера следует выбрать требуемый сервер в списке серверов кластера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рабочего сервера.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39. Свойства рабочего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Помимо свойств, которые отображаются в диалоге при создании нового сервера, диалог свойств существующего сервера отображает также служебный сетевой порт агента сервера, который назначается системой автоматически при запуске агента сервера и используется для взаимодействия процессов кластера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свойствах существующего сервера доступен для изменения только диапазон сетевых портов.</w:t>
      </w:r>
    </w:p>
    <w:p w:rsidR="00304342" w:rsidRDefault="00304342" w:rsidP="00304342">
      <w:pPr>
        <w:pStyle w:val="40"/>
        <w:rPr>
          <w:rFonts w:ascii="Verdana" w:hAnsi="Verdana"/>
          <w:color w:val="000000"/>
          <w:sz w:val="20"/>
          <w:szCs w:val="20"/>
        </w:rPr>
      </w:pPr>
      <w:bookmarkStart w:id="380" w:name="_ref326946457"/>
      <w:bookmarkStart w:id="381" w:name="IssOgl3_5.2.6.3_Исключение_сервера_из_кл"/>
      <w:bookmarkEnd w:id="380"/>
      <w:r>
        <w:rPr>
          <w:rFonts w:ascii="Verdana" w:hAnsi="Verdana"/>
          <w:color w:val="000000"/>
          <w:sz w:val="20"/>
          <w:szCs w:val="20"/>
        </w:rPr>
        <w:t>5.2.6.3. Исключение сервера из кластера</w:t>
      </w:r>
    </w:p>
    <w:bookmarkEnd w:id="38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Удаление рабочего сервера может привести к аварийному завершению клиентских соединений. Чтобы этого не произошло, необходимо для удаляемого сервера добавить следующее требование (с максимальным приоритетом) назначения функциональности: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Тип объекта: </w:t>
      </w:r>
      <w:r>
        <w:rPr>
          <w:rStyle w:val="interface"/>
          <w:rFonts w:ascii="Verdana" w:hAnsi="Verdana"/>
          <w:color w:val="0070C0"/>
          <w:sz w:val="20"/>
          <w:szCs w:val="20"/>
        </w:rPr>
        <w:t>Любой объект требования</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Тип требования: </w:t>
      </w:r>
      <w:r>
        <w:rPr>
          <w:rStyle w:val="interface"/>
          <w:rFonts w:ascii="Verdana" w:hAnsi="Verdana"/>
          <w:color w:val="0070C0"/>
          <w:sz w:val="20"/>
          <w:szCs w:val="20"/>
        </w:rPr>
        <w:t>Не назначать</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Имя ИБ: не указывать.</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Значение дополнительного параметра: не указывать.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Затем необходимо применить новый набор требований и дождаться разрыва существующих соединений. Затем можно удалять рабочий сервер с помощью команды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аналогичной команды главного меню.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Удаление последнего рабочего сервера с установленным признаком </w:t>
      </w:r>
      <w:r>
        <w:rPr>
          <w:rStyle w:val="interface"/>
          <w:rFonts w:ascii="Verdana" w:hAnsi="Verdana"/>
          <w:color w:val="0070C0"/>
          <w:sz w:val="20"/>
          <w:szCs w:val="20"/>
        </w:rPr>
        <w:t>Центральный сервер</w:t>
      </w:r>
      <w:r>
        <w:rPr>
          <w:rFonts w:ascii="Verdana" w:hAnsi="Verdana"/>
          <w:color w:val="000000"/>
          <w:sz w:val="20"/>
          <w:szCs w:val="20"/>
        </w:rPr>
        <w:t> невозможно.</w:t>
      </w:r>
    </w:p>
    <w:p w:rsidR="00304342" w:rsidRDefault="00304342" w:rsidP="00304342">
      <w:pPr>
        <w:pStyle w:val="40"/>
        <w:rPr>
          <w:rFonts w:ascii="Verdana" w:hAnsi="Verdana"/>
          <w:color w:val="000000"/>
          <w:sz w:val="20"/>
          <w:szCs w:val="20"/>
        </w:rPr>
      </w:pPr>
      <w:bookmarkStart w:id="382" w:name="IssOgl3_5.2.6.4_Требования_назначения_фу"/>
      <w:r>
        <w:rPr>
          <w:rFonts w:ascii="Verdana" w:hAnsi="Verdana"/>
          <w:color w:val="000000"/>
          <w:sz w:val="20"/>
          <w:szCs w:val="20"/>
        </w:rPr>
        <w:t>5.2.6.4. Требования назначения функциональности</w:t>
      </w:r>
    </w:p>
    <w:bookmarkEnd w:id="382"/>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просмотра списка требований назначения функциональности, заданных для конкретного рабочего сервера, необходимо выбрать в дереве центральных серверов выбрать нужный сервер. Затем необходимо последовательно выбрать нужный кластер и рабочий сервер. Для выбранного сервера следует выбрать ветку </w:t>
      </w:r>
      <w:r>
        <w:rPr>
          <w:rStyle w:val="interface"/>
          <w:rFonts w:ascii="Verdana" w:hAnsi="Verdana"/>
          <w:color w:val="0070C0"/>
          <w:sz w:val="20"/>
          <w:szCs w:val="20"/>
        </w:rPr>
        <w:t>Требования назначения функциональности</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40. Требования назначения функциональности</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создания нового требования необходимо выбрать команду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Требование назначения функциональности</w:t>
      </w:r>
      <w:r>
        <w:rPr>
          <w:rFonts w:ascii="Verdana" w:hAnsi="Verdana"/>
          <w:color w:val="000000"/>
          <w:sz w:val="20"/>
          <w:szCs w:val="20"/>
        </w:rPr>
        <w:t> в контекстном меню или в меню </w:t>
      </w:r>
      <w:r>
        <w:rPr>
          <w:rStyle w:val="interface"/>
          <w:rFonts w:ascii="Verdana" w:hAnsi="Verdana"/>
          <w:color w:val="0070C0"/>
          <w:sz w:val="20"/>
          <w:szCs w:val="20"/>
        </w:rPr>
        <w:t>Действие</w:t>
      </w:r>
      <w:r>
        <w:rPr>
          <w:rFonts w:ascii="Verdana" w:hAnsi="Verdana"/>
          <w:color w:val="000000"/>
          <w:sz w:val="20"/>
          <w:szCs w:val="20"/>
        </w:rPr>
        <w:t> главного меню.</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41. Новое требование назначения функциональности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Подробное описание требований назначения функциональности см. </w:t>
      </w:r>
      <w:hyperlink r:id="rId258" w:anchor="_ref32790276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Заданные требования обрабатываются в том порядке, в котором они расположены в списке требований конкретного сервера. Фактически, порядок обработки (приоритет требования) определяется колонкой </w:t>
      </w:r>
      <w:r>
        <w:rPr>
          <w:rStyle w:val="interface"/>
          <w:rFonts w:ascii="Verdana" w:hAnsi="Verdana"/>
          <w:color w:val="0070C0"/>
          <w:sz w:val="20"/>
          <w:szCs w:val="20"/>
        </w:rPr>
        <w:t>Номер</w:t>
      </w:r>
      <w:r>
        <w:rPr>
          <w:rFonts w:ascii="Verdana" w:hAnsi="Verdana"/>
          <w:color w:val="000000"/>
          <w:sz w:val="20"/>
          <w:szCs w:val="20"/>
        </w:rPr>
        <w:t> списка требований назначения функциональности. Чем меньше номер, тем раньше будет обрабатываться требование (тем выше приоритет). Чтобы изменить приоритет конкретного требования, необходимо встать курсором на нужное требование и в контекстном меню (или меню </w:t>
      </w:r>
      <w:r>
        <w:rPr>
          <w:rStyle w:val="interface"/>
          <w:rFonts w:ascii="Verdana" w:hAnsi="Verdana"/>
          <w:color w:val="0070C0"/>
          <w:sz w:val="20"/>
          <w:szCs w:val="20"/>
        </w:rPr>
        <w:t>Действие</w:t>
      </w:r>
      <w:r>
        <w:rPr>
          <w:rFonts w:ascii="Verdana" w:hAnsi="Verdana"/>
          <w:color w:val="000000"/>
          <w:sz w:val="20"/>
          <w:szCs w:val="20"/>
        </w:rPr>
        <w:t> главного меню) выбрать команды </w:t>
      </w:r>
      <w:r>
        <w:rPr>
          <w:rStyle w:val="interface"/>
          <w:rFonts w:ascii="Verdana" w:hAnsi="Verdana"/>
          <w:color w:val="0070C0"/>
          <w:sz w:val="20"/>
          <w:szCs w:val="20"/>
        </w:rPr>
        <w:t>Повысить приоритет требования</w:t>
      </w:r>
      <w:r>
        <w:rPr>
          <w:rFonts w:ascii="Verdana" w:hAnsi="Verdana"/>
          <w:color w:val="000000"/>
          <w:sz w:val="20"/>
          <w:szCs w:val="20"/>
        </w:rPr>
        <w:t> или </w:t>
      </w:r>
      <w:r>
        <w:rPr>
          <w:rStyle w:val="interface"/>
          <w:rFonts w:ascii="Verdana" w:hAnsi="Verdana"/>
          <w:color w:val="0070C0"/>
          <w:sz w:val="20"/>
          <w:szCs w:val="20"/>
        </w:rPr>
        <w:t>Понизить приоритет требования</w:t>
      </w:r>
      <w:r>
        <w:rPr>
          <w:rFonts w:ascii="Verdana" w:hAnsi="Verdana"/>
          <w:color w:val="000000"/>
          <w:sz w:val="20"/>
          <w:szCs w:val="20"/>
        </w:rPr>
        <w:t> в зависимости от того, необходимо повысить или понизить приоритет требования.</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42. Изменение приоритета требований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Требования назначения функциональности начнут работать только после того момента, как будет выполнена операция применения. Подробнее об операции применения требований назначения функциональности см. </w:t>
      </w:r>
      <w:hyperlink r:id="rId259" w:anchor="_ref45308323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383" w:name="IssOgl2_5.2.7_Работа_со_списком_информац"/>
      <w:r>
        <w:rPr>
          <w:rFonts w:ascii="Verdana" w:hAnsi="Verdana"/>
          <w:color w:val="000000"/>
          <w:sz w:val="24"/>
          <w:szCs w:val="24"/>
        </w:rPr>
        <w:t>5.2.7. Работа со списком информационных баз</w:t>
      </w:r>
    </w:p>
    <w:bookmarkEnd w:id="383"/>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информационных баз, зарегистрированных в кластере, следует в дереве центральных серверов выбрать нужный сервер, выбрать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Информационные базы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43. Список информационных баз</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информационных баз кластера. Каждая информационная база идентифицируется именем. В поле свойств отображается список информационных баз выбранного кластера, содержащий имя информационной базы и ее описание.</w:t>
      </w:r>
    </w:p>
    <w:p w:rsidR="00304342" w:rsidRDefault="00304342" w:rsidP="00304342">
      <w:pPr>
        <w:pStyle w:val="40"/>
        <w:rPr>
          <w:rFonts w:ascii="Verdana" w:hAnsi="Verdana"/>
          <w:color w:val="000000"/>
          <w:sz w:val="20"/>
          <w:szCs w:val="20"/>
        </w:rPr>
      </w:pPr>
      <w:bookmarkStart w:id="384" w:name="IssOgl3_5.2.7.1_Регистрация_новой_информ"/>
      <w:r>
        <w:rPr>
          <w:rFonts w:ascii="Verdana" w:hAnsi="Verdana"/>
          <w:color w:val="000000"/>
          <w:sz w:val="20"/>
          <w:szCs w:val="20"/>
        </w:rPr>
        <w:t>5.2.7.1. Регистрация новой информационной базы</w:t>
      </w:r>
    </w:p>
    <w:bookmarkEnd w:id="38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Регистрация новой информационной базы в кластере серверов может быть выполнена двумя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из клиентского приложения,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непосредственно в кластере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При добавлении новой информационной базы в клиентском приложении ее регистрация в кластере серверов выполняется системой автоматически.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регистрации новой информационной базы с помощью утилиты администрирования кластера серверов следует выбрать в дереве центральных серверов требуемый центральный сервер, требуемый кластер, зарегистрированный на этом сервере, ветку </w:t>
      </w:r>
      <w:r>
        <w:rPr>
          <w:rStyle w:val="interface"/>
          <w:rFonts w:ascii="Verdana" w:hAnsi="Verdana"/>
          <w:color w:val="0070C0"/>
          <w:sz w:val="20"/>
          <w:szCs w:val="20"/>
        </w:rPr>
        <w:t>Информационные базы</w:t>
      </w:r>
      <w:r>
        <w:rPr>
          <w:rFonts w:ascii="Verdana" w:hAnsi="Verdana"/>
          <w:color w:val="000000"/>
          <w:sz w:val="20"/>
          <w:szCs w:val="20"/>
        </w:rPr>
        <w:t> и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Информационная база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информационной базы.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44. Новая информационная база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Параметры информационной базы эквивалентны параметрам новой информационной базы, создаваемой с помощью окна запуска «1С:Предприятия». Описание этих параметров см. </w:t>
      </w:r>
      <w:hyperlink r:id="rId260"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обратить внимание на параметр </w:t>
      </w:r>
      <w:r>
        <w:rPr>
          <w:rStyle w:val="interface"/>
          <w:rFonts w:ascii="Verdana" w:hAnsi="Verdana"/>
          <w:color w:val="0070C0"/>
          <w:sz w:val="20"/>
          <w:szCs w:val="20"/>
        </w:rPr>
        <w:t>Разрешить выдачу лицензий сервером 1С:Предприятия</w:t>
      </w:r>
      <w:r>
        <w:rPr>
          <w:rFonts w:ascii="Verdana" w:hAnsi="Verdana"/>
          <w:color w:val="000000"/>
          <w:sz w:val="20"/>
          <w:szCs w:val="20"/>
        </w:rPr>
        <w:t>. Этот параметр управляет выдачей клиентских лицензий сервером «1С:Предприятия». Если параметр установлен в значение </w:t>
      </w:r>
      <w:r>
        <w:rPr>
          <w:rStyle w:val="interface"/>
          <w:rFonts w:ascii="Verdana" w:hAnsi="Verdana"/>
          <w:color w:val="0070C0"/>
          <w:sz w:val="20"/>
          <w:szCs w:val="20"/>
        </w:rPr>
        <w:t>Да</w:t>
      </w:r>
      <w:r>
        <w:rPr>
          <w:rFonts w:ascii="Verdana" w:hAnsi="Verdana"/>
          <w:color w:val="000000"/>
          <w:sz w:val="20"/>
          <w:szCs w:val="20"/>
        </w:rPr>
        <w:t>, то сервер «1С:Предприятия» будет выдавать клиентские лицензии в тех случаях, когда клиентское приложение не смогло получить клиентскую лицензию самостоятельно. Особенности получения клиентских лицензий через сервер «1С:Предприятия» см. </w:t>
      </w:r>
      <w:hyperlink r:id="rId261" w:tgtFrame="_top" w:history="1">
        <w:r>
          <w:rPr>
            <w:rStyle w:val="a4"/>
            <w:rFonts w:ascii="Verdana" w:hAnsi="Verdana"/>
            <w:color w:val="800080"/>
            <w:sz w:val="20"/>
            <w:szCs w:val="20"/>
          </w:rPr>
          <w:t>здесь</w:t>
        </w:r>
      </w:hyperlink>
      <w:r>
        <w:rPr>
          <w:rFonts w:ascii="Verdana" w:hAnsi="Verdana"/>
          <w:color w:val="000000"/>
          <w:sz w:val="20"/>
          <w:szCs w:val="20"/>
        </w:rPr>
        <w:t>. Если параметр установлен в значение </w:t>
      </w:r>
      <w:r>
        <w:rPr>
          <w:rStyle w:val="interface"/>
          <w:rFonts w:ascii="Verdana" w:hAnsi="Verdana"/>
          <w:color w:val="0070C0"/>
          <w:sz w:val="20"/>
          <w:szCs w:val="20"/>
        </w:rPr>
        <w:t>Нет</w:t>
      </w:r>
      <w:r>
        <w:rPr>
          <w:rFonts w:ascii="Verdana" w:hAnsi="Verdana"/>
          <w:color w:val="000000"/>
          <w:sz w:val="20"/>
          <w:szCs w:val="20"/>
        </w:rPr>
        <w:t>, то сервер «1С:Предприятия» не будет выдавать клиентские лицензии. В этом случае клиентское приложение, которое самостоятельно не смогло получить лицензию, будет отображать диагностическое сообщение: </w:t>
      </w:r>
      <w:r>
        <w:rPr>
          <w:rStyle w:val="interface"/>
          <w:rFonts w:ascii="Verdana" w:hAnsi="Verdana"/>
          <w:color w:val="0070C0"/>
          <w:sz w:val="20"/>
          <w:szCs w:val="20"/>
        </w:rPr>
        <w:t>Не найдена лицензия. Не обнаружен ключ защиты программы или полученная программная лицензия!</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Имена информационных баз должны быть уникальными в пределах одного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процессе регистрации новой информационной базы система проверяет, существует ли на указанном сервере баз данных база с таким именем. Если база существует, то будет установлено соединение с ней. Если существующая база данных уже содержит данные информационной базы «1С:Предприятия», то будет установлена связь с уже существующей информационной базой. А если база данных не содержит данных информационной базы, то в ней будет проинициализирована новая информационная база «1С:Предприятия».</w:t>
      </w:r>
    </w:p>
    <w:p w:rsidR="00304342" w:rsidRDefault="00304342" w:rsidP="00304342">
      <w:pPr>
        <w:pStyle w:val="40"/>
        <w:rPr>
          <w:rFonts w:ascii="Verdana" w:hAnsi="Verdana"/>
          <w:color w:val="000000"/>
          <w:sz w:val="20"/>
          <w:szCs w:val="20"/>
        </w:rPr>
      </w:pPr>
      <w:bookmarkStart w:id="385" w:name="_ref350867556"/>
      <w:bookmarkStart w:id="386" w:name="_ref350867555"/>
      <w:bookmarkStart w:id="387" w:name="_ref326343525"/>
      <w:bookmarkStart w:id="388" w:name="_ref326254804"/>
      <w:bookmarkStart w:id="389" w:name="_ref326254803"/>
      <w:bookmarkStart w:id="390" w:name="_ref393196776"/>
      <w:bookmarkStart w:id="391" w:name="IssOgl3_5.2.7.2_Просмотр_свойств_информа"/>
      <w:bookmarkEnd w:id="385"/>
      <w:bookmarkEnd w:id="386"/>
      <w:bookmarkEnd w:id="387"/>
      <w:bookmarkEnd w:id="388"/>
      <w:bookmarkEnd w:id="389"/>
      <w:bookmarkEnd w:id="390"/>
      <w:r>
        <w:rPr>
          <w:rFonts w:ascii="Verdana" w:hAnsi="Verdana"/>
          <w:color w:val="000000"/>
          <w:sz w:val="20"/>
          <w:szCs w:val="20"/>
        </w:rPr>
        <w:t>5.2.7.2. Просмотр свойств информационной базы</w:t>
      </w:r>
    </w:p>
    <w:bookmarkEnd w:id="391"/>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просмотра и изменения свойств информационной базы следует выбрать требуемую информационную базу в списке информационных баз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45. Свойства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окне свойств параметров информационной базы можно отредактировать имена сервера базы данных, используемой базы данных, изменить тип используемой СУБД, имя пользователя базы данных и его пароль.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для редактирования будут доступны свойства, относящиеся к блокировке установки сеансов пользователей с данной базой.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Блокировка начала сеансов включена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Если флажок установлен, то включена блокировка начала сеансов с информационной базой. При этом: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существующие сеансы могут продолжать работу;</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возможен запуск фоновых заданий существующими сеансами;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существующие сеансы могут устанавливать соединения;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начало новых сеансов запрещено;</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установка новых соединений запрещена, кроме соединений от имени существующих сеансов.</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Начало (дата/время начала актуальности блокировки)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Блокировка начинает действовать, если текущее время превышает значение данного свойства.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Конец (дата/время конца актуальности блокировки)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Если значение данного свойства отлично от нулевой даты и меньше или равно текущему времени, то действие блокировки заканчивается.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Сообщение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Текст, который будет частью сообщения об ошибке при попытке установки соединения с заблокированной информационной базой.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Код разрешения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Строка, которая должна быть добавлена к параметру командной строки </w:t>
      </w:r>
      <w:r>
        <w:rPr>
          <w:rStyle w:val="interface"/>
          <w:rFonts w:ascii="Verdana" w:hAnsi="Verdana"/>
          <w:color w:val="0070C0"/>
          <w:sz w:val="20"/>
          <w:szCs w:val="20"/>
        </w:rPr>
        <w:t>/UC</w:t>
      </w:r>
      <w:r>
        <w:rPr>
          <w:rFonts w:ascii="Verdana" w:hAnsi="Verdana"/>
          <w:color w:val="000000"/>
          <w:sz w:val="20"/>
          <w:szCs w:val="20"/>
        </w:rPr>
        <w:t> или к параметру строки соединения </w:t>
      </w:r>
      <w:r>
        <w:rPr>
          <w:rStyle w:val="interface"/>
          <w:rFonts w:ascii="Verdana" w:hAnsi="Verdana"/>
          <w:color w:val="0070C0"/>
          <w:sz w:val="20"/>
          <w:szCs w:val="20"/>
        </w:rPr>
        <w:t>UC</w:t>
      </w:r>
      <w:r>
        <w:rPr>
          <w:rFonts w:ascii="Verdana" w:hAnsi="Verdana"/>
          <w:color w:val="000000"/>
          <w:sz w:val="20"/>
          <w:szCs w:val="20"/>
        </w:rPr>
        <w:t>, чтобы установить соединение с информационной базой вопреки блокировке установки соединений.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Параметр блокировки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Произвольный текст. Может использоваться в конфигурациях для различных целей.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Блокировка регламентных заданий включена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Если флажок установлен, это означает, что включена блокировка регламентных заданий данной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Внешнее управление сеансами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Строка, описывающая параметры Web-сервиса внешнего управления сеансами. Строка параметров Web-сервиса имеет следующий формат: </w:t>
      </w:r>
      <w:r>
        <w:rPr>
          <w:rStyle w:val="term"/>
          <w:color w:val="AC3333"/>
        </w:rPr>
        <w:t>Параметр=Значение;</w:t>
      </w:r>
      <w:r>
        <w:rPr>
          <w:rFonts w:ascii="Verdana" w:hAnsi="Verdana"/>
          <w:color w:val="000000"/>
          <w:sz w:val="20"/>
          <w:szCs w:val="20"/>
        </w:rPr>
        <w:t>. Строка параметров содержит 4 обязательных параметра (</w:t>
      </w:r>
      <w:r>
        <w:rPr>
          <w:rStyle w:val="term"/>
          <w:color w:val="AC3333"/>
        </w:rPr>
        <w:t>wsdl</w:t>
      </w:r>
      <w:r>
        <w:rPr>
          <w:rFonts w:ascii="Verdana" w:hAnsi="Verdana"/>
          <w:color w:val="000000"/>
          <w:sz w:val="20"/>
          <w:szCs w:val="20"/>
        </w:rPr>
        <w:t>, </w:t>
      </w:r>
      <w:r>
        <w:rPr>
          <w:rStyle w:val="term"/>
          <w:color w:val="AC3333"/>
        </w:rPr>
        <w:t>ns</w:t>
      </w:r>
      <w:r>
        <w:rPr>
          <w:rFonts w:ascii="Verdana" w:hAnsi="Verdana"/>
          <w:color w:val="000000"/>
          <w:sz w:val="20"/>
          <w:szCs w:val="20"/>
        </w:rPr>
        <w:t>, </w:t>
      </w:r>
      <w:r>
        <w:rPr>
          <w:rStyle w:val="term"/>
          <w:color w:val="AC3333"/>
        </w:rPr>
        <w:t>srvc</w:t>
      </w:r>
      <w:r>
        <w:rPr>
          <w:rFonts w:ascii="Verdana" w:hAnsi="Verdana"/>
          <w:color w:val="000000"/>
          <w:sz w:val="20"/>
          <w:szCs w:val="20"/>
        </w:rPr>
        <w:t>, </w:t>
      </w:r>
      <w:r>
        <w:rPr>
          <w:rStyle w:val="term"/>
          <w:color w:val="AC3333"/>
        </w:rPr>
        <w:t>port</w:t>
      </w:r>
      <w:r>
        <w:rPr>
          <w:rFonts w:ascii="Verdana" w:hAnsi="Verdana"/>
          <w:color w:val="000000"/>
          <w:sz w:val="20"/>
          <w:szCs w:val="20"/>
        </w:rPr>
        <w:t>) и два необязательных (</w:t>
      </w:r>
      <w:r>
        <w:rPr>
          <w:rStyle w:val="term"/>
          <w:color w:val="AC3333"/>
        </w:rPr>
        <w:t>tout</w:t>
      </w:r>
      <w:r>
        <w:rPr>
          <w:rFonts w:ascii="Verdana" w:hAnsi="Verdana"/>
          <w:color w:val="000000"/>
          <w:sz w:val="20"/>
          <w:szCs w:val="20"/>
        </w:rPr>
        <w:t>, </w:t>
      </w:r>
      <w:r>
        <w:rPr>
          <w:rStyle w:val="term"/>
          <w:color w:val="AC3333"/>
        </w:rPr>
        <w:t>wsver</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wsdl</w:t>
      </w:r>
      <w:r>
        <w:rPr>
          <w:rFonts w:ascii="Verdana" w:hAnsi="Verdana"/>
          <w:color w:val="000000"/>
          <w:sz w:val="20"/>
          <w:szCs w:val="20"/>
        </w:rPr>
        <w:t> </w:t>
      </w:r>
      <w:r>
        <w:rPr>
          <w:rFonts w:ascii="Verdana" w:hAnsi="Verdana"/>
          <w:color w:val="000000"/>
          <w:sz w:val="20"/>
          <w:szCs w:val="20"/>
        </w:rPr>
        <w:noBreakHyphen/>
        <w:t xml:space="preserve"> URL для получения описания Web-сервиса в формате WSDL.</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ns</w:t>
      </w:r>
      <w:r>
        <w:rPr>
          <w:rFonts w:ascii="Verdana" w:hAnsi="Verdana"/>
          <w:color w:val="000000"/>
          <w:sz w:val="20"/>
          <w:szCs w:val="20"/>
        </w:rPr>
        <w:t> </w:t>
      </w:r>
      <w:r>
        <w:rPr>
          <w:rFonts w:ascii="Verdana" w:hAnsi="Verdana"/>
          <w:color w:val="000000"/>
          <w:sz w:val="20"/>
          <w:szCs w:val="20"/>
        </w:rPr>
        <w:noBreakHyphen/>
        <w:t xml:space="preserve"> пространство имен Web-сервиса.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srvc</w:t>
      </w:r>
      <w:r>
        <w:rPr>
          <w:rFonts w:ascii="Verdana" w:hAnsi="Verdana"/>
          <w:color w:val="000000"/>
          <w:sz w:val="20"/>
          <w:szCs w:val="20"/>
        </w:rPr>
        <w:t> </w:t>
      </w:r>
      <w:r>
        <w:rPr>
          <w:rFonts w:ascii="Verdana" w:hAnsi="Verdana"/>
          <w:color w:val="000000"/>
          <w:sz w:val="20"/>
          <w:szCs w:val="20"/>
        </w:rPr>
        <w:noBreakHyphen/>
        <w:t xml:space="preserve"> имя Web-сервиса, который будет использоваться для внешнего управления сеансами.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port</w:t>
      </w:r>
      <w:r>
        <w:rPr>
          <w:rFonts w:ascii="Verdana" w:hAnsi="Verdana"/>
          <w:color w:val="000000"/>
          <w:sz w:val="20"/>
          <w:szCs w:val="20"/>
        </w:rPr>
        <w:t> </w:t>
      </w:r>
      <w:r>
        <w:rPr>
          <w:rFonts w:ascii="Verdana" w:hAnsi="Verdana"/>
          <w:color w:val="000000"/>
          <w:sz w:val="20"/>
          <w:szCs w:val="20"/>
        </w:rPr>
        <w:noBreakHyphen/>
        <w:t xml:space="preserve"> имя порта используемого Web-сервиса.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tout</w:t>
      </w:r>
      <w:r>
        <w:rPr>
          <w:rFonts w:ascii="Verdana" w:hAnsi="Verdana"/>
          <w:color w:val="000000"/>
          <w:sz w:val="20"/>
          <w:szCs w:val="20"/>
        </w:rPr>
        <w:t> </w:t>
      </w:r>
      <w:r>
        <w:rPr>
          <w:rFonts w:ascii="Verdana" w:hAnsi="Verdana"/>
          <w:color w:val="000000"/>
          <w:sz w:val="20"/>
          <w:szCs w:val="20"/>
        </w:rPr>
        <w:noBreakHyphen/>
        <w:t xml:space="preserve"> максимальное время ожидания обращения к Web-сервису внешнего управления сеансами, в секундах. Значение по умолчанию </w:t>
      </w:r>
      <w:r>
        <w:rPr>
          <w:rFonts w:ascii="Verdana" w:hAnsi="Verdana"/>
          <w:color w:val="000000"/>
          <w:sz w:val="20"/>
          <w:szCs w:val="20"/>
        </w:rPr>
        <w:noBreakHyphen/>
        <w:t xml:space="preserve"> 5 секунд.</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term"/>
          <w:color w:val="AC3333"/>
        </w:rPr>
        <w:t>wsver</w:t>
      </w:r>
      <w:r>
        <w:rPr>
          <w:rFonts w:ascii="Verdana" w:hAnsi="Verdana"/>
          <w:color w:val="000000"/>
          <w:sz w:val="20"/>
          <w:szCs w:val="20"/>
        </w:rPr>
        <w:t> </w:t>
      </w:r>
      <w:r>
        <w:rPr>
          <w:rFonts w:ascii="Verdana" w:hAnsi="Verdana"/>
          <w:color w:val="000000"/>
          <w:sz w:val="20"/>
          <w:szCs w:val="20"/>
        </w:rPr>
        <w:noBreakHyphen/>
        <w:t xml:space="preserve"> номер версии используемого Web-сервиса внешнего управления сеансами. Значение по умолчанию равно 2. Подробнее о сервисе внешнего управления сеансами см. </w:t>
      </w:r>
      <w:hyperlink r:id="rId262" w:anchor="_ref39924320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Пример строки с описанием Web-сервиса:</w:t>
      </w:r>
    </w:p>
    <w:p w:rsidR="00304342" w:rsidRDefault="00304342" w:rsidP="00304342">
      <w:pPr>
        <w:pStyle w:val="HTML"/>
        <w:shd w:val="clear" w:color="auto" w:fill="E6E6E6"/>
        <w:rPr>
          <w:color w:val="000000"/>
        </w:rPr>
      </w:pPr>
      <w:r>
        <w:rPr>
          <w:color w:val="000000"/>
        </w:rPr>
        <w:t>wsdl=http://server/sm/ws/manager?wsdl;ns=http://v8.1c.ru/SessionManager;srvc=manager;port=managerSoap;tout=10;wsver=1;</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Описание работы внешнего управления сеансами см. </w:t>
      </w:r>
      <w:hyperlink r:id="rId263" w:anchor="_ref32625108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Обязательное использование внешнего управления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 xml:space="preserve">Если флажок установлен, то при недоступности Web-сервиса внешнего управления сеансами происходит ошибка и установка подключения к информационной базе невозможна. Если флажок сброшен и Web-сервис недоступен </w:t>
      </w:r>
      <w:r>
        <w:rPr>
          <w:rFonts w:ascii="Verdana" w:hAnsi="Verdana"/>
          <w:color w:val="000000"/>
          <w:sz w:val="20"/>
          <w:szCs w:val="20"/>
        </w:rPr>
        <w:noBreakHyphen/>
        <w:t xml:space="preserve"> то подключение возможно и ограничений на количество одновременных сеансов не накладывается.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Профиль безопасности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случае указания в данном поле имени профиля безопасности (см. </w:t>
      </w:r>
      <w:hyperlink r:id="rId264" w:anchor="_ref350773691" w:history="1">
        <w:r>
          <w:rPr>
            <w:rStyle w:val="a4"/>
            <w:rFonts w:ascii="Verdana" w:hAnsi="Verdana"/>
            <w:color w:val="800080"/>
            <w:sz w:val="20"/>
            <w:szCs w:val="20"/>
          </w:rPr>
          <w:t>здесь</w:t>
        </w:r>
      </w:hyperlink>
      <w:r>
        <w:rPr>
          <w:rFonts w:ascii="Verdana" w:hAnsi="Verdana"/>
          <w:color w:val="000000"/>
          <w:sz w:val="20"/>
          <w:szCs w:val="20"/>
        </w:rPr>
        <w:t>), прикладное решение (на стороне сервера «1С:Предприятия») начинает работать с учетом ограничений, которые накладывает указанный профиль безопасности. Более подробное описание профиля безопасности см. </w:t>
      </w:r>
      <w:hyperlink r:id="rId265" w:anchor="_ref34982522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Профиль безопасности безопасного режима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случае указания имени профиля безопасности в данном поле, ограничения, накладываемые на фрагменты прикладного решения, работающие в безопасном режиме, будут определяться указанным профилем. Более подробное описание профиля безопасности см. </w:t>
      </w:r>
      <w:hyperlink r:id="rId266" w:anchor="_ref34982522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Резервирование рабочих процессов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Если флажок установлен, то кластер серверов начинает создавать для данной информационной базы резервные рабочие процессы. Подробнее о резервировании рабочих процессов см. </w:t>
      </w:r>
      <w:hyperlink r:id="rId267" w:anchor="_ref1374251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392" w:name="IssOgl3_5.2.7.3_Удаление_информационной_"/>
      <w:r>
        <w:rPr>
          <w:rFonts w:ascii="Verdana" w:hAnsi="Verdana"/>
          <w:color w:val="000000"/>
          <w:sz w:val="20"/>
          <w:szCs w:val="20"/>
        </w:rPr>
        <w:t>5.2.7.3. Удаление информационной базы</w:t>
      </w:r>
    </w:p>
    <w:bookmarkEnd w:id="39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информационной базы следует выбрать требуемую информационную базу в списке информационных баз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предупреждающий вопрос: </w:t>
      </w:r>
      <w:r>
        <w:rPr>
          <w:rStyle w:val="interface"/>
          <w:rFonts w:ascii="Verdana" w:hAnsi="Verdana"/>
          <w:color w:val="0070C0"/>
          <w:sz w:val="20"/>
          <w:szCs w:val="20"/>
        </w:rPr>
        <w:t>Удалить информационную базу?</w:t>
      </w:r>
      <w:r>
        <w:rPr>
          <w:rFonts w:ascii="Verdana" w:hAnsi="Verdana"/>
          <w:color w:val="000000"/>
          <w:sz w:val="20"/>
          <w:szCs w:val="20"/>
        </w:rPr>
        <w:t> При положительном ответе на этот вопрос система предложит один из трех вариантов удаления информационной базы.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46. Режим удаления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Удалить базу данных</w:t>
      </w:r>
      <w:r>
        <w:rPr>
          <w:rFonts w:ascii="Verdana" w:hAnsi="Verdana"/>
          <w:color w:val="000000"/>
          <w:sz w:val="20"/>
          <w:szCs w:val="20"/>
        </w:rPr>
        <w:t> </w:t>
      </w:r>
      <w:r>
        <w:rPr>
          <w:rFonts w:ascii="Verdana" w:hAnsi="Verdana"/>
          <w:color w:val="000000"/>
          <w:sz w:val="20"/>
          <w:szCs w:val="20"/>
        </w:rPr>
        <w:noBreakHyphen/>
        <w:t xml:space="preserve"> при выборе этого варианта будет удалена регистрация информационной базы в кластере сервера, и кроме этого будет удалена соответствующая ей база данных на сервере баз данных.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Очистить базу данных</w:t>
      </w:r>
      <w:r>
        <w:rPr>
          <w:rFonts w:ascii="Verdana" w:hAnsi="Verdana"/>
          <w:color w:val="000000"/>
          <w:sz w:val="20"/>
          <w:szCs w:val="20"/>
        </w:rPr>
        <w:t> </w:t>
      </w:r>
      <w:r>
        <w:rPr>
          <w:rFonts w:ascii="Verdana" w:hAnsi="Verdana"/>
          <w:color w:val="000000"/>
          <w:sz w:val="20"/>
          <w:szCs w:val="20"/>
        </w:rPr>
        <w:noBreakHyphen/>
        <w:t xml:space="preserve"> при выборе этого варианта будет удалена регистрация информационной базы в кластере сервера, и кроме этого будут удалены все данные из базы данных на сервере баз данных. Сама база данных не будет удалена из сервера баз данных.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Оставить без изменений</w:t>
      </w:r>
      <w:r>
        <w:rPr>
          <w:rFonts w:ascii="Verdana" w:hAnsi="Verdana"/>
          <w:color w:val="000000"/>
          <w:sz w:val="20"/>
          <w:szCs w:val="20"/>
        </w:rPr>
        <w:t> </w:t>
      </w:r>
      <w:r>
        <w:rPr>
          <w:rFonts w:ascii="Verdana" w:hAnsi="Verdana"/>
          <w:color w:val="000000"/>
          <w:sz w:val="20"/>
          <w:szCs w:val="20"/>
        </w:rPr>
        <w:noBreakHyphen/>
        <w:t xml:space="preserve"> при выборе этого варианта будет удалена только регистрация информационной базы в кластере сервера. Никаких изменений в базе данных произведено не будет.</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том случае, если выбран вариант </w:t>
      </w:r>
      <w:r>
        <w:rPr>
          <w:rStyle w:val="interface"/>
          <w:rFonts w:ascii="Verdana" w:hAnsi="Verdana"/>
          <w:color w:val="0070C0"/>
          <w:sz w:val="20"/>
          <w:szCs w:val="20"/>
        </w:rPr>
        <w:t>Удалить базу данных</w:t>
      </w:r>
      <w:r>
        <w:rPr>
          <w:rFonts w:ascii="Verdana" w:hAnsi="Verdana"/>
          <w:color w:val="000000"/>
          <w:sz w:val="20"/>
          <w:szCs w:val="20"/>
        </w:rPr>
        <w:t>, но есть соединения пользователей с этой базой данных, будет удалена регистрация информационной базы в кластере сервера, а при попытке удаления базы данных сервер баз данных выдаст сообщение об ошибке, например:</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47. Ошибка удаления информационной базы</w:t>
      </w:r>
    </w:p>
    <w:p w:rsidR="00304342" w:rsidRDefault="00304342" w:rsidP="00304342">
      <w:pPr>
        <w:pStyle w:val="30"/>
        <w:rPr>
          <w:rFonts w:ascii="Verdana" w:hAnsi="Verdana"/>
          <w:color w:val="000000"/>
          <w:sz w:val="24"/>
          <w:szCs w:val="24"/>
        </w:rPr>
      </w:pPr>
      <w:bookmarkStart w:id="393" w:name="_ref217792810"/>
      <w:bookmarkStart w:id="394" w:name="IssOgl2_5.2.8_Работа_со_списком_админист"/>
      <w:bookmarkEnd w:id="393"/>
      <w:r>
        <w:rPr>
          <w:rFonts w:ascii="Verdana" w:hAnsi="Verdana"/>
          <w:color w:val="000000"/>
          <w:sz w:val="24"/>
          <w:szCs w:val="24"/>
        </w:rPr>
        <w:t>5.2.8. Работа со списком администраторов кластера</w:t>
      </w:r>
    </w:p>
    <w:bookmarkEnd w:id="39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Система предоставляет возможность создать отдельный список администраторов для каждого кластера, зарегистрированного на центральном сервере, для того, чтобы административные действия с кластером могли выполнять только аутентифицированные пользователи.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По умолчанию список администраторов кластера пуст. Это означает, что система не будет требовать аутентификацию администратора кластера.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администраторов кластера следует в дереве центральных серверов выбрать нужный сервер, выбрать нужный кластер, зарегистрированный на этом сервере, а затем выбрать и раскрыть ветку </w:t>
      </w:r>
      <w:r>
        <w:rPr>
          <w:rStyle w:val="interface"/>
          <w:rFonts w:ascii="Verdana" w:hAnsi="Verdana"/>
          <w:color w:val="0070C0"/>
          <w:sz w:val="20"/>
          <w:szCs w:val="20"/>
        </w:rPr>
        <w:t>Администраторы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48. Список администраторов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администраторов выбранного кластера. Каждый администратор идентифицируется именем. В поле свойств отображается список администраторов выбранного кластера, содержащий имя администратора и его описание.</w:t>
      </w:r>
    </w:p>
    <w:p w:rsidR="00304342" w:rsidRDefault="00304342" w:rsidP="00304342">
      <w:pPr>
        <w:pStyle w:val="40"/>
        <w:rPr>
          <w:rFonts w:ascii="Verdana" w:hAnsi="Verdana"/>
          <w:color w:val="000000"/>
          <w:sz w:val="20"/>
          <w:szCs w:val="20"/>
        </w:rPr>
      </w:pPr>
      <w:bookmarkStart w:id="395" w:name="IssOgl3_5.2.8.1_Добавление_администратор"/>
      <w:r>
        <w:rPr>
          <w:rFonts w:ascii="Verdana" w:hAnsi="Verdana"/>
          <w:color w:val="000000"/>
          <w:sz w:val="20"/>
          <w:szCs w:val="20"/>
        </w:rPr>
        <w:t>5.2.8.1. Добавление администратора кластера</w:t>
      </w:r>
    </w:p>
    <w:bookmarkEnd w:id="39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нового администратора кластера следует выбрать в дереве центральных серверов требуемый сервер, выбрать требуемый кластер, зарегистрированный на этом сервере, выбрать ветку </w:t>
      </w:r>
      <w:r>
        <w:rPr>
          <w:rStyle w:val="interface"/>
          <w:rFonts w:ascii="Verdana" w:hAnsi="Verdana"/>
          <w:color w:val="0070C0"/>
          <w:sz w:val="20"/>
          <w:szCs w:val="20"/>
        </w:rPr>
        <w:t>Администраторы</w:t>
      </w:r>
      <w:r>
        <w:rPr>
          <w:rFonts w:ascii="Verdana" w:hAnsi="Verdana"/>
          <w:color w:val="000000"/>
          <w:sz w:val="20"/>
          <w:szCs w:val="20"/>
        </w:rPr>
        <w:t> и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Администратор</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администратора кластера.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49. Новый администратор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администратора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Описание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Произвольное описание администратора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Аутентификация паролем</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Признак аутентификации паролем. По умолчанию установлен.</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Пароль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Пароль администратора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Подтверждение пароля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Подтверждение пароля.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Аутентификация операционной системы</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Признак аутентификации средствами операционной системы.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Пользователь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Пользователь операционной системы. Имя пользователя следует указывать в виде: </w:t>
      </w:r>
      <w:r>
        <w:rPr>
          <w:rStyle w:val="interface"/>
          <w:rFonts w:ascii="Verdana" w:hAnsi="Verdana"/>
          <w:color w:val="0070C0"/>
          <w:sz w:val="20"/>
          <w:szCs w:val="20"/>
        </w:rPr>
        <w:t>\\имя домена\имя пользователя</w:t>
      </w:r>
      <w:r>
        <w:rPr>
          <w:rFonts w:ascii="Verdana" w:hAnsi="Verdana"/>
          <w:color w:val="000000"/>
          <w:sz w:val="20"/>
          <w:szCs w:val="20"/>
        </w:rPr>
        <w:t>. Например: </w:t>
      </w:r>
      <w:r>
        <w:rPr>
          <w:rStyle w:val="interface"/>
          <w:rFonts w:ascii="Verdana" w:hAnsi="Verdana"/>
          <w:color w:val="0070C0"/>
          <w:sz w:val="20"/>
          <w:szCs w:val="20"/>
        </w:rPr>
        <w:t>\\domainname\username</w:t>
      </w:r>
      <w:r>
        <w:rPr>
          <w:rFonts w:ascii="Verdana" w:hAnsi="Verdana"/>
          <w:color w:val="000000"/>
          <w:sz w:val="20"/>
          <w:szCs w:val="20"/>
        </w:rPr>
        <w:t xml:space="preserve">. Пользователь может быть установлен как </w:t>
      </w:r>
      <w:r>
        <w:rPr>
          <w:rFonts w:ascii="Verdana" w:hAnsi="Verdana"/>
          <w:color w:val="000000"/>
          <w:sz w:val="20"/>
          <w:szCs w:val="20"/>
        </w:rPr>
        <w:lastRenderedPageBreak/>
        <w:t>непосредственным вводом соответствующей строки, так и посредством выбора пользователя операционной системы среди пользователей, видимых с компьютера, на котором запущена утилита администрирования информационных баз. Для этого необходимо нажать кнопку «</w:t>
      </w:r>
      <w:r>
        <w:rPr>
          <w:rStyle w:val="interface"/>
          <w:rFonts w:ascii="Verdana" w:hAnsi="Verdana"/>
          <w:color w:val="0070C0"/>
          <w:sz w:val="20"/>
          <w:szCs w:val="20"/>
        </w:rPr>
        <w:t>…</w:t>
      </w:r>
      <w:r>
        <w:rPr>
          <w:rFonts w:ascii="Verdana" w:hAnsi="Verdana"/>
          <w:color w:val="000000"/>
          <w:sz w:val="20"/>
          <w:szCs w:val="20"/>
        </w:rPr>
        <w:t>» и в открывшемся диалоге выбрать нужного пользователя операционной системы.</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Имена администраторов кластера должны быть уникальными в пределах каждого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Система допускает аутентификацию администратора кластера двумя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 помощью пароля,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средствами операционной системы.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случае аутентификации с помощью пароля система вызовет диалог аутентификации администратора кластера (см. </w:t>
      </w:r>
      <w:hyperlink r:id="rId268" w:anchor="_ref217729559" w:history="1">
        <w:r>
          <w:rPr>
            <w:rStyle w:val="a4"/>
            <w:rFonts w:ascii="Verdana" w:hAnsi="Verdana"/>
            <w:color w:val="800080"/>
            <w:sz w:val="20"/>
            <w:szCs w:val="20"/>
          </w:rPr>
          <w:t>здесь</w:t>
        </w:r>
      </w:hyperlink>
      <w:r>
        <w:rPr>
          <w:rFonts w:ascii="Verdana" w:hAnsi="Verdana"/>
          <w:color w:val="000000"/>
          <w:sz w:val="20"/>
          <w:szCs w:val="20"/>
        </w:rPr>
        <w:t>), в который необходимо ввести имя пользователя и пароль.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случае аутентификации средствами операционной системы не требуется каких-либо действий по вводу имени пользователя и пароля, диалог аутентификации не отображается. Система анализирует, от имени какого пользователя операционной системы выполняется подключение, и на основании этого определяет соответствующего администратора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для администратора не указан ни один из видов аутентификации, то такой администратор может выполнять только те действия, которые не требуют аутентификации.</w:t>
      </w:r>
    </w:p>
    <w:p w:rsidR="00304342" w:rsidRDefault="00304342" w:rsidP="00304342">
      <w:pPr>
        <w:pStyle w:val="40"/>
        <w:rPr>
          <w:rFonts w:ascii="Verdana" w:hAnsi="Verdana"/>
          <w:color w:val="000000"/>
          <w:sz w:val="20"/>
          <w:szCs w:val="20"/>
        </w:rPr>
      </w:pPr>
      <w:bookmarkStart w:id="396" w:name="IssOgl3_5.2.8.2_Просмотр_и_изменение_сво"/>
      <w:r>
        <w:rPr>
          <w:rFonts w:ascii="Verdana" w:hAnsi="Verdana"/>
          <w:color w:val="000000"/>
          <w:sz w:val="20"/>
          <w:szCs w:val="20"/>
        </w:rPr>
        <w:t>5.2.8.2. Просмотр и изменение свойств администратора кластера</w:t>
      </w:r>
    </w:p>
    <w:bookmarkEnd w:id="39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и изменения свойств администратора кластера следует выбрать требуемого администратора в списке администраторов кластера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администратора кластера.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50. Свойства администратора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Все свойства, за исключением имени администратора, будут доступны для редактирования, значения полей </w:t>
      </w:r>
      <w:r>
        <w:rPr>
          <w:rStyle w:val="interface"/>
          <w:rFonts w:ascii="Verdana" w:hAnsi="Verdana"/>
          <w:color w:val="0070C0"/>
          <w:sz w:val="20"/>
          <w:szCs w:val="20"/>
        </w:rPr>
        <w:t>Пароль</w:t>
      </w:r>
      <w:r>
        <w:rPr>
          <w:rFonts w:ascii="Verdana" w:hAnsi="Verdana"/>
          <w:color w:val="000000"/>
          <w:sz w:val="20"/>
          <w:szCs w:val="20"/>
        </w:rPr>
        <w:t> и </w:t>
      </w:r>
      <w:r>
        <w:rPr>
          <w:rStyle w:val="interface"/>
          <w:rFonts w:ascii="Verdana" w:hAnsi="Verdana"/>
          <w:color w:val="0070C0"/>
          <w:sz w:val="20"/>
          <w:szCs w:val="20"/>
        </w:rPr>
        <w:t>Подтверждение пароля</w:t>
      </w:r>
      <w:r>
        <w:rPr>
          <w:rFonts w:ascii="Verdana" w:hAnsi="Verdana"/>
          <w:color w:val="000000"/>
          <w:sz w:val="20"/>
          <w:szCs w:val="20"/>
        </w:rPr>
        <w:t> будут скрыты.</w:t>
      </w:r>
    </w:p>
    <w:p w:rsidR="00304342" w:rsidRDefault="00304342" w:rsidP="00304342">
      <w:pPr>
        <w:pStyle w:val="40"/>
        <w:rPr>
          <w:rFonts w:ascii="Verdana" w:hAnsi="Verdana"/>
          <w:color w:val="000000"/>
          <w:sz w:val="20"/>
          <w:szCs w:val="20"/>
        </w:rPr>
      </w:pPr>
      <w:bookmarkStart w:id="397" w:name="IssOgl3_5.2.8.3_Удаление_администратора_"/>
      <w:r>
        <w:rPr>
          <w:rFonts w:ascii="Verdana" w:hAnsi="Verdana"/>
          <w:color w:val="000000"/>
          <w:sz w:val="20"/>
          <w:szCs w:val="20"/>
        </w:rPr>
        <w:t>5.2.8.3. Удаление администратора кластера</w:t>
      </w:r>
    </w:p>
    <w:bookmarkEnd w:id="39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администратора кластера следует выбрать требуемого администратора в списке администраторов кластера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40"/>
        <w:rPr>
          <w:rFonts w:ascii="Verdana" w:hAnsi="Verdana"/>
          <w:color w:val="000000"/>
          <w:sz w:val="20"/>
          <w:szCs w:val="20"/>
        </w:rPr>
      </w:pPr>
      <w:bookmarkStart w:id="398" w:name="_ref217729559"/>
      <w:bookmarkStart w:id="399" w:name="IssOgl3_5.2.8.4_Аутентификация_администр"/>
      <w:bookmarkEnd w:id="398"/>
      <w:r>
        <w:rPr>
          <w:rFonts w:ascii="Verdana" w:hAnsi="Verdana"/>
          <w:color w:val="000000"/>
          <w:sz w:val="20"/>
          <w:szCs w:val="20"/>
        </w:rPr>
        <w:t>5.2.8.4. Аутентификация администратора кластера</w:t>
      </w:r>
    </w:p>
    <w:bookmarkEnd w:id="399"/>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Аутентификация администратора кластера будет запрошена системой автоматически, при попытке выполнения действия, требующего аутентификации (если список администраторов кластера не пуст). При этом на экране появится диалог аутентификации администратора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администратора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lastRenderedPageBreak/>
        <w:t>Пароль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Пароль администратора кластера.</w:t>
      </w:r>
    </w:p>
    <w:p w:rsidR="00304342" w:rsidRDefault="00304342" w:rsidP="00304342">
      <w:pPr>
        <w:pStyle w:val="30"/>
        <w:rPr>
          <w:rFonts w:ascii="Verdana" w:hAnsi="Verdana"/>
          <w:color w:val="000000"/>
          <w:sz w:val="24"/>
          <w:szCs w:val="24"/>
        </w:rPr>
      </w:pPr>
      <w:bookmarkStart w:id="400" w:name="IssOgl2_5.2.9_Просмотр_списка_менеджеров"/>
      <w:r>
        <w:rPr>
          <w:rFonts w:ascii="Verdana" w:hAnsi="Verdana"/>
          <w:color w:val="000000"/>
          <w:sz w:val="24"/>
          <w:szCs w:val="24"/>
        </w:rPr>
        <w:t>5.2.9. Просмотр списка менеджеров кластера</w:t>
      </w:r>
    </w:p>
    <w:bookmarkEnd w:id="400"/>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Система предоставляет возможность для просмотра и изменения списка менеджеров кластера. По умолчанию существует один менеджер кластера, который является основным и который определен в любом кластере.</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51. Менеджеры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Кластер сам определяет количество и размещение менеджеров кластера. На это влияют требования назначения функциональности (см. </w:t>
      </w:r>
      <w:hyperlink r:id="rId269" w:anchor="_ref327902764" w:history="1">
        <w:r>
          <w:rPr>
            <w:rStyle w:val="a4"/>
            <w:rFonts w:ascii="Verdana" w:hAnsi="Verdana"/>
            <w:color w:val="800080"/>
            <w:sz w:val="20"/>
            <w:szCs w:val="20"/>
          </w:rPr>
          <w:t>здесь</w:t>
        </w:r>
      </w:hyperlink>
      <w:r>
        <w:rPr>
          <w:rFonts w:ascii="Verdana" w:hAnsi="Verdana"/>
          <w:color w:val="000000"/>
          <w:sz w:val="20"/>
          <w:szCs w:val="20"/>
        </w:rPr>
        <w:t>) и свойства рабочего сервера </w:t>
      </w:r>
      <w:r>
        <w:rPr>
          <w:rStyle w:val="interface"/>
          <w:rFonts w:ascii="Verdana" w:hAnsi="Verdana"/>
          <w:color w:val="0070C0"/>
          <w:sz w:val="20"/>
          <w:szCs w:val="20"/>
        </w:rPr>
        <w:t>Менеджер под каждый сервис</w:t>
      </w:r>
      <w:r>
        <w:rPr>
          <w:rFonts w:ascii="Verdana" w:hAnsi="Verdana"/>
          <w:color w:val="000000"/>
          <w:sz w:val="20"/>
          <w:szCs w:val="20"/>
        </w:rPr>
        <w:t> и </w:t>
      </w:r>
      <w:r>
        <w:rPr>
          <w:rStyle w:val="interface"/>
          <w:rFonts w:ascii="Verdana" w:hAnsi="Verdana"/>
          <w:color w:val="0070C0"/>
          <w:sz w:val="20"/>
          <w:szCs w:val="20"/>
        </w:rPr>
        <w:t>Центральный сервер</w:t>
      </w:r>
      <w:r>
        <w:rPr>
          <w:rFonts w:ascii="Verdana" w:hAnsi="Verdana"/>
          <w:color w:val="000000"/>
          <w:sz w:val="20"/>
          <w:szCs w:val="20"/>
        </w:rPr>
        <w:t> (см. </w:t>
      </w:r>
      <w:hyperlink r:id="rId270" w:anchor="_ref328578980" w:history="1">
        <w:r>
          <w:rPr>
            <w:rStyle w:val="a4"/>
            <w:rFonts w:ascii="Verdana" w:hAnsi="Verdana"/>
            <w:color w:val="800080"/>
            <w:sz w:val="20"/>
            <w:szCs w:val="20"/>
          </w:rPr>
          <w:t>здесь</w:t>
        </w:r>
      </w:hyperlink>
      <w:r>
        <w:rPr>
          <w:rFonts w:ascii="Verdana" w:hAnsi="Verdana"/>
          <w:color w:val="000000"/>
          <w:sz w:val="20"/>
          <w:szCs w:val="20"/>
        </w:rPr>
        <w:t>). Администратор не имеет возможности вручную добавлять и удалять менеджеры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описания менеджера кластера необходимо воспользоваться командой </w:t>
      </w:r>
      <w:r>
        <w:rPr>
          <w:rStyle w:val="interface"/>
          <w:rFonts w:ascii="Verdana" w:hAnsi="Verdana"/>
          <w:color w:val="0070C0"/>
          <w:sz w:val="20"/>
          <w:szCs w:val="20"/>
        </w:rPr>
        <w:t>Свойства</w:t>
      </w:r>
      <w:r>
        <w:rPr>
          <w:rFonts w:ascii="Verdana" w:hAnsi="Verdana"/>
          <w:color w:val="000000"/>
          <w:sz w:val="20"/>
          <w:szCs w:val="20"/>
        </w:rPr>
        <w:t> контекстного меню менеджера кластера.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появившемся окне можно изменить описание менеджера кластера.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52. Свойства менеджера кластера</w:t>
      </w:r>
    </w:p>
    <w:p w:rsidR="00304342" w:rsidRDefault="00304342" w:rsidP="00304342">
      <w:pPr>
        <w:pStyle w:val="30"/>
        <w:rPr>
          <w:rFonts w:ascii="Verdana" w:hAnsi="Verdana"/>
          <w:color w:val="000000"/>
          <w:sz w:val="24"/>
          <w:szCs w:val="24"/>
        </w:rPr>
      </w:pPr>
      <w:bookmarkStart w:id="401" w:name="_ref326777692"/>
      <w:bookmarkStart w:id="402" w:name="_ref326777691"/>
      <w:bookmarkStart w:id="403" w:name="_ref326777382"/>
      <w:bookmarkStart w:id="404" w:name="_ref326777381"/>
      <w:bookmarkStart w:id="405" w:name="_ref13752984"/>
      <w:bookmarkStart w:id="406" w:name="_ref13752983"/>
      <w:bookmarkStart w:id="407" w:name="_ref13745765"/>
      <w:bookmarkStart w:id="408" w:name="IssOgl2_5.2.10_Просмотр_списка_рабочих_п"/>
      <w:bookmarkEnd w:id="401"/>
      <w:bookmarkEnd w:id="402"/>
      <w:bookmarkEnd w:id="403"/>
      <w:bookmarkEnd w:id="404"/>
      <w:bookmarkEnd w:id="405"/>
      <w:bookmarkEnd w:id="406"/>
      <w:bookmarkEnd w:id="407"/>
      <w:r>
        <w:rPr>
          <w:rFonts w:ascii="Verdana" w:hAnsi="Verdana"/>
          <w:color w:val="000000"/>
          <w:sz w:val="24"/>
          <w:szCs w:val="24"/>
        </w:rPr>
        <w:t>5.2.10. Просмотр списка рабочих процессов</w:t>
      </w:r>
    </w:p>
    <w:bookmarkEnd w:id="40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Список рабочих процессов может быть отображен двумя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всего кластера в целом,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отдельно для выбранного сервера кластера.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рабочих процессов для всего кластера в целом, следует в дереве центральных серверов выбрать нужный сервер, выбрать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Рабочие процессы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53. Список рабочих процессов</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рабочих процессов только для выбранного сервера кластера следует в дереве центральных серверов выбрать нужный сервер, выбрать нужный кластер, выбрать нужный сервер кластера, а затем выбрать и раскрыть ветку </w:t>
      </w:r>
      <w:r>
        <w:rPr>
          <w:rStyle w:val="interface"/>
          <w:rFonts w:ascii="Verdana" w:hAnsi="Verdana"/>
          <w:color w:val="0070C0"/>
          <w:sz w:val="20"/>
          <w:szCs w:val="20"/>
        </w:rPr>
        <w:t>Рабочие процессы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54. Список рабочих процессов конкретного рабочего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рабочих процессов. Каждый рабочий процесс идентифицируется именем сервера и порядковым номером в данном рабочем сервере. В поле свойств отображается служебная информация, которая описывает конкретный рабочий процесс. Описание отображаемых параметров приведено ниже.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свойств рабочего процесса следует выбрать требуемый рабочий процесс в списке рабочих процессов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xml:space="preserve"> или аналогичную команду </w:t>
      </w:r>
      <w:r>
        <w:rPr>
          <w:rFonts w:ascii="Verdana" w:hAnsi="Verdana"/>
          <w:color w:val="000000"/>
          <w:sz w:val="20"/>
          <w:szCs w:val="20"/>
        </w:rPr>
        <w:lastRenderedPageBreak/>
        <w:t>главного меню утилиты. Администратор не имеет возможности вручную добавлять и удалять рабочие процессы.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рабочего процесса.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55. Свойства рабочего процесса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Диалог свойств рабочего процесса содержит следующие поля, которые недоступны для редактирования: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На каком рабочем сервере работает рабочий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Включен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данный момент рабочий процесс включен и может использоваться системой.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Активен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данный момент рабочий процесс используется и активен.</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Резервный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данный момент рабочий процесс является резервным (подробнее см. </w:t>
      </w:r>
      <w:hyperlink r:id="rId271" w:anchor="_ref1374251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запуска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последнего запуска рабочего процесса.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IP 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Сетевой порт рабочего процесса, который выделяется системой динамически при запуске рабочего процесса из диапазона сетевых портов, указанного для данного сервера.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Текущее количество соединений, обслуживаемых рабочим процессом.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PID процесса ОС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процесса (в терминах ОС, под чьим управлением выполняется рабочий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Занято памяти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памяти, занятый рабочим процессом.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Доступная производительность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Текущая доступная производительность. Подробнее см. </w:t>
      </w:r>
      <w:hyperlink r:id="rId272" w:anchor="_ref39683628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Реакция сервера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Среднее время, затраченное на обслуживание одного соединения. Равно сумме значений следующих четырех полей: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lastRenderedPageBreak/>
        <w:t>● Затрачено сервером,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Затрачено СУБД,</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Затрачено клиентом,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Затрачено менеджером блокировок.</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Затрачено сервером</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Среднее время, затраченное рабочим процессом на обслуживание одного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Затрачено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Среднее время, затраченное СУБД на обслуживание одного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Затрачено клиентом</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Среднее время, затраченное клиентом на обслуживание одного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Затрачено менеджером блокировок</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Среднее время, затраченное менеджером блокировок на обслуживание одного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Клиентских потоков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Среднее количество клиентских потоков, обработанное рабочим процессом. Используется системой для вычисления производительности рабочего процесса.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Подробнее о параметрах производительности рабочего процесса см. </w:t>
      </w:r>
      <w:hyperlink r:id="rId273" w:anchor="_ref21773085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Серверная лицензия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данном поле отображается информация о том, какая серверная лицензия используется данным рабочим процессом и приводится характеристика этой лицензии. Описание формируемой строки см. </w:t>
      </w:r>
      <w:hyperlink r:id="rId274" w:anchor="_ref30248279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409" w:name="_ref331064193"/>
      <w:bookmarkStart w:id="410" w:name="_ref331064192"/>
      <w:bookmarkStart w:id="411" w:name="_ref310421209"/>
      <w:bookmarkStart w:id="412" w:name="_ref310421208"/>
      <w:bookmarkStart w:id="413" w:name="_ref462312523"/>
      <w:bookmarkStart w:id="414" w:name="_ref462312522"/>
      <w:bookmarkStart w:id="415" w:name="IssOgl2_5.2.11_Работа_со_списком_сеансов"/>
      <w:bookmarkEnd w:id="409"/>
      <w:bookmarkEnd w:id="410"/>
      <w:bookmarkEnd w:id="411"/>
      <w:bookmarkEnd w:id="412"/>
      <w:bookmarkEnd w:id="413"/>
      <w:bookmarkEnd w:id="414"/>
      <w:r>
        <w:rPr>
          <w:rFonts w:ascii="Verdana" w:hAnsi="Verdana"/>
          <w:color w:val="000000"/>
          <w:sz w:val="24"/>
          <w:szCs w:val="24"/>
        </w:rPr>
        <w:t>5.2.11. Работа со списком сеансов</w:t>
      </w:r>
    </w:p>
    <w:p w:rsidR="00304342" w:rsidRDefault="00304342" w:rsidP="00304342">
      <w:pPr>
        <w:pStyle w:val="40"/>
        <w:rPr>
          <w:rFonts w:ascii="Verdana" w:hAnsi="Verdana"/>
          <w:color w:val="000000"/>
          <w:sz w:val="20"/>
          <w:szCs w:val="20"/>
        </w:rPr>
      </w:pPr>
      <w:bookmarkStart w:id="416" w:name="_ref501624115"/>
      <w:bookmarkStart w:id="417" w:name="_ref510109715"/>
      <w:bookmarkStart w:id="418" w:name="IssOgl3_5.2.11.1_Общая_информация"/>
      <w:bookmarkEnd w:id="415"/>
      <w:bookmarkEnd w:id="416"/>
      <w:bookmarkEnd w:id="417"/>
      <w:r>
        <w:rPr>
          <w:rFonts w:ascii="Verdana" w:hAnsi="Verdana"/>
          <w:color w:val="000000"/>
          <w:sz w:val="20"/>
          <w:szCs w:val="20"/>
        </w:rPr>
        <w:t>5.2.11.1. Общая информация</w:t>
      </w:r>
    </w:p>
    <w:bookmarkEnd w:id="41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Список сеансов может быть отображен двумя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всего кластера в целом,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отдельной информационной базы.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сеансов для всего кластера в целом, следует в дереве центральных серверов выбрать нужный центральный сервер, выбрать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Сеансы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56. Список сеансов кластера серверов</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соединений для отдельной информационной базы, следует в дереве центральных серверов выбрать нужный центральный сервер, выбрать нужный кластер, выбрать нужную информационную базу, а затем выбрать и раскрыть ветку </w:t>
      </w:r>
      <w:r>
        <w:rPr>
          <w:rStyle w:val="interface"/>
          <w:rFonts w:ascii="Verdana" w:hAnsi="Verdana"/>
          <w:color w:val="0070C0"/>
          <w:sz w:val="20"/>
          <w:szCs w:val="20"/>
        </w:rPr>
        <w:t>Сеансы</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57. Список сеансов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В поле свойств отображается список сеансов, содержащий следующую информацию:</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Информационная база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информационной базы, с которой установлено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Номер сеанса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сеанса.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начала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в которое был создан данный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Последняя активность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в которое была зафиксирована последняя активность сеанса.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Сетевое имя компьютера пользователя, клиентское приложение с которого инициировало создание сеанса. Имя компьютера будет пустым, если сеанс создан для обслуживания веб-клиента, тонкого клиента, подключенного через веб-сервер, или Web-сервиса.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Пользователь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пользователя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Приложение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Режим запуска клиентского приложения (см. </w:t>
      </w:r>
      <w:hyperlink r:id="rId275" w:anchor="_ref21773758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Язык</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Язык локализации приложения.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сервера кластера, с которым установлено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рабочего процесса, обслуживающего это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Процесс ОС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процесса рабочего сервера (в терминах операционной системы), обслуживающего данный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соединения, которое подключено к данному сеансу.</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Соединение с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 xml:space="preserve">Идентификатор процесса сервера баз данных. Отображается в том случае, если в данный момент соединение с базой данных захвачено сеансом: либо выполняется вызов СУБД, либо открыта </w:t>
      </w:r>
      <w:r>
        <w:rPr>
          <w:rFonts w:ascii="Verdana" w:hAnsi="Verdana"/>
          <w:color w:val="000000"/>
          <w:sz w:val="20"/>
          <w:szCs w:val="20"/>
        </w:rPr>
        <w:lastRenderedPageBreak/>
        <w:t>транзакция, либо удерживается объект </w:t>
      </w:r>
      <w:r>
        <w:rPr>
          <w:rStyle w:val="term"/>
          <w:color w:val="AC3333"/>
        </w:rPr>
        <w:t>МенеджерВременныхТаблиц</w:t>
      </w:r>
      <w:r>
        <w:rPr>
          <w:rFonts w:ascii="Verdana" w:hAnsi="Verdana"/>
          <w:color w:val="000000"/>
          <w:sz w:val="20"/>
          <w:szCs w:val="20"/>
        </w:rPr>
        <w:t>, в котором создана хотя бы одна временная таблица.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Захвачено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Длительность захвата соединения с базой данных текущим сеансом с момента захвата по текущий момент. Отображается только если соединение с СУБД захвачено сеансом.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Заблокировано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Идентификатор процесса, который заблокировал данный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Заблокировано упр.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пользователя (номер сеанса) в том случае, если процесс ожидает освобождения транзакционной блокировки.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СУБД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текущего обращения СУБД с начала обращения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СУБД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обращения к СУБД за последние пять минут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СУБД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обращения к СУБД с начала первого обращения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Данных СУБД (5 минут)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переданных данным клиентским соединением между сервером «1С:Предприятия» и сервером баз данных,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Данных СУБД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переданных данным клиентским соединением между сервером «1С:Предприятия» и сервером баз данных, с начала данного сеанса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Текущее время исполнения последнего незавершенного серверного вызова.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обращения этого соединения к серверу за последние пять минут.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Общее время серверных вызовов в секундах с момента старта клиентского соединения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Количество вызовов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Количество обращений этого соединения к серверу за последние пять минут.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Количество вызовов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Количество обращений этого соединения к серверу с начала клиентского соединения (в единицах).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lastRenderedPageBreak/>
        <w:t>Объем данных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переданных и полученных данных с момента начала клиентского соединения за последние пять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Объем данных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переданных и полученных данных с момента начала клиентского соединения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Память (текущая)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Разность между занятой и освобожденной памятью потоком, исполняющим текущий вызов, с начала выполнения вызова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Память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Разность между занятой и освобожденной памятью потоками, исполнявшими вызовы данного сеанса,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Память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Разность между занятой и освобожденной памятью потоками, исполнявшими вызовы данного сеанса, с момента начала сеанса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Чтение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прочитанных с диска с начала выполнения текущего вызова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Чтение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прочитанных с диска данным сеансом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Чтение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прочитанных с диска данным сеансом с момента начала сеанса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Запись (текущая)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записанных на диск с начала выполнения текущего вызова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Запись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записанных на диск данным сеансом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Запись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записанных на диск данным сеансом с момента начала сеанса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Лицензия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Краткая информация о клиентской лицензии, используемой данным сеансом. Описание формируемой строки см. </w:t>
      </w:r>
      <w:hyperlink r:id="rId276" w:anchor="_ref30248279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Спящий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Отображает информацию о том, что данный сеанс является спящим.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Заснуть через</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Интервал времени (в секундах), через которое неактивный сеанс переводится в спящий режим.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Завершить через</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Интервал времени (в секундах), через которое будет завершен спящий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Текущее время работы сервиса кластера. Имя исполняемого сервиса указывается в свойстве </w:t>
      </w:r>
      <w:r>
        <w:rPr>
          <w:rStyle w:val="interface"/>
          <w:rFonts w:ascii="Verdana" w:hAnsi="Verdana"/>
          <w:color w:val="0070C0"/>
          <w:sz w:val="20"/>
          <w:szCs w:val="20"/>
        </w:rPr>
        <w:t>Текущий сервис</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Текущий сервис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сервиса, который исполняется в данный момент. Если в колонке нет никакой информации, значит, в данный момент времени, никакой сервис кластера не работает.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сервисов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Совокупное время работы всех сервисов кластера за последние 5 минут.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сервисов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Совокупное время работы всех сервисов кластера с начала сеанса.</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Информация об использованном процессорном времени (следующие три показателя) выводится в секундах, с точностью до 3 знака после запятой (с точностью до миллисекунд).</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Процессорное время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Информация о потреблении процессорного времени текущим серверным вызовом, с точностью до миллисекунд.</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Процессорное время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Информация о процессорном времени, которое использовали серверные вызовы данного сеанса за последние 5 минут, с точностью до миллисекунд.</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Процессорное время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Информация о процессорном времени, которое использовали серверные вызовы данного сеанса за весь период жизни сеанса, с точностью до миллисекунд.</w:t>
      </w:r>
    </w:p>
    <w:p w:rsidR="00304342" w:rsidRDefault="00304342" w:rsidP="00304342">
      <w:pPr>
        <w:pStyle w:val="40"/>
        <w:rPr>
          <w:rFonts w:ascii="Verdana" w:hAnsi="Verdana"/>
          <w:color w:val="000000"/>
          <w:sz w:val="20"/>
          <w:szCs w:val="20"/>
        </w:rPr>
      </w:pPr>
      <w:bookmarkStart w:id="419" w:name="_ref310421214"/>
      <w:bookmarkStart w:id="420" w:name="_ref310421213"/>
      <w:bookmarkStart w:id="421" w:name="_ref510173666"/>
      <w:bookmarkStart w:id="422" w:name="IssOgl3_5.2.11.2_Просмотр_свойств_сеанса"/>
      <w:bookmarkEnd w:id="419"/>
      <w:bookmarkEnd w:id="420"/>
      <w:bookmarkEnd w:id="421"/>
      <w:r>
        <w:rPr>
          <w:rFonts w:ascii="Verdana" w:hAnsi="Verdana"/>
          <w:color w:val="000000"/>
          <w:sz w:val="20"/>
          <w:szCs w:val="20"/>
        </w:rPr>
        <w:t>5.2.11.2. Просмотр свойств сеанса</w:t>
      </w:r>
    </w:p>
    <w:bookmarkEnd w:id="42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свойств сеанса следует выбрать требуемый сеанс в списке сеансов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сеанса.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58. Свойства сеанса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Диалог свойств сеанса содержит следующую информацию (все свойства сеанса недоступны для редактирования):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Информационная база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Имя информационной базы, с которой установлен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Номер сеанса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сеанса.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Начало сеанса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в которое был создан данный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Последнее обращение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в которое была зафиксирована последняя активность сеанса.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Сетевое имя компьютера пользователя, клиентское приложение с которого инициировало создание сеанса. Имя компьютера будет пустым, если сеанс создан для обслуживания веб-клиента, тонкого клиента, подключенного через веб-сервер, или Web-сервиса.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Пользователь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пользователя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Приложение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Режим запуска клиентского приложения (см. </w:t>
      </w:r>
      <w:hyperlink r:id="rId277" w:anchor="_ref219621020"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Язык интерфейса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Язык локализации клиентского приложения.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Рабочий 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сервера кластера, с которым установлено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рабочего процесса, обслуживающего это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Процесс ОС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процесса рабочего сервера (в терминах операционной системы), обслуживающего данный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Номер соединения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соединения, которое подключено к данному сеансу.</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Клиентская лицензия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 данном поле отображается информация о том, какая клиентская лицензия используется данным сеансом и приводится характеристика этой лицензии. Описание формируемой строки см. </w:t>
      </w:r>
      <w:hyperlink r:id="rId278" w:anchor="_ref30248279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423" w:name="_ref378844123"/>
      <w:bookmarkStart w:id="424" w:name="IssOgl3_5.2.11.3_Завершение_сеанса"/>
      <w:bookmarkEnd w:id="423"/>
      <w:r>
        <w:rPr>
          <w:rFonts w:ascii="Verdana" w:hAnsi="Verdana"/>
          <w:color w:val="000000"/>
          <w:sz w:val="20"/>
          <w:szCs w:val="20"/>
        </w:rPr>
        <w:t>5.2.11.3. Завершение сеанса</w:t>
      </w:r>
    </w:p>
    <w:bookmarkEnd w:id="424"/>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завершения сеанса следует выбрать требуемый сеанс в списке сеансов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xml:space="preserve"> или аналогичную команду главного меню утилиты. Если в момент </w:t>
      </w:r>
      <w:r>
        <w:rPr>
          <w:rFonts w:ascii="Verdana" w:hAnsi="Verdana"/>
          <w:color w:val="000000"/>
          <w:sz w:val="20"/>
          <w:szCs w:val="20"/>
        </w:rPr>
        <w:lastRenderedPageBreak/>
        <w:t>завершения сеанса этот сеанс назначен соединению, то выполняется попытка разрыва соединения (см. </w:t>
      </w:r>
      <w:hyperlink r:id="rId279" w:anchor="_ref37884329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59. Завершение сеанса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Перед удаление консоль кластера предлагает ввести текст сообщения об ошибке, который будет показан пользователю, который инициировал удаляемый сеанс.</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К использованию данного средства следует подходить с осторожностью, так как завершение сеанса пользователя, активно работающего с информационной базой, может привести к потере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завершения сеанса необходимо обладать полномочиями администратора кластера серверов (см. </w:t>
      </w:r>
      <w:hyperlink r:id="rId280" w:anchor="_ref23648305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425" w:name="IssOgl2_5.2.12_Работа_со_списком_соедине"/>
      <w:r>
        <w:rPr>
          <w:rFonts w:ascii="Verdana" w:hAnsi="Verdana"/>
          <w:color w:val="000000"/>
          <w:sz w:val="24"/>
          <w:szCs w:val="24"/>
        </w:rPr>
        <w:t>5.2.12. Работа со списком соединений</w:t>
      </w:r>
    </w:p>
    <w:p w:rsidR="00304342" w:rsidRDefault="00304342" w:rsidP="00304342">
      <w:pPr>
        <w:pStyle w:val="40"/>
        <w:rPr>
          <w:rFonts w:ascii="Verdana" w:hAnsi="Verdana"/>
          <w:color w:val="000000"/>
          <w:sz w:val="20"/>
          <w:szCs w:val="20"/>
        </w:rPr>
      </w:pPr>
      <w:bookmarkStart w:id="426" w:name="IssOgl3_5.2.12.1_Общая_информация"/>
      <w:bookmarkEnd w:id="425"/>
      <w:r>
        <w:rPr>
          <w:rFonts w:ascii="Verdana" w:hAnsi="Verdana"/>
          <w:color w:val="000000"/>
          <w:sz w:val="20"/>
          <w:szCs w:val="20"/>
        </w:rPr>
        <w:t>5.2.12.1. Общая информация</w:t>
      </w:r>
    </w:p>
    <w:bookmarkEnd w:id="42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Список соединений может быть отображен несколькими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всего кластера в целом,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отдельного рабочего процесса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отдельной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отдельного рабочего процесса сервера кластера.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соединений для всего кластера в целом, следует в дереве центральных серверов выбрать нужный центральный сервер,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Соединения</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60. Соединения кластера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соединений для отдельного рабочего процесса кластера, следует в дереве центральных серверов выбрать нужный центральный сервер, нужный кластер, ветку </w:t>
      </w:r>
      <w:r>
        <w:rPr>
          <w:rStyle w:val="interface"/>
          <w:rFonts w:ascii="Verdana" w:hAnsi="Verdana"/>
          <w:color w:val="0070C0"/>
          <w:sz w:val="20"/>
          <w:szCs w:val="20"/>
        </w:rPr>
        <w:t>Рабочие процессы</w:t>
      </w:r>
      <w:r>
        <w:rPr>
          <w:rFonts w:ascii="Verdana" w:hAnsi="Verdana"/>
          <w:color w:val="000000"/>
          <w:sz w:val="20"/>
          <w:szCs w:val="20"/>
        </w:rPr>
        <w:t>, нужный рабочий процесс, а затем выбрать и раскрыть ветку </w:t>
      </w:r>
      <w:r>
        <w:rPr>
          <w:rStyle w:val="interface"/>
          <w:rFonts w:ascii="Verdana" w:hAnsi="Verdana"/>
          <w:color w:val="0070C0"/>
          <w:sz w:val="20"/>
          <w:szCs w:val="20"/>
        </w:rPr>
        <w:t>Соединения</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61. Соединения рабочего процесса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соединений для отдельной информационной базы, следует в дереве центральных серверов выбрать нужный центральный сервер, нужный кластер, нужную информационную базу, а затем выбрать и раскрыть ветку </w:t>
      </w:r>
      <w:r>
        <w:rPr>
          <w:rStyle w:val="interface"/>
          <w:rFonts w:ascii="Verdana" w:hAnsi="Verdana"/>
          <w:color w:val="0070C0"/>
          <w:sz w:val="20"/>
          <w:szCs w:val="20"/>
        </w:rPr>
        <w:t>Соединения</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62. Соединения информационной базы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соединений для отдельного рабочего процесса сервера кластера, следует в дереве центральных серверов выбрать нужный центральный сервер, нужный кластер, нужный сервер кластера, нужный рабочий процесс, а затем выбрать и раскрыть ветку </w:t>
      </w:r>
      <w:r>
        <w:rPr>
          <w:rStyle w:val="interface"/>
          <w:rFonts w:ascii="Verdana" w:hAnsi="Verdana"/>
          <w:color w:val="0070C0"/>
          <w:sz w:val="20"/>
          <w:szCs w:val="20"/>
        </w:rPr>
        <w:t>Соединения</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63. Соединения рабочего процесса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В дереве центральных серверов соединения не отображаются. В поле свойств отображается список соединений, содержащий следующую информацию:</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Инф. база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информационной базы, с которой установлено соединение. Данное поле пустое для служебных соединений.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соединения. Номер каждого следующего соединения с информационной базой на 1 больше, чем номер предыдущего соединения. Новое соединение получает номер 1, только если до него с информационной базой не было ни одного соединения. Номера 0 имеют только служебные соединения, не связанные ни с какой информационной базой. Таким образом, как в файловом, так и в клиент-серверном варианте нумерация соединений начинается с 1, только после того, как от информационной базы отсоединятся все клиенты, включая регламентные и фоновые задания.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Сеанс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сеанса, с которым связано выбранное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Сетевое имя компьютера пользователя, установившего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Приложение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Идентифицирует приложение, использующее данное соединение (см. </w:t>
      </w:r>
      <w:hyperlink r:id="rId281" w:anchor="_ref21962087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сервера кластера, с которым установлено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 сервера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рабочего процесса, обслуживающего это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Начало работы</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в которое это соединение было установлено.</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список соединений открыт для отдельной информационной базы, то в поле свойств отображаются дополнительные колонки, позволяющие оперативно анализировать блокировки базы данных. Перечень данных свойств приведен в следующем разделе.</w:t>
      </w:r>
    </w:p>
    <w:p w:rsidR="00304342" w:rsidRDefault="00304342" w:rsidP="00304342">
      <w:pPr>
        <w:pStyle w:val="40"/>
        <w:rPr>
          <w:rFonts w:ascii="Verdana" w:hAnsi="Verdana"/>
          <w:color w:val="000000"/>
          <w:sz w:val="20"/>
          <w:szCs w:val="20"/>
        </w:rPr>
      </w:pPr>
      <w:bookmarkStart w:id="427" w:name="_ref501624490"/>
      <w:bookmarkStart w:id="428" w:name="IssOgl3_5.2.12.2_Просмотр_свойств_соедин"/>
      <w:bookmarkEnd w:id="427"/>
      <w:r>
        <w:rPr>
          <w:rFonts w:ascii="Verdana" w:hAnsi="Verdana"/>
          <w:color w:val="000000"/>
          <w:sz w:val="20"/>
          <w:szCs w:val="20"/>
        </w:rPr>
        <w:t>5.2.12.2. Просмотр свойств соединения</w:t>
      </w:r>
    </w:p>
    <w:bookmarkEnd w:id="428"/>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просмотра свойств соединения следует выбрать требуемое соединение в списке соединений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64. Список соединений информационной базы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соединения.</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lastRenderedPageBreak/>
        <w:t>Рис. 65. Свойства соединения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Диалог свойств соединения содержит следующую информацию (все свойства соединения недоступны для редактирования):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Пользователь</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Пользователь, от имени которого выполняется подключение с помощью данного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компьютера, с которого выполнено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Приложение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приложения (см. </w:t>
      </w:r>
      <w:hyperlink r:id="rId282" w:anchor="_ref217736663" w:history="1">
        <w:r>
          <w:rPr>
            <w:rStyle w:val="a4"/>
            <w:rFonts w:ascii="Verdana" w:hAnsi="Verdana"/>
            <w:color w:val="800080"/>
            <w:sz w:val="20"/>
            <w:szCs w:val="20"/>
          </w:rPr>
          <w:t>здесь</w:t>
        </w:r>
      </w:hyperlink>
      <w:r>
        <w:rPr>
          <w:rFonts w:ascii="Verdana" w:hAnsi="Verdana"/>
          <w:color w:val="000000"/>
          <w:sz w:val="20"/>
          <w:szCs w:val="20"/>
        </w:rPr>
        <w:t>), которое установило соединение с информационной базой.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ИБ монопольно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Признак того, что установлена исключительная блокировка информационной базы (см. </w:t>
      </w:r>
      <w:hyperlink r:id="rId283" w:anchor="_ref22997691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База данных</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Признак установленного соединения с базой данных.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Монопольно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Признак установки монопольного режима работы с информационной базой.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сервера, с которым установлено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 сервера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Сетевой порт сервера, через который происходит взаимодействие.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Начало работы</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когда соединение было установлено.</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Идентификатор текущего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Соединение с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Идентификатор процесса сервера баз данных. Отображается в том случае, если в момент открытия диалога свойств соединение выполняет обращение к базе данных.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Захвачено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Длительность обращения к серверу баз данных на момент открытия диалога свойств. Отображается в том случае, если в момент открытия диалога свойств соединение выполняет обращение к базе данных.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СУБД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Время обращения к СУБД с начала первого обращения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СУБД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обращения к СУБД за последние 5 минут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СУБД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текущего обращения СУБД с начала обращения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Объем данных СУБД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переданных данным клиентским соединением между сервером «1С:Предприятия» и сервером баз данных, с начала данного сеанса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Объем данных СУБД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переданных данным клиентским соединением между сервером «1С:Предприятия» и сервером баз данных,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Заблокировано СУБД</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Идентификатор процесса, который заблокировал данный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Заблокировано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пользователя (номер соединения) в том случае, если процесс ожидает освобождения транзакционной блокировки.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Общее время серверных вызовов в секундах с момента старта клиентского соединения (в секундах).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Время обращения этого соединения к серверу за последние 5 минут.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Текущее время исполнения последнего незавершенного серверного вызова.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Количество вызовов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Количество обращений этого соединения к серверу с начала соединения (в единицах).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Количество вызовов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Количество обращений этого соединения к серверу за последние пять минут.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Объем данных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переданных и полученных данных с момента начала соединения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Объем данных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переданных и полученных данных с момента начала соединения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lastRenderedPageBreak/>
        <w:t>Память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оперативной памяти, занятый в процессе вызовов с момента начала соединения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Память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оперативной памяти, занятый в процессе вызовов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Память (текущая)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оперативной памяти, занятый с начала выполнения текущего вызова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Чтение с диска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прочитанных с диска с начала выполнения текущего вызова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Чтение с диска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прочитанных с диска данным сеансом с момента начала соединения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Чтение с диска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прочитанных с диска данным соединением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Запись на диск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записанных на диск данным соединением с момента начала сеанса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Запись на диск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записанных на диск данным сеансом за последние 5 минут (в байтах).</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Запись на диск (текущая)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Объем данных, записанных на диск с начала выполнения текущего вызова (в байтах).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Следующие свойства доступны только в списке соединений конкретной информационной базы и не отображаются в свойствах конкретного соединения.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вызова (текущее)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Текущее время работы сервиса кластера. Имя исполняемого сервиса указывается в свойстве </w:t>
      </w:r>
      <w:r>
        <w:rPr>
          <w:rStyle w:val="interface"/>
          <w:rFonts w:ascii="Verdana" w:hAnsi="Verdana"/>
          <w:color w:val="0070C0"/>
          <w:sz w:val="20"/>
          <w:szCs w:val="20"/>
        </w:rPr>
        <w:t>Текущий сервис</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Текущий сервис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сервиса, который исполняется в данный момент. Если в колонке нет никакой информации, значит, в данный момент времени, никакой сервис кластера не работает.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сервисов (5 мин)</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Совокупное время работы всех сервисов кластера за последние 5 минут.</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Время вызовов сервисов (всего)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Совокупное время работы всех сервисов кластера с начала сеанса.</w:t>
      </w:r>
    </w:p>
    <w:p w:rsidR="00304342" w:rsidRDefault="00304342" w:rsidP="00304342">
      <w:pPr>
        <w:pStyle w:val="40"/>
        <w:rPr>
          <w:rFonts w:ascii="Verdana" w:hAnsi="Verdana"/>
          <w:color w:val="000000"/>
          <w:sz w:val="20"/>
          <w:szCs w:val="20"/>
        </w:rPr>
      </w:pPr>
      <w:bookmarkStart w:id="429" w:name="_ref378843296"/>
      <w:bookmarkStart w:id="430" w:name="IssOgl3_5.2.12.3_Разрыв_соединения"/>
      <w:bookmarkEnd w:id="429"/>
      <w:r>
        <w:rPr>
          <w:rFonts w:ascii="Verdana" w:hAnsi="Verdana"/>
          <w:color w:val="000000"/>
          <w:sz w:val="20"/>
          <w:szCs w:val="20"/>
        </w:rPr>
        <w:lastRenderedPageBreak/>
        <w:t>5.2.12.3. Разрыв соединения</w:t>
      </w:r>
    </w:p>
    <w:bookmarkEnd w:id="430"/>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разрыва соединения следует выбрать требуемое соединение в списке соединений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66. Удаление соединения</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К использованию данного средства следует подходить с осторожностью, так как разрыв соединения пользователя, активно работающего с информационной базой, может привести к потере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выполняется длительный запрос к базе данных Microsoft SQL Server, IBM DB2 или Oracle Database, то сервер «1С:Предприятия» выполняет попытку разрыва соединения. Попытка завершается успешно при наличии соответствующих прав у пользователя, от лица которого выполняется подключение к серверу базы данных (подробнее о необходимых правах пользователя базы данных см. в документации на используемую СУБД). В случае успешного завершения разрыва соединения пользователь получит сообщение:</w:t>
      </w:r>
      <w:r>
        <w:rPr>
          <w:rStyle w:val="interface"/>
          <w:rFonts w:ascii="Verdana" w:hAnsi="Verdana"/>
          <w:color w:val="0070C0"/>
          <w:sz w:val="20"/>
          <w:szCs w:val="20"/>
        </w:rPr>
        <w:t> Сеанс работы завершен администратором.</w:t>
      </w:r>
      <w:r>
        <w:rPr>
          <w:rFonts w:ascii="Verdana" w:hAnsi="Verdana"/>
          <w:color w:val="000000"/>
          <w:sz w:val="20"/>
          <w:szCs w:val="20"/>
        </w:rPr>
        <w:t> Удаление соединения для базы данных PostgreSQL невозможно. При попытке выполнения команды удаления никаких действий выполнено не будет.</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клиент выполняет код на сервере «1С:Предприятия», то сервер «1С:Предприятия» выполнит попытку разрыва соединения клиентского приложения и сервера. Для разрыва соединения необходимо обладать полномочиями администратора кластера серверов (см. </w:t>
      </w:r>
      <w:hyperlink r:id="rId284" w:anchor="_ref236483056" w:history="1">
        <w:r>
          <w:rPr>
            <w:rStyle w:val="a4"/>
            <w:rFonts w:ascii="Verdana" w:hAnsi="Verdana"/>
            <w:color w:val="800080"/>
            <w:sz w:val="20"/>
            <w:szCs w:val="20"/>
          </w:rPr>
          <w:t>здесь</w:t>
        </w:r>
      </w:hyperlink>
      <w:r>
        <w:rPr>
          <w:rFonts w:ascii="Verdana" w:hAnsi="Verdana"/>
          <w:color w:val="000000"/>
          <w:sz w:val="20"/>
          <w:szCs w:val="20"/>
        </w:rPr>
        <w:t>) и администратора информационной базы. В случае успешного завершения разрыва соединения пользователь получит сообщение: </w:t>
      </w:r>
      <w:r>
        <w:rPr>
          <w:rStyle w:val="interface"/>
          <w:rFonts w:ascii="Verdana" w:hAnsi="Verdana"/>
          <w:color w:val="0070C0"/>
          <w:sz w:val="20"/>
          <w:szCs w:val="20"/>
        </w:rPr>
        <w:t>Сеанс работы завершен администратором</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не может быть разорвано тогда, когда сервер «1С:Предприятия» исполняет клиентский вызов и при этом исполнение не покидает одну строку кода на встроенном языке, кроме случая обращения к СУБД. Например, соединение не может быть разорвано при выполнении долгого вызова метода COM-объекта или выполнении http-вызова из кода на встроенном языке.</w:t>
      </w:r>
    </w:p>
    <w:p w:rsidR="00304342" w:rsidRDefault="00304342" w:rsidP="00304342">
      <w:pPr>
        <w:pStyle w:val="30"/>
        <w:rPr>
          <w:rFonts w:ascii="Verdana" w:hAnsi="Verdana"/>
          <w:color w:val="000000"/>
          <w:sz w:val="24"/>
          <w:szCs w:val="24"/>
        </w:rPr>
      </w:pPr>
      <w:bookmarkStart w:id="431" w:name="_ref219633813"/>
      <w:bookmarkStart w:id="432" w:name="_ref428267990"/>
      <w:bookmarkStart w:id="433" w:name="_ref428267989"/>
      <w:bookmarkStart w:id="434" w:name="IssOgl2_5.2.13_Работа_со_списком_блокиро"/>
      <w:bookmarkEnd w:id="431"/>
      <w:bookmarkEnd w:id="432"/>
      <w:bookmarkEnd w:id="433"/>
      <w:r>
        <w:rPr>
          <w:rFonts w:ascii="Verdana" w:hAnsi="Verdana"/>
          <w:color w:val="000000"/>
          <w:sz w:val="24"/>
          <w:szCs w:val="24"/>
        </w:rPr>
        <w:t>5.2.13. Работа со списком блокировок</w:t>
      </w:r>
    </w:p>
    <w:bookmarkEnd w:id="43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Список блокировок может быть отображен несколькими способами: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всего кластера в целом (все блокировки или по соединениям);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для отдельной информационной базы (все блокировки или по соединениям).</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Чтобы отобразить список блокировок для всего кластера в целом, следует в дереве центральных серверов выбрать нужный центральный сервер,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Блокировки</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67. Список блокировок кластера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затем выбрать ветку </w:t>
      </w:r>
      <w:r>
        <w:rPr>
          <w:rStyle w:val="interface"/>
          <w:rFonts w:ascii="Verdana" w:hAnsi="Verdana"/>
          <w:color w:val="0070C0"/>
          <w:sz w:val="20"/>
          <w:szCs w:val="20"/>
        </w:rPr>
        <w:t>Все</w:t>
      </w:r>
      <w:r>
        <w:rPr>
          <w:rFonts w:ascii="Verdana" w:hAnsi="Verdana"/>
          <w:color w:val="000000"/>
          <w:sz w:val="20"/>
          <w:szCs w:val="20"/>
        </w:rPr>
        <w:t>, то будет отображен список всех блокировок кластера.</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Также можно раскрыть ветку </w:t>
      </w:r>
      <w:r>
        <w:rPr>
          <w:rStyle w:val="interface"/>
          <w:rFonts w:ascii="Verdana" w:hAnsi="Verdana"/>
          <w:color w:val="0070C0"/>
          <w:sz w:val="20"/>
          <w:szCs w:val="20"/>
        </w:rPr>
        <w:t>По cеансам</w:t>
      </w:r>
      <w:r>
        <w:rPr>
          <w:rFonts w:ascii="Verdana" w:hAnsi="Verdana"/>
          <w:color w:val="000000"/>
          <w:sz w:val="20"/>
          <w:szCs w:val="20"/>
        </w:rPr>
        <w:t> и выбрать требуемый сеанс. В этом случае будет отображен список блокировок для выбранного сеанса.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68. Список блокировок кластера по сеансам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отображения списка блокировок отдельной информационной базы следует в дереве центральных серверов выбрать нужный центральный сервер, нужный кластер, нужную информационную базу, а затем выбрать и раскрыть ветку </w:t>
      </w:r>
      <w:r>
        <w:rPr>
          <w:rStyle w:val="interface"/>
          <w:rFonts w:ascii="Verdana" w:hAnsi="Verdana"/>
          <w:color w:val="0070C0"/>
          <w:sz w:val="20"/>
          <w:szCs w:val="20"/>
        </w:rPr>
        <w:t>Блокировки</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Если затем выбрать ветку </w:t>
      </w:r>
      <w:r>
        <w:rPr>
          <w:rStyle w:val="interface"/>
          <w:rFonts w:ascii="Verdana" w:hAnsi="Verdana"/>
          <w:color w:val="0070C0"/>
          <w:sz w:val="20"/>
          <w:szCs w:val="20"/>
        </w:rPr>
        <w:t>Все</w:t>
      </w:r>
      <w:r>
        <w:rPr>
          <w:rFonts w:ascii="Verdana" w:hAnsi="Verdana"/>
          <w:color w:val="000000"/>
          <w:sz w:val="20"/>
          <w:szCs w:val="20"/>
        </w:rPr>
        <w:t>, то будет отображен список всех блокировок данной информационной базы.</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69. Список всех блокировок</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Также можно раскрыть ветку </w:t>
      </w:r>
      <w:r>
        <w:rPr>
          <w:rStyle w:val="interface"/>
          <w:rFonts w:ascii="Verdana" w:hAnsi="Verdana"/>
          <w:color w:val="0070C0"/>
          <w:sz w:val="20"/>
          <w:szCs w:val="20"/>
        </w:rPr>
        <w:t>По сеансам</w:t>
      </w:r>
      <w:r>
        <w:rPr>
          <w:rFonts w:ascii="Verdana" w:hAnsi="Verdana"/>
          <w:color w:val="000000"/>
          <w:sz w:val="20"/>
          <w:szCs w:val="20"/>
        </w:rPr>
        <w:t> и выбрать требуемый сеанс. В этом случае будет отображен список блокировок для выбранного сеанса.</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70. Список блокировок по сеансам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выбран просмотр списка блокировок для конкретного соединения, то дерево центральных серверов содержит перечень соединений. Каждое соединение идентифицируется номером и именем пользовательского компьютера.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поле свойств отображается список блокировок, содержащий следующую информацию:</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Блокировка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Содержит представление вида блокировок и их основные параметры. Существуют следующие виды блокировок:</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Блокировки информационной базы: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БД</w:t>
      </w:r>
      <w:r>
        <w:rPr>
          <w:rFonts w:ascii="Verdana" w:hAnsi="Verdana"/>
          <w:color w:val="000000"/>
          <w:sz w:val="20"/>
          <w:szCs w:val="20"/>
        </w:rPr>
        <w:t> </w:t>
      </w:r>
      <w:r>
        <w:rPr>
          <w:rFonts w:ascii="Verdana" w:hAnsi="Verdana"/>
          <w:color w:val="000000"/>
          <w:sz w:val="20"/>
          <w:szCs w:val="20"/>
        </w:rPr>
        <w:noBreakHyphen/>
        <w:t xml:space="preserve"> блокировка базы данных «1С:Предприятия». Параметры: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источник блокировки (сеанс или соединение);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информационной базы;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разделяемая или исключительная;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если информационная база является разделенной (подробнее см. </w:t>
      </w:r>
      <w:hyperlink r:id="rId285" w:tgtFrame="_top" w:history="1">
        <w:r>
          <w:rPr>
            <w:rStyle w:val="a4"/>
            <w:rFonts w:ascii="Verdana" w:hAnsi="Verdana"/>
            <w:color w:val="800080"/>
            <w:sz w:val="20"/>
            <w:szCs w:val="20"/>
          </w:rPr>
          <w:t>здесь</w:t>
        </w:r>
      </w:hyperlink>
      <w:r>
        <w:rPr>
          <w:rFonts w:ascii="Verdana" w:hAnsi="Verdana"/>
          <w:color w:val="000000"/>
          <w:sz w:val="20"/>
          <w:szCs w:val="20"/>
        </w:rPr>
        <w:t>), то в данном параметре будет указана информация о параметрах заблокированной области в формате параметра </w:t>
      </w:r>
      <w:r>
        <w:rPr>
          <w:rStyle w:val="interface"/>
          <w:rFonts w:ascii="Verdana" w:hAnsi="Verdana"/>
          <w:color w:val="0070C0"/>
          <w:sz w:val="20"/>
          <w:szCs w:val="20"/>
        </w:rPr>
        <w:t>/Z</w:t>
      </w:r>
      <w:r>
        <w:rPr>
          <w:rFonts w:ascii="Verdana" w:hAnsi="Verdana"/>
          <w:color w:val="000000"/>
          <w:sz w:val="20"/>
          <w:szCs w:val="20"/>
        </w:rPr>
        <w:t> командной строки запуска клиентского приложения (подробнее см. </w:t>
      </w:r>
      <w:hyperlink r:id="rId286" w:tgtFrame="_top" w:history="1">
        <w:r>
          <w:rPr>
            <w:rStyle w:val="a4"/>
            <w:rFonts w:ascii="Verdana" w:hAnsi="Verdana"/>
            <w:color w:val="800080"/>
            <w:sz w:val="20"/>
            <w:szCs w:val="20"/>
          </w:rPr>
          <w:t>здесь</w:t>
        </w:r>
      </w:hyperlink>
      <w:r>
        <w:rPr>
          <w:rFonts w:ascii="Verdana" w:hAnsi="Verdana"/>
          <w:color w:val="000000"/>
          <w:sz w:val="20"/>
          <w:szCs w:val="20"/>
        </w:rPr>
        <w:t>). В том случае, если фоновое задание «отнимает» монопольную блокировку у родительского сеанса, то в данном параметре указывается номер родительского сеанса в формате </w:t>
      </w:r>
      <w:r>
        <w:rPr>
          <w:rStyle w:val="interface"/>
          <w:rFonts w:ascii="Verdana" w:hAnsi="Verdana"/>
          <w:color w:val="0070C0"/>
          <w:sz w:val="20"/>
          <w:szCs w:val="20"/>
        </w:rPr>
        <w:t>&gt;&gt;НомерСеанса</w:t>
      </w:r>
      <w:r>
        <w:rPr>
          <w:rFonts w:ascii="Verdana" w:hAnsi="Verdana"/>
          <w:color w:val="000000"/>
          <w:sz w:val="20"/>
          <w:szCs w:val="20"/>
        </w:rPr>
        <w:t>, а параметры заблокированной области указываются следующим параметром.</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ИБ</w:t>
      </w:r>
      <w:r>
        <w:rPr>
          <w:rFonts w:ascii="Verdana" w:hAnsi="Verdana"/>
          <w:color w:val="000000"/>
          <w:sz w:val="20"/>
          <w:szCs w:val="20"/>
        </w:rPr>
        <w:t> </w:t>
      </w:r>
      <w:r>
        <w:rPr>
          <w:rFonts w:ascii="Verdana" w:hAnsi="Verdana"/>
          <w:color w:val="000000"/>
          <w:sz w:val="20"/>
          <w:szCs w:val="20"/>
        </w:rPr>
        <w:noBreakHyphen/>
        <w:t xml:space="preserve"> блокировка информационной базы. Параметры: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источник блокировки (сеанс или соединение);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информационной базы;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разделяемая или исключительная.</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Конфигуратор</w:t>
      </w:r>
      <w:r>
        <w:rPr>
          <w:rFonts w:ascii="Verdana" w:hAnsi="Verdana"/>
          <w:color w:val="000000"/>
          <w:sz w:val="20"/>
          <w:szCs w:val="20"/>
        </w:rPr>
        <w:t> </w:t>
      </w:r>
      <w:r>
        <w:rPr>
          <w:rFonts w:ascii="Verdana" w:hAnsi="Verdana"/>
          <w:color w:val="000000"/>
          <w:sz w:val="20"/>
          <w:szCs w:val="20"/>
        </w:rPr>
        <w:noBreakHyphen/>
        <w:t xml:space="preserve"> исключительная блокировка конфигуратора. Параметры: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Объект БД</w:t>
      </w:r>
      <w:r>
        <w:rPr>
          <w:rFonts w:ascii="Verdana" w:hAnsi="Verdana"/>
          <w:color w:val="000000"/>
          <w:sz w:val="20"/>
          <w:szCs w:val="20"/>
        </w:rPr>
        <w:t> </w:t>
      </w:r>
      <w:r>
        <w:rPr>
          <w:rFonts w:ascii="Verdana" w:hAnsi="Verdana"/>
          <w:color w:val="000000"/>
          <w:sz w:val="20"/>
          <w:szCs w:val="20"/>
        </w:rPr>
        <w:noBreakHyphen/>
        <w:t xml:space="preserve"> исключительная блокировка объекта «1С:Предприятия». Параметры: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Блокировки кластера: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Менеджер кластера</w:t>
      </w:r>
      <w:r>
        <w:rPr>
          <w:rFonts w:ascii="Verdana" w:hAnsi="Verdana"/>
          <w:color w:val="000000"/>
          <w:sz w:val="20"/>
          <w:szCs w:val="20"/>
        </w:rPr>
        <w:t> </w:t>
      </w:r>
      <w:r>
        <w:rPr>
          <w:rFonts w:ascii="Verdana" w:hAnsi="Verdana"/>
          <w:color w:val="000000"/>
          <w:sz w:val="20"/>
          <w:szCs w:val="20"/>
        </w:rPr>
        <w:noBreakHyphen/>
        <w:t xml:space="preserve"> активность процесса менеджера кластера. Параметры: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сервера;</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порты процесса менеджера кластера.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Рабочий процесс</w:t>
      </w:r>
      <w:r>
        <w:rPr>
          <w:rFonts w:ascii="Verdana" w:hAnsi="Verdana"/>
          <w:color w:val="000000"/>
          <w:sz w:val="20"/>
          <w:szCs w:val="20"/>
        </w:rPr>
        <w:t> </w:t>
      </w:r>
      <w:r>
        <w:rPr>
          <w:rFonts w:ascii="Verdana" w:hAnsi="Verdana"/>
          <w:color w:val="000000"/>
          <w:sz w:val="20"/>
          <w:szCs w:val="20"/>
        </w:rPr>
        <w:noBreakHyphen/>
        <w:t xml:space="preserve"> активность рабочего процесса «1С:Предприятия». Параметры: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сервера;</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порты рабочего процесса кластера.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Соединение</w:t>
      </w:r>
      <w:r>
        <w:rPr>
          <w:rFonts w:ascii="Verdana" w:hAnsi="Verdana"/>
          <w:color w:val="000000"/>
          <w:sz w:val="20"/>
          <w:szCs w:val="20"/>
        </w:rPr>
        <w:t> </w:t>
      </w:r>
      <w:r>
        <w:rPr>
          <w:rFonts w:ascii="Verdana" w:hAnsi="Verdana"/>
          <w:color w:val="000000"/>
          <w:sz w:val="20"/>
          <w:szCs w:val="20"/>
        </w:rPr>
        <w:noBreakHyphen/>
        <w:t xml:space="preserve"> соединение с рабочим процессом кластера по TCP или регламентное задание. Параметры: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серверного контекста (может совпадать с именем информационной базы);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компьютера и идентификатор приложения, с которого установлено соединение;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имена информационной базы и номера соединений, если соединение ассоциировано с одной или несколькими информационными базами.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Инф. база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информационной базы, к которой относится блокировка. Пустое, если блокировка не имеет отношения к информационной базе.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Соединение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соединения с информационной базой. Может быть пустым, если: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блокировка не относится к информационной базе;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либо источником блокировки является сеанс, не назначенный ни одному соединению.</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Сеанс</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сеанса, который установил блокировку. Может быть пустым, если: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блокировка не относится к информационной базе;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либо источником блокировки является соединение, которому не назначен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Компьютер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клиентского компьютера, с которого установлена блокировка. Пусто, если источником блокировки является серверный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Приложение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клиентского приложения, установившего блокировку. Пусто, если источником блокировки является серверный процесс.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сервера рабочего процесса, ответственного за блокировку. Пусто, если источником блокировки является серверный процесс или если источником блокировки является сеанс, которому не назначено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 сервера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Сетевой порт рабочего процесса, ответственного за блокировку. Пусто, если источником блокировки является серверный процесс или если источником блокировки является сеанс, которому не назначено соединение.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lastRenderedPageBreak/>
        <w:t>Заблокировано в</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Момент времени, когда блокировка была установлена.</w:t>
      </w:r>
    </w:p>
    <w:p w:rsidR="00304342" w:rsidRDefault="00304342" w:rsidP="00304342">
      <w:pPr>
        <w:pStyle w:val="30"/>
        <w:rPr>
          <w:rFonts w:ascii="Verdana" w:hAnsi="Verdana"/>
          <w:color w:val="000000"/>
          <w:sz w:val="24"/>
          <w:szCs w:val="24"/>
        </w:rPr>
      </w:pPr>
      <w:bookmarkStart w:id="435" w:name="_ref236463494"/>
      <w:bookmarkStart w:id="436" w:name="_ref217706037"/>
      <w:bookmarkStart w:id="437" w:name="_ref211763940"/>
      <w:bookmarkStart w:id="438" w:name="_ref350773691"/>
      <w:bookmarkStart w:id="439" w:name="IssOgl2_5.2.14_Работа_со_списком_профиле"/>
      <w:bookmarkEnd w:id="435"/>
      <w:bookmarkEnd w:id="436"/>
      <w:bookmarkEnd w:id="437"/>
      <w:bookmarkEnd w:id="438"/>
      <w:r>
        <w:rPr>
          <w:rFonts w:ascii="Verdana" w:hAnsi="Verdana"/>
          <w:color w:val="000000"/>
          <w:sz w:val="24"/>
          <w:szCs w:val="24"/>
        </w:rPr>
        <w:t>5.2.14. Работа со списком профилей безопасности</w:t>
      </w:r>
    </w:p>
    <w:bookmarkEnd w:id="439"/>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отображения списка информационных баз, зарегистрированных в кластере, следует в дереве центральных серверов выбрать нужный сервер, выбрать нужный кластер, зарегистрированный на данном сервере, а затем выбрать и раскрыть ветку </w:t>
      </w:r>
      <w:r>
        <w:rPr>
          <w:rStyle w:val="interface"/>
          <w:rFonts w:ascii="Verdana" w:hAnsi="Verdana"/>
          <w:color w:val="0070C0"/>
          <w:sz w:val="20"/>
          <w:szCs w:val="20"/>
        </w:rPr>
        <w:t>Профили безопасности</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71. Список профилей безопасности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Дерево центральных серверов содержит перечень профилей безопасности кластера. Каждый профиль безопасности идентифицируется именем. В поле свойств отображается список профилей безопасности выбранного кластера, содержащий имя профиля и его описание.</w:t>
      </w:r>
    </w:p>
    <w:p w:rsidR="00304342" w:rsidRDefault="00304342" w:rsidP="00304342">
      <w:pPr>
        <w:pStyle w:val="40"/>
        <w:rPr>
          <w:rFonts w:ascii="Verdana" w:hAnsi="Verdana"/>
          <w:color w:val="000000"/>
          <w:sz w:val="20"/>
          <w:szCs w:val="20"/>
        </w:rPr>
      </w:pPr>
      <w:bookmarkStart w:id="440" w:name="_ref378943755"/>
      <w:bookmarkStart w:id="441" w:name="IssOgl3_5.2.14.1_Добавление_профиля"/>
      <w:bookmarkEnd w:id="440"/>
      <w:r>
        <w:rPr>
          <w:rFonts w:ascii="Verdana" w:hAnsi="Verdana"/>
          <w:color w:val="000000"/>
          <w:sz w:val="20"/>
          <w:szCs w:val="20"/>
        </w:rPr>
        <w:t>5.2.14.1. Добавление профиля</w:t>
      </w:r>
    </w:p>
    <w:bookmarkEnd w:id="44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добавления нового профиля безопасности в кластер следует выбрать в дереве центральных серверов требуемый центральный сервер, выбрать требуемый кластер, зарегистрированный на этом сервере, выбрать ветку </w:t>
      </w:r>
      <w:r>
        <w:rPr>
          <w:rStyle w:val="interface"/>
          <w:rFonts w:ascii="Verdana" w:hAnsi="Verdana"/>
          <w:color w:val="0070C0"/>
          <w:sz w:val="20"/>
          <w:szCs w:val="20"/>
        </w:rPr>
        <w:t>Профили безопасности</w:t>
      </w:r>
      <w:r>
        <w:rPr>
          <w:rFonts w:ascii="Verdana" w:hAnsi="Verdana"/>
          <w:color w:val="000000"/>
          <w:sz w:val="20"/>
          <w:szCs w:val="20"/>
        </w:rPr>
        <w:t> и выполнить команду контекстного меню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Профиль безопасности</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свойств профиля безопасности.</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72. Новый профиль безопасности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поля диалога необходимо ввести следующие данные:</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профиля безопасности. Имя должно быть уникальным в пределах кластера.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Описание</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Произвольное описание профиля безопасности.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Может использоваться как профиль безопасности безопасного режима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что имя данного профиля может быть указано в качестве значения параметра </w:t>
      </w:r>
      <w:r>
        <w:rPr>
          <w:rStyle w:val="term"/>
          <w:color w:val="AC3333"/>
        </w:rPr>
        <w:t>БезопасныйРежим</w:t>
      </w:r>
      <w:r>
        <w:rPr>
          <w:rFonts w:ascii="Verdana" w:hAnsi="Verdana"/>
          <w:color w:val="000000"/>
          <w:sz w:val="20"/>
          <w:szCs w:val="20"/>
        </w:rPr>
        <w:t> метода глобального контекста </w:t>
      </w:r>
      <w:r>
        <w:rPr>
          <w:rStyle w:val="term"/>
          <w:color w:val="AC3333"/>
        </w:rPr>
        <w:t>УстановитьБезопасныйРежим()</w:t>
      </w:r>
      <w:r>
        <w:rPr>
          <w:rFonts w:ascii="Verdana" w:hAnsi="Verdana"/>
          <w:color w:val="000000"/>
          <w:sz w:val="20"/>
          <w:szCs w:val="20"/>
        </w:rPr>
        <w:t>, методов </w:t>
      </w:r>
      <w:r>
        <w:rPr>
          <w:rStyle w:val="term"/>
          <w:color w:val="AC3333"/>
        </w:rPr>
        <w:t>Создать()</w:t>
      </w:r>
      <w:r>
        <w:rPr>
          <w:rFonts w:ascii="Verdana" w:hAnsi="Verdana"/>
          <w:color w:val="000000"/>
          <w:sz w:val="20"/>
          <w:szCs w:val="20"/>
        </w:rPr>
        <w:t> и </w:t>
      </w:r>
      <w:r>
        <w:rPr>
          <w:rStyle w:val="term"/>
          <w:color w:val="AC3333"/>
        </w:rPr>
        <w:t>Подключить()</w:t>
      </w:r>
      <w:r>
        <w:rPr>
          <w:rFonts w:ascii="Verdana" w:hAnsi="Verdana"/>
          <w:color w:val="000000"/>
          <w:sz w:val="20"/>
          <w:szCs w:val="20"/>
        </w:rPr>
        <w:t> менеджера внешних обработок, методов </w:t>
      </w:r>
      <w:r>
        <w:rPr>
          <w:rStyle w:val="term"/>
          <w:color w:val="AC3333"/>
        </w:rPr>
        <w:t>Создать()</w:t>
      </w:r>
      <w:r>
        <w:rPr>
          <w:rFonts w:ascii="Verdana" w:hAnsi="Verdana"/>
          <w:color w:val="000000"/>
          <w:sz w:val="20"/>
          <w:szCs w:val="20"/>
        </w:rPr>
        <w:t> и </w:t>
      </w:r>
      <w:r>
        <w:rPr>
          <w:rStyle w:val="term"/>
          <w:color w:val="AC3333"/>
        </w:rPr>
        <w:t>Подключить()</w:t>
      </w:r>
      <w:r>
        <w:rPr>
          <w:rFonts w:ascii="Verdana" w:hAnsi="Verdana"/>
          <w:color w:val="000000"/>
          <w:sz w:val="20"/>
          <w:szCs w:val="20"/>
        </w:rPr>
        <w:t> менеджера внешних отчетов, а также получить в качестве результата работы функции глобального контекста </w:t>
      </w:r>
      <w:r>
        <w:rPr>
          <w:rStyle w:val="term"/>
          <w:color w:val="AC3333"/>
        </w:rPr>
        <w:t>БезопасныйРежим()</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Роли привилегированного режима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Позволяет указать роли (используя разделитель "</w:t>
      </w:r>
      <w:r>
        <w:rPr>
          <w:rStyle w:val="interface"/>
          <w:rFonts w:ascii="Verdana" w:hAnsi="Verdana"/>
          <w:color w:val="0070C0"/>
          <w:sz w:val="20"/>
          <w:szCs w:val="20"/>
        </w:rPr>
        <w:t>;</w:t>
      </w:r>
      <w:r>
        <w:rPr>
          <w:rFonts w:ascii="Verdana" w:hAnsi="Verdana"/>
          <w:color w:val="000000"/>
          <w:sz w:val="20"/>
          <w:szCs w:val="20"/>
        </w:rPr>
        <w:t>"), которые будут использоваться при переходе в привилегированный режим при выключенном флажке к </w:t>
      </w:r>
      <w:r>
        <w:rPr>
          <w:rStyle w:val="interface"/>
          <w:rFonts w:ascii="Verdana" w:hAnsi="Verdana"/>
          <w:color w:val="0070C0"/>
          <w:sz w:val="20"/>
          <w:szCs w:val="20"/>
        </w:rPr>
        <w:t>привилегированному режиму</w:t>
      </w:r>
      <w:r>
        <w:rPr>
          <w:rFonts w:ascii="Verdana" w:hAnsi="Verdana"/>
          <w:color w:val="000000"/>
          <w:sz w:val="20"/>
          <w:szCs w:val="20"/>
        </w:rPr>
        <w:t>. Подробнее об этом параметре см. </w:t>
      </w:r>
      <w:hyperlink r:id="rId287" w:anchor="_ref1721724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Роли, ограничивающие расширение прав доступа: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Позволяет указать роли (используя разделитель "</w:t>
      </w:r>
      <w:r>
        <w:rPr>
          <w:rStyle w:val="interface"/>
          <w:rFonts w:ascii="Verdana" w:hAnsi="Verdana"/>
          <w:color w:val="0070C0"/>
          <w:sz w:val="20"/>
          <w:szCs w:val="20"/>
        </w:rPr>
        <w:t>;</w:t>
      </w:r>
      <w:r>
        <w:rPr>
          <w:rFonts w:ascii="Verdana" w:hAnsi="Verdana"/>
          <w:color w:val="000000"/>
          <w:sz w:val="20"/>
          <w:szCs w:val="20"/>
        </w:rPr>
        <w:t>"), которые будут препятствовать расширению прав расширяемой конфигурации из расширения. Подробнее об этом параметре см. </w:t>
      </w:r>
      <w:hyperlink r:id="rId288"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Доступные для расширения модули: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Содержит перечень модулей, которые могут быть расширены с помощью расширений. Подробнее об этом параметре см. </w:t>
      </w:r>
      <w:hyperlink r:id="rId289" w:anchor="_ref45082086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Недоступные для расширения модули: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Содержит перечень модулей, которые не могут быть расширены с помощью расширений. Подробнее об этом параметре см. </w:t>
      </w:r>
      <w:hyperlink r:id="rId290" w:anchor="_ref45082086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файловой системе сервера: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доступа из прикладного решения к файловым ресурсам компьютера, на котором работает сервер «1С:Предприятия». Подробнее об этом параметре см. </w:t>
      </w:r>
      <w:hyperlink r:id="rId291" w:anchor="_ref35078300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объектам COM:</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взаимодействия прикладного решения с COM-объектами компьютера, на котором работает сервер «1С:Предприятие». Для серверов, работающих под управлением ОС Linux, данный параметр не имеет смысла. Подробнее об этом параметре см. </w:t>
      </w:r>
      <w:hyperlink r:id="rId292" w:anchor="_ref35078311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внешним компонентам:</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прикладного решения взаимодействовать с внешними компонентами на стороне сервера «1С:Предприятия». Подробнее об этом параметре см. </w:t>
      </w:r>
      <w:hyperlink r:id="rId293" w:anchor="_ref350783354"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внешним модулям:</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использования в прикладном решении внешние модули (внешние отчеты, обработки и расширения конфигурации), а также оператору </w:t>
      </w:r>
      <w:r>
        <w:rPr>
          <w:rStyle w:val="term"/>
          <w:color w:val="AC3333"/>
        </w:rPr>
        <w:t>Выполнить()</w:t>
      </w:r>
      <w:r>
        <w:rPr>
          <w:rFonts w:ascii="Verdana" w:hAnsi="Verdana"/>
          <w:color w:val="000000"/>
          <w:sz w:val="20"/>
          <w:szCs w:val="20"/>
        </w:rPr>
        <w:t> и функции </w:t>
      </w:r>
      <w:r>
        <w:rPr>
          <w:rStyle w:val="term"/>
          <w:color w:val="AC3333"/>
        </w:rPr>
        <w:t>Вычислить()</w:t>
      </w:r>
      <w:r>
        <w:rPr>
          <w:rFonts w:ascii="Verdana" w:hAnsi="Verdana"/>
          <w:color w:val="000000"/>
          <w:sz w:val="20"/>
          <w:szCs w:val="20"/>
        </w:rPr>
        <w:t>. Подробнее об этом параметре см. </w:t>
      </w:r>
      <w:hyperlink r:id="rId294" w:anchor="_ref35078456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приложениям операционной системы:</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доступность для прикладного решения приложений операционной системы на стороне сервера «1С:Предприятия». Перечень приложений является зависимым от операционной системы, под управлением которой работает сервер «1С:Предприятия». Подробнее об этом параметре см. </w:t>
      </w:r>
      <w:hyperlink r:id="rId295" w:anchor="_ref35078471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ресурсам интернет: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взаимодействия кода прикладного решения, исполняемого на сервере «1С:Предприятия», с ресурсами сети Интернет. Подробнее об этом параметре см. </w:t>
      </w:r>
      <w:hyperlink r:id="rId296" w:anchor="_ref35078482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привилегированному режиму:</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режим проверки прав доступа (и работу ограничений доступа к данным) в том случае, если текущий сеанс начинает работать под управлением профиля безопасности. Подробнее о работе флажка см. </w:t>
      </w:r>
      <w:hyperlink r:id="rId297" w:anchor="_ref17217247"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функциям криптографии: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взаимодействия кода прикладного решения, исполняемого на сервере «1С:Предприятия», с ресурсами сети Интернет. Подробнее об этом параметре см. </w:t>
      </w:r>
      <w:hyperlink r:id="rId298" w:anchor="_ref41971734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расширению прав доступа:</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Определяет возможность расширить права доступа основной конфигурации для любого объекта расширяемой конфигурации. Подробнее об этом параметре см. </w:t>
      </w:r>
      <w:hyperlink r:id="rId299"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 расширению всех модулей: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Определяет возможность расширения всех серверных модулей конфигурации любым расширением. Подробнее об этом параметре см. </w:t>
      </w:r>
      <w:hyperlink r:id="rId300" w:anchor="_ref450820861"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442" w:name="_ref378943766"/>
      <w:bookmarkStart w:id="443" w:name="IssOgl3_5.2.14.2_Просмотр_и_изменения_па"/>
      <w:bookmarkEnd w:id="442"/>
      <w:r>
        <w:rPr>
          <w:rFonts w:ascii="Verdana" w:hAnsi="Verdana"/>
          <w:color w:val="000000"/>
          <w:sz w:val="20"/>
          <w:szCs w:val="20"/>
        </w:rPr>
        <w:t>5.2.14.2. Просмотр и изменения параметров профиля</w:t>
      </w:r>
    </w:p>
    <w:bookmarkEnd w:id="44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просмотра и изменения параметров профиля безопасности следует выбрать требуемый профиль в списке профилей безопасности кластера и выполнить команду контекстного меню </w:t>
      </w:r>
      <w:r>
        <w:rPr>
          <w:rStyle w:val="interface"/>
          <w:rFonts w:ascii="Verdana" w:hAnsi="Verdana"/>
          <w:color w:val="0070C0"/>
          <w:sz w:val="20"/>
          <w:szCs w:val="20"/>
        </w:rPr>
        <w:t>Свойства</w:t>
      </w:r>
      <w:r>
        <w:rPr>
          <w:rFonts w:ascii="Verdana" w:hAnsi="Verdana"/>
          <w:color w:val="000000"/>
          <w:sz w:val="20"/>
          <w:szCs w:val="20"/>
        </w:rPr>
        <w:t> или аналогичную команду главного меню утилиты.</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результате выполнения команды на экране появится диалог редактирования свойств профиля безопасности.</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73. Свойства профиля безопасности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Некоторые параметры профиля позволяют задавать исключения из общего правила запрета. Например, можно запретить использование всех каталогов файловой системы сервера, кроме некоторых, которые следует указать в списке исключений.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того, чтобы задать исключение из какого-либо ограничения профиля безопасности, следует встать на нужный элемент, подчиненный выбранному виртуальному каталогу, и в контекстном меню выбрать команду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Имя создаваемого элемента</w:t>
      </w:r>
      <w:r>
        <w:rPr>
          <w:rFonts w:ascii="Verdana" w:hAnsi="Verdana"/>
          <w:color w:val="000000"/>
          <w:sz w:val="20"/>
          <w:szCs w:val="20"/>
        </w:rPr>
        <w:t>, например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Виртуальный каталог</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открывшемся окне свойство </w:t>
      </w:r>
      <w:r>
        <w:rPr>
          <w:rStyle w:val="interface"/>
          <w:rFonts w:ascii="Verdana" w:hAnsi="Verdana"/>
          <w:color w:val="0070C0"/>
          <w:sz w:val="20"/>
          <w:szCs w:val="20"/>
        </w:rPr>
        <w:t>Описание</w:t>
      </w:r>
      <w:r>
        <w:rPr>
          <w:rFonts w:ascii="Verdana" w:hAnsi="Verdana"/>
          <w:color w:val="000000"/>
          <w:sz w:val="20"/>
          <w:szCs w:val="20"/>
        </w:rPr>
        <w:t> предназначено для описания создаваемого элемента, а остальные параметры описаны в соответствующем разделе общего описания профиля безопасности (см. </w:t>
      </w:r>
      <w:hyperlink r:id="rId301" w:anchor="_ref34982522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444" w:name="IssOgl3_5.2.14.3_Удаление_профиля"/>
      <w:r>
        <w:rPr>
          <w:rFonts w:ascii="Verdana" w:hAnsi="Verdana"/>
          <w:color w:val="000000"/>
          <w:sz w:val="20"/>
          <w:szCs w:val="20"/>
        </w:rPr>
        <w:t>5.2.14.3. Удаление профиля</w:t>
      </w:r>
    </w:p>
    <w:bookmarkEnd w:id="44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профиля безопасности следует выбрать необходимый профиль в списке профилей безопасности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30"/>
        <w:rPr>
          <w:rFonts w:ascii="Verdana" w:hAnsi="Verdana"/>
          <w:color w:val="000000"/>
          <w:sz w:val="24"/>
          <w:szCs w:val="24"/>
        </w:rPr>
      </w:pPr>
      <w:bookmarkStart w:id="445" w:name="_ref510193194"/>
      <w:bookmarkStart w:id="446" w:name="IssOgl2_5.2.15_Работа_с_механизмом_управ"/>
      <w:bookmarkEnd w:id="445"/>
      <w:r>
        <w:rPr>
          <w:rFonts w:ascii="Verdana" w:hAnsi="Verdana"/>
          <w:color w:val="000000"/>
          <w:sz w:val="24"/>
          <w:szCs w:val="24"/>
        </w:rPr>
        <w:t>5.2.15. Работа с механизмом управления потреблением ресурсов</w:t>
      </w:r>
    </w:p>
    <w:p w:rsidR="00304342" w:rsidRDefault="00304342" w:rsidP="00304342">
      <w:pPr>
        <w:pStyle w:val="40"/>
        <w:rPr>
          <w:rFonts w:ascii="Verdana" w:hAnsi="Verdana"/>
          <w:color w:val="000000"/>
          <w:sz w:val="20"/>
          <w:szCs w:val="20"/>
        </w:rPr>
      </w:pPr>
      <w:bookmarkStart w:id="447" w:name="_ref510191313"/>
      <w:bookmarkStart w:id="448" w:name="IssOgl3_5.2.15.1_Счетчики_потребления_ре"/>
      <w:bookmarkEnd w:id="446"/>
      <w:bookmarkEnd w:id="447"/>
      <w:r>
        <w:rPr>
          <w:rFonts w:ascii="Verdana" w:hAnsi="Verdana"/>
          <w:color w:val="000000"/>
          <w:sz w:val="20"/>
          <w:szCs w:val="20"/>
        </w:rPr>
        <w:t>5.2.15.1. Счетчики потребления ресурсов</w:t>
      </w:r>
    </w:p>
    <w:p w:rsidR="00304342" w:rsidRDefault="00304342" w:rsidP="00304342">
      <w:pPr>
        <w:pStyle w:val="50"/>
        <w:rPr>
          <w:rFonts w:ascii="Verdana" w:hAnsi="Verdana"/>
          <w:color w:val="000000"/>
          <w:sz w:val="20"/>
          <w:szCs w:val="20"/>
        </w:rPr>
      </w:pPr>
      <w:bookmarkStart w:id="449" w:name="IssOgl4_5.2.15.1.1_Общая_информация"/>
      <w:bookmarkEnd w:id="448"/>
      <w:r>
        <w:rPr>
          <w:rFonts w:ascii="Verdana" w:hAnsi="Verdana"/>
          <w:color w:val="000000"/>
        </w:rPr>
        <w:t>5.2.15.1.1. Общая информация</w:t>
      </w:r>
    </w:p>
    <w:bookmarkEnd w:id="449"/>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302"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Счетчики потребления ресурсов предназначены для сбора и накопления информации о некоторых характеристиках производительности системы. Каждый счетчик имеет имя, описание и набор свойств, описывающих накапливаемую информацию.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Информация, накопленная счетчиками, может отображаться в консоли кластера, а может использоваться механизмом ограничения потребления ресурсов. Механизм ограничения потребления ресурсов использует данные счетчиков в качестве входной информации, на основании которой принимается решение об ограничении действий пользователей.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Счетчик позволяет накапливать информацию за один серверный вызов или за указанный интервал времени. Режим работы счетчика задается с помощью свойства </w:t>
      </w:r>
      <w:r>
        <w:rPr>
          <w:rStyle w:val="interface"/>
          <w:rFonts w:ascii="Verdana" w:hAnsi="Verdana"/>
          <w:color w:val="0070C0"/>
          <w:sz w:val="20"/>
          <w:szCs w:val="20"/>
        </w:rPr>
        <w:t>Длительность сбора</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Серверный вызов</w:t>
      </w:r>
      <w:r>
        <w:rPr>
          <w:rFonts w:ascii="Verdana" w:hAnsi="Verdana"/>
          <w:color w:val="000000"/>
          <w:sz w:val="20"/>
          <w:szCs w:val="20"/>
        </w:rPr>
        <w:t> </w:t>
      </w:r>
      <w:r>
        <w:rPr>
          <w:rFonts w:ascii="Verdana" w:hAnsi="Verdana"/>
          <w:color w:val="000000"/>
          <w:sz w:val="20"/>
          <w:szCs w:val="20"/>
        </w:rPr>
        <w:noBreakHyphen/>
        <w:t xml:space="preserve"> в этом случае все параметры, которые накапливает счетчик, используют данные текущего серверного вызова.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Другое значение</w:t>
      </w:r>
      <w:r>
        <w:rPr>
          <w:rFonts w:ascii="Verdana" w:hAnsi="Verdana"/>
          <w:color w:val="000000"/>
          <w:sz w:val="20"/>
          <w:szCs w:val="20"/>
        </w:rPr>
        <w:t> </w:t>
      </w:r>
      <w:r>
        <w:rPr>
          <w:rFonts w:ascii="Verdana" w:hAnsi="Verdana"/>
          <w:color w:val="000000"/>
          <w:sz w:val="20"/>
          <w:szCs w:val="20"/>
        </w:rPr>
        <w:noBreakHyphen/>
        <w:t xml:space="preserve"> в этом случае информация накапливается за указанный в свойстве </w:t>
      </w:r>
      <w:r>
        <w:rPr>
          <w:rStyle w:val="interface"/>
          <w:rFonts w:ascii="Verdana" w:hAnsi="Verdana"/>
          <w:color w:val="0070C0"/>
          <w:sz w:val="20"/>
          <w:szCs w:val="20"/>
        </w:rPr>
        <w:t>Длительность сбора</w:t>
      </w:r>
      <w:r>
        <w:rPr>
          <w:rFonts w:ascii="Verdana" w:hAnsi="Verdana"/>
          <w:color w:val="000000"/>
          <w:sz w:val="20"/>
          <w:szCs w:val="20"/>
        </w:rPr>
        <w:t> интервал времени. Накопление осуществляется скользящим окном указанного размера.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Счетчик позволяет накапливать следующую информацию:</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Время, потраченное на выполнение следующих действий: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Серверные вызовы</w:t>
      </w:r>
      <w:r>
        <w:rPr>
          <w:rFonts w:ascii="Verdana" w:hAnsi="Verdana"/>
          <w:color w:val="000000"/>
          <w:sz w:val="20"/>
          <w:szCs w:val="20"/>
        </w:rPr>
        <w:t> </w:t>
      </w:r>
      <w:r>
        <w:rPr>
          <w:rFonts w:ascii="Verdana" w:hAnsi="Verdana"/>
          <w:color w:val="000000"/>
          <w:sz w:val="20"/>
          <w:szCs w:val="20"/>
        </w:rPr>
        <w:noBreakHyphen/>
        <w:t xml:space="preserve"> время, потраченное с момента начала до момента окончания серверного вызова, в миллисекундах. Для формирования используется значение </w:t>
      </w:r>
      <w:r>
        <w:rPr>
          <w:rStyle w:val="interface"/>
          <w:rFonts w:ascii="Verdana" w:hAnsi="Verdana"/>
          <w:color w:val="0070C0"/>
          <w:sz w:val="20"/>
          <w:szCs w:val="20"/>
        </w:rPr>
        <w:t>Время вызова</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Процессорное время</w:t>
      </w:r>
      <w:r>
        <w:rPr>
          <w:rFonts w:ascii="Verdana" w:hAnsi="Verdana"/>
          <w:color w:val="000000"/>
          <w:sz w:val="20"/>
          <w:szCs w:val="20"/>
        </w:rPr>
        <w:t> </w:t>
      </w:r>
      <w:r>
        <w:rPr>
          <w:rFonts w:ascii="Verdana" w:hAnsi="Verdana"/>
          <w:color w:val="000000"/>
          <w:sz w:val="20"/>
          <w:szCs w:val="20"/>
        </w:rPr>
        <w:noBreakHyphen/>
        <w:t xml:space="preserve"> процессорное время, непосредственно использованное на выполнение серверного вызова, в миллисекундах. Для формирования используется значение </w:t>
      </w:r>
      <w:r>
        <w:rPr>
          <w:rStyle w:val="interface"/>
          <w:rFonts w:ascii="Verdana" w:hAnsi="Verdana"/>
          <w:color w:val="0070C0"/>
          <w:sz w:val="20"/>
          <w:szCs w:val="20"/>
        </w:rPr>
        <w:t>Процессорное время</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Время вызовов СУБД</w:t>
      </w:r>
      <w:r>
        <w:rPr>
          <w:rFonts w:ascii="Verdana" w:hAnsi="Verdana"/>
          <w:color w:val="000000"/>
          <w:sz w:val="20"/>
          <w:szCs w:val="20"/>
        </w:rPr>
        <w:t> </w:t>
      </w:r>
      <w:r>
        <w:rPr>
          <w:rFonts w:ascii="Verdana" w:hAnsi="Verdana"/>
          <w:color w:val="000000"/>
          <w:sz w:val="20"/>
          <w:szCs w:val="20"/>
        </w:rPr>
        <w:noBreakHyphen/>
        <w:t xml:space="preserve"> время, потраченное на вызов СУБД, в миллисекундах. Для формирования используется значение </w:t>
      </w:r>
      <w:r>
        <w:rPr>
          <w:rStyle w:val="interface"/>
          <w:rFonts w:ascii="Verdana" w:hAnsi="Verdana"/>
          <w:color w:val="0070C0"/>
          <w:sz w:val="20"/>
          <w:szCs w:val="20"/>
        </w:rPr>
        <w:t>Время вызова СУБД</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Время вызовов сервисов</w:t>
      </w:r>
      <w:r>
        <w:rPr>
          <w:rFonts w:ascii="Verdana" w:hAnsi="Verdana"/>
          <w:color w:val="000000"/>
          <w:sz w:val="20"/>
          <w:szCs w:val="20"/>
        </w:rPr>
        <w:t> </w:t>
      </w:r>
      <w:r>
        <w:rPr>
          <w:rFonts w:ascii="Verdana" w:hAnsi="Verdana"/>
          <w:color w:val="000000"/>
          <w:sz w:val="20"/>
          <w:szCs w:val="20"/>
        </w:rPr>
        <w:noBreakHyphen/>
        <w:t xml:space="preserve"> сколько времени было потрачено на работу сервисов кластера, в миллисекундах. Для формирования используется значение </w:t>
      </w:r>
      <w:r>
        <w:rPr>
          <w:rStyle w:val="interface"/>
          <w:rFonts w:ascii="Verdana" w:hAnsi="Verdana"/>
          <w:color w:val="0070C0"/>
          <w:sz w:val="20"/>
          <w:szCs w:val="20"/>
        </w:rPr>
        <w:t>Время вызовов сервисов</w:t>
      </w:r>
      <w:r>
        <w:rPr>
          <w:rFonts w:ascii="Verdana" w:hAnsi="Verdana"/>
          <w:color w:val="000000"/>
          <w:sz w:val="20"/>
          <w:szCs w:val="20"/>
        </w:rPr>
        <w:t> из свойств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Объем данных, обработанных за время замера: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Память</w:t>
      </w:r>
      <w:r>
        <w:rPr>
          <w:rFonts w:ascii="Verdana" w:hAnsi="Verdana"/>
          <w:color w:val="000000"/>
          <w:sz w:val="20"/>
          <w:szCs w:val="20"/>
        </w:rPr>
        <w:t> </w:t>
      </w:r>
      <w:r>
        <w:rPr>
          <w:rFonts w:ascii="Verdana" w:hAnsi="Verdana"/>
          <w:color w:val="000000"/>
          <w:sz w:val="20"/>
          <w:szCs w:val="20"/>
        </w:rPr>
        <w:noBreakHyphen/>
        <w:t xml:space="preserve"> объем оперативной памяти, занятой сеансом в текущий момент, в байтах. Этот показатель всегда показывает текущее значение. Для формирования используется значение </w:t>
      </w:r>
      <w:r>
        <w:rPr>
          <w:rStyle w:val="interface"/>
          <w:rFonts w:ascii="Verdana" w:hAnsi="Verdana"/>
          <w:color w:val="0070C0"/>
          <w:sz w:val="20"/>
          <w:szCs w:val="20"/>
        </w:rPr>
        <w:t>Память (всего)</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Чтение</w:t>
      </w:r>
      <w:r>
        <w:rPr>
          <w:rFonts w:ascii="Verdana" w:hAnsi="Verdana"/>
          <w:color w:val="000000"/>
          <w:sz w:val="20"/>
          <w:szCs w:val="20"/>
        </w:rPr>
        <w:t> </w:t>
      </w:r>
      <w:r>
        <w:rPr>
          <w:rFonts w:ascii="Verdana" w:hAnsi="Verdana"/>
          <w:color w:val="000000"/>
          <w:sz w:val="20"/>
          <w:szCs w:val="20"/>
        </w:rPr>
        <w:noBreakHyphen/>
        <w:t xml:space="preserve"> объем данных, прочитанных с диска, в байтах. Для формирования используется значение </w:t>
      </w:r>
      <w:r>
        <w:rPr>
          <w:rStyle w:val="interface"/>
          <w:rFonts w:ascii="Verdana" w:hAnsi="Verdana"/>
          <w:color w:val="0070C0"/>
          <w:sz w:val="20"/>
          <w:szCs w:val="20"/>
        </w:rPr>
        <w:t>Чтение</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Запись</w:t>
      </w:r>
      <w:r>
        <w:rPr>
          <w:rFonts w:ascii="Verdana" w:hAnsi="Verdana"/>
          <w:color w:val="000000"/>
          <w:sz w:val="20"/>
          <w:szCs w:val="20"/>
        </w:rPr>
        <w:t> </w:t>
      </w:r>
      <w:r>
        <w:rPr>
          <w:rFonts w:ascii="Verdana" w:hAnsi="Verdana"/>
          <w:color w:val="000000"/>
          <w:sz w:val="20"/>
          <w:szCs w:val="20"/>
        </w:rPr>
        <w:noBreakHyphen/>
        <w:t xml:space="preserve"> объем данных, записанных на диск, в байтах. Для формирования используется значение </w:t>
      </w:r>
      <w:r>
        <w:rPr>
          <w:rStyle w:val="interface"/>
          <w:rFonts w:ascii="Verdana" w:hAnsi="Verdana"/>
          <w:color w:val="0070C0"/>
          <w:sz w:val="20"/>
          <w:szCs w:val="20"/>
        </w:rPr>
        <w:t>Запись</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Данных СУБД</w:t>
      </w:r>
      <w:r>
        <w:rPr>
          <w:rFonts w:ascii="Verdana" w:hAnsi="Verdana"/>
          <w:color w:val="000000"/>
          <w:sz w:val="20"/>
          <w:szCs w:val="20"/>
        </w:rPr>
        <w:t> </w:t>
      </w:r>
      <w:r>
        <w:rPr>
          <w:rFonts w:ascii="Verdana" w:hAnsi="Verdana"/>
          <w:color w:val="000000"/>
          <w:sz w:val="20"/>
          <w:szCs w:val="20"/>
        </w:rPr>
        <w:noBreakHyphen/>
        <w:t xml:space="preserve"> объем данных, которые были переданы и получены при работе с СУБД, в байтах. Для формирования используется значение </w:t>
      </w:r>
      <w:r>
        <w:rPr>
          <w:rStyle w:val="interface"/>
          <w:rFonts w:ascii="Verdana" w:hAnsi="Verdana"/>
          <w:color w:val="0070C0"/>
          <w:sz w:val="20"/>
          <w:szCs w:val="20"/>
        </w:rPr>
        <w:t>Данных СУБД</w:t>
      </w:r>
      <w:r>
        <w:rPr>
          <w:rFonts w:ascii="Verdana" w:hAnsi="Verdana"/>
          <w:color w:val="000000"/>
          <w:sz w:val="20"/>
          <w:szCs w:val="20"/>
        </w:rPr>
        <w:t> из свойств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Количественные показатели: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Количество вызовов</w:t>
      </w:r>
      <w:r>
        <w:rPr>
          <w:rFonts w:ascii="Verdana" w:hAnsi="Verdana"/>
          <w:color w:val="000000"/>
          <w:sz w:val="20"/>
          <w:szCs w:val="20"/>
        </w:rPr>
        <w:t> </w:t>
      </w:r>
      <w:r>
        <w:rPr>
          <w:rFonts w:ascii="Verdana" w:hAnsi="Verdana"/>
          <w:color w:val="000000"/>
          <w:sz w:val="20"/>
          <w:szCs w:val="20"/>
        </w:rPr>
        <w:noBreakHyphen/>
        <w:t xml:space="preserve"> количество серверных вызовов. Для формирования используется значение </w:t>
      </w:r>
      <w:r>
        <w:rPr>
          <w:rStyle w:val="interface"/>
          <w:rFonts w:ascii="Verdana" w:hAnsi="Verdana"/>
          <w:color w:val="0070C0"/>
          <w:sz w:val="20"/>
          <w:szCs w:val="20"/>
        </w:rPr>
        <w:t>Количество вызовов</w:t>
      </w:r>
      <w:r>
        <w:rPr>
          <w:rFonts w:ascii="Verdana" w:hAnsi="Verdana"/>
          <w:color w:val="000000"/>
          <w:sz w:val="20"/>
          <w:szCs w:val="20"/>
        </w:rPr>
        <w:t> из свойств сеанса.</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Количество активных сеансов</w:t>
      </w:r>
      <w:r>
        <w:rPr>
          <w:rFonts w:ascii="Verdana" w:hAnsi="Verdana"/>
          <w:color w:val="000000"/>
          <w:sz w:val="20"/>
          <w:szCs w:val="20"/>
        </w:rPr>
        <w:t> </w:t>
      </w:r>
      <w:r>
        <w:rPr>
          <w:rFonts w:ascii="Verdana" w:hAnsi="Verdana"/>
          <w:color w:val="000000"/>
          <w:sz w:val="20"/>
          <w:szCs w:val="20"/>
        </w:rPr>
        <w:noBreakHyphen/>
        <w:t xml:space="preserve"> текущее количество активных сеансов.</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Количество сеансов</w:t>
      </w:r>
      <w:r>
        <w:rPr>
          <w:rFonts w:ascii="Verdana" w:hAnsi="Verdana"/>
          <w:color w:val="000000"/>
          <w:sz w:val="20"/>
          <w:szCs w:val="20"/>
        </w:rPr>
        <w:t> </w:t>
      </w:r>
      <w:r>
        <w:rPr>
          <w:rFonts w:ascii="Verdana" w:hAnsi="Verdana"/>
          <w:color w:val="000000"/>
          <w:sz w:val="20"/>
          <w:szCs w:val="20"/>
        </w:rPr>
        <w:noBreakHyphen/>
        <w:t xml:space="preserve"> общее количество сеансов за интервал измерения. Включает в себя как активные сеансы, так и уже завершенные сеансы.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зависимости от используемой длительности сбора, для формирования показателей используются разные свойства сеанса: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расчете за серверный вызов, в качестве исходной информации используется значение из свойств сеанса с суффиксом </w:t>
      </w:r>
      <w:r>
        <w:rPr>
          <w:rStyle w:val="interface"/>
          <w:rFonts w:ascii="Verdana" w:hAnsi="Verdana"/>
          <w:color w:val="0070C0"/>
          <w:sz w:val="20"/>
          <w:szCs w:val="20"/>
        </w:rPr>
        <w:t>(текущее)</w:t>
      </w:r>
      <w:r>
        <w:rPr>
          <w:rFonts w:ascii="Verdana" w:hAnsi="Verdana"/>
          <w:color w:val="000000"/>
          <w:sz w:val="20"/>
          <w:szCs w:val="20"/>
        </w:rPr>
        <w:t>. Например, для расчета длительности серверного вызова используется свойство </w:t>
      </w:r>
      <w:r>
        <w:rPr>
          <w:rStyle w:val="interface"/>
          <w:rFonts w:ascii="Verdana" w:hAnsi="Verdana"/>
          <w:color w:val="0070C0"/>
          <w:sz w:val="20"/>
          <w:szCs w:val="20"/>
        </w:rPr>
        <w:t>Время вызова (текущее)</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 расчете за интервал времени, используется разность между итоговым значением показателя на конец интервала и итоговым показателем на начало интервала. Таким образом, для расчета значения </w:t>
      </w:r>
      <w:r>
        <w:rPr>
          <w:rStyle w:val="interface"/>
          <w:rFonts w:ascii="Verdana" w:hAnsi="Verdana"/>
          <w:color w:val="0070C0"/>
          <w:sz w:val="20"/>
          <w:szCs w:val="20"/>
        </w:rPr>
        <w:t>Серверные вызовы</w:t>
      </w:r>
      <w:r>
        <w:rPr>
          <w:rFonts w:ascii="Verdana" w:hAnsi="Verdana"/>
          <w:color w:val="000000"/>
          <w:sz w:val="20"/>
          <w:szCs w:val="20"/>
        </w:rPr>
        <w:t> за интервал из значения </w:t>
      </w:r>
      <w:r>
        <w:rPr>
          <w:rStyle w:val="interface"/>
          <w:rFonts w:ascii="Verdana" w:hAnsi="Verdana"/>
          <w:color w:val="0070C0"/>
          <w:sz w:val="20"/>
          <w:szCs w:val="20"/>
        </w:rPr>
        <w:t>Время вызова (всего)</w:t>
      </w:r>
      <w:r>
        <w:rPr>
          <w:rFonts w:ascii="Verdana" w:hAnsi="Verdana"/>
          <w:color w:val="000000"/>
          <w:sz w:val="20"/>
          <w:szCs w:val="20"/>
        </w:rPr>
        <w:t> на конец интервала вычитается значение </w:t>
      </w:r>
      <w:r>
        <w:rPr>
          <w:rStyle w:val="interface"/>
          <w:rFonts w:ascii="Verdana" w:hAnsi="Verdana"/>
          <w:color w:val="0070C0"/>
          <w:sz w:val="20"/>
          <w:szCs w:val="20"/>
        </w:rPr>
        <w:t>Время вызова (всего)</w:t>
      </w:r>
      <w:r>
        <w:rPr>
          <w:rFonts w:ascii="Verdana" w:hAnsi="Verdana"/>
          <w:color w:val="000000"/>
          <w:sz w:val="20"/>
          <w:szCs w:val="20"/>
        </w:rPr>
        <w:t> на начало интервала.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Свойства сеанса (см. </w:t>
      </w:r>
      <w:hyperlink r:id="rId303" w:anchor="_ref510173666"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450" w:name="_ref528080123"/>
      <w:bookmarkStart w:id="451" w:name="IssOgl4_5.2.15.1.2_Просмотр_и_изменение_"/>
      <w:bookmarkEnd w:id="450"/>
      <w:r>
        <w:rPr>
          <w:rFonts w:ascii="Verdana" w:hAnsi="Verdana"/>
          <w:color w:val="000000"/>
        </w:rPr>
        <w:lastRenderedPageBreak/>
        <w:t>5.2.15.1.2. Просмотр и изменение параметров счетчика</w:t>
      </w:r>
    </w:p>
    <w:bookmarkEnd w:id="45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создать новый счетчик потребления ресурсов, необходимо в консоли кластера открыть ветку </w:t>
      </w:r>
      <w:r>
        <w:rPr>
          <w:rStyle w:val="interface"/>
          <w:rFonts w:ascii="Verdana" w:hAnsi="Verdana"/>
          <w:color w:val="0070C0"/>
          <w:sz w:val="20"/>
          <w:szCs w:val="20"/>
        </w:rPr>
        <w:t>Счетчики потребления ресурсов</w:t>
      </w:r>
      <w:r>
        <w:rPr>
          <w:rFonts w:ascii="Verdana" w:hAnsi="Verdana"/>
          <w:color w:val="000000"/>
          <w:sz w:val="20"/>
          <w:szCs w:val="20"/>
        </w:rPr>
        <w:t> и в контекстном меню выбрать пункт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Счетчик потребления ресурсов</w:t>
      </w:r>
      <w:r>
        <w:rPr>
          <w:rFonts w:ascii="Verdana" w:hAnsi="Verdana"/>
          <w:color w:val="000000"/>
          <w:sz w:val="20"/>
          <w:szCs w:val="20"/>
        </w:rPr>
        <w:t>. Для того чтобы изменить параметры счетчика, следует в списке счетчиков установить курсор на требуемый счетчик и в контекстном меню выполнить команду </w:t>
      </w:r>
      <w:r>
        <w:rPr>
          <w:rStyle w:val="interface"/>
          <w:rFonts w:ascii="Verdana" w:hAnsi="Verdana"/>
          <w:color w:val="0070C0"/>
          <w:sz w:val="20"/>
          <w:szCs w:val="20"/>
        </w:rPr>
        <w:t>Свойства</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обоих случаях будет открыто окно с параметрами счетчика. При редактировании существующего счетчика свойство счетчика </w:t>
      </w:r>
      <w:r>
        <w:rPr>
          <w:rStyle w:val="interface"/>
          <w:rFonts w:ascii="Verdana" w:hAnsi="Verdana"/>
          <w:color w:val="0070C0"/>
          <w:sz w:val="20"/>
          <w:szCs w:val="20"/>
        </w:rPr>
        <w:t>Имя</w:t>
      </w:r>
      <w:r>
        <w:rPr>
          <w:rFonts w:ascii="Verdana" w:hAnsi="Verdana"/>
          <w:color w:val="000000"/>
          <w:sz w:val="20"/>
          <w:szCs w:val="20"/>
        </w:rPr>
        <w:t> недоступно для изменения.</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74. Счетчик потребления ресурсов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Свойства </w:t>
      </w:r>
      <w:r>
        <w:rPr>
          <w:rStyle w:val="interface"/>
          <w:rFonts w:ascii="Verdana" w:hAnsi="Verdana"/>
          <w:color w:val="0070C0"/>
          <w:sz w:val="20"/>
          <w:szCs w:val="20"/>
        </w:rPr>
        <w:t>Имя</w:t>
      </w:r>
      <w:r>
        <w:rPr>
          <w:rFonts w:ascii="Verdana" w:hAnsi="Verdana"/>
          <w:color w:val="000000"/>
          <w:sz w:val="20"/>
          <w:szCs w:val="20"/>
        </w:rPr>
        <w:t> и </w:t>
      </w:r>
      <w:r>
        <w:rPr>
          <w:rStyle w:val="interface"/>
          <w:rFonts w:ascii="Verdana" w:hAnsi="Verdana"/>
          <w:color w:val="0070C0"/>
          <w:sz w:val="20"/>
          <w:szCs w:val="20"/>
        </w:rPr>
        <w:t>Описание</w:t>
      </w:r>
      <w:r>
        <w:rPr>
          <w:rFonts w:ascii="Verdana" w:hAnsi="Verdana"/>
          <w:color w:val="000000"/>
          <w:sz w:val="20"/>
          <w:szCs w:val="20"/>
        </w:rPr>
        <w:t> служат для идентификации и описания счетчика. Свойство </w:t>
      </w:r>
      <w:r>
        <w:rPr>
          <w:rStyle w:val="interface"/>
          <w:rFonts w:ascii="Verdana" w:hAnsi="Verdana"/>
          <w:color w:val="0070C0"/>
          <w:sz w:val="20"/>
          <w:szCs w:val="20"/>
        </w:rPr>
        <w:t>Длительность сбора</w:t>
      </w:r>
      <w:r>
        <w:rPr>
          <w:rFonts w:ascii="Verdana" w:hAnsi="Verdana"/>
          <w:color w:val="000000"/>
          <w:sz w:val="20"/>
          <w:szCs w:val="20"/>
        </w:rPr>
        <w:t> описывает, за какой интервал времени счетчик будет собирать данные. Каждый счетчик может формироваться в разрезе по некоторому свойству, т. е. будет создаваться столько экземпляров счетчика, сколько будет уникальных значений для данного свойства. Свойство </w:t>
      </w:r>
      <w:r>
        <w:rPr>
          <w:rStyle w:val="interface"/>
          <w:rFonts w:ascii="Verdana" w:hAnsi="Verdana"/>
          <w:color w:val="0070C0"/>
          <w:sz w:val="20"/>
          <w:szCs w:val="20"/>
        </w:rPr>
        <w:t>Группировка</w:t>
      </w:r>
      <w:r>
        <w:rPr>
          <w:rFonts w:ascii="Verdana" w:hAnsi="Verdana"/>
          <w:color w:val="000000"/>
          <w:sz w:val="20"/>
          <w:szCs w:val="20"/>
        </w:rPr>
        <w:t> позволяет указать, свойство счетчика, которое будет использоваться при создании нового экземпляра: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Пользователи</w:t>
      </w:r>
      <w:r>
        <w:rPr>
          <w:rFonts w:ascii="Verdana" w:hAnsi="Verdana"/>
          <w:color w:val="000000"/>
          <w:sz w:val="20"/>
          <w:szCs w:val="20"/>
        </w:rPr>
        <w:t> </w:t>
      </w:r>
      <w:r>
        <w:rPr>
          <w:rFonts w:ascii="Verdana" w:hAnsi="Verdana"/>
          <w:color w:val="000000"/>
          <w:sz w:val="20"/>
          <w:szCs w:val="20"/>
        </w:rPr>
        <w:noBreakHyphen/>
        <w:t xml:space="preserve"> счетчик будет раздельно накапливать информацию по сеансам, работающим от лица различных пользователей системы «1С:Предприятие».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Разделение данных</w:t>
      </w:r>
      <w:r>
        <w:rPr>
          <w:rFonts w:ascii="Verdana" w:hAnsi="Verdana"/>
          <w:color w:val="000000"/>
          <w:sz w:val="20"/>
          <w:szCs w:val="20"/>
        </w:rPr>
        <w:t> </w:t>
      </w:r>
      <w:r>
        <w:rPr>
          <w:rFonts w:ascii="Verdana" w:hAnsi="Verdana"/>
          <w:color w:val="000000"/>
          <w:sz w:val="20"/>
          <w:szCs w:val="20"/>
        </w:rPr>
        <w:noBreakHyphen/>
        <w:t xml:space="preserve"> счетчик будет раздельно накапливать информацию по сеансам, работающих с различными областями данных.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изменении значения свойства </w:t>
      </w:r>
      <w:r>
        <w:rPr>
          <w:rStyle w:val="interface"/>
          <w:rFonts w:ascii="Verdana" w:hAnsi="Verdana"/>
          <w:color w:val="0070C0"/>
          <w:sz w:val="20"/>
          <w:szCs w:val="20"/>
        </w:rPr>
        <w:t>Группировка</w:t>
      </w:r>
      <w:r>
        <w:rPr>
          <w:rFonts w:ascii="Verdana" w:hAnsi="Verdana"/>
          <w:color w:val="000000"/>
          <w:sz w:val="20"/>
          <w:szCs w:val="20"/>
        </w:rPr>
        <w:t> происходит очистка счетчика (удаление всех его экземпляров). Затем счетчик начинает накапливать новые значения, в соответствии с новой группировкой. Изменение других свойств счетчика не приводит к очистке счетчика.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Поля </w:t>
      </w:r>
      <w:r>
        <w:rPr>
          <w:rStyle w:val="interface"/>
          <w:rFonts w:ascii="Verdana" w:hAnsi="Verdana"/>
          <w:color w:val="0070C0"/>
          <w:sz w:val="20"/>
          <w:szCs w:val="20"/>
        </w:rPr>
        <w:t>Отбор</w:t>
      </w:r>
      <w:r>
        <w:rPr>
          <w:rFonts w:ascii="Verdana" w:hAnsi="Verdana"/>
          <w:color w:val="000000"/>
          <w:sz w:val="20"/>
          <w:szCs w:val="20"/>
        </w:rPr>
        <w:t> и </w:t>
      </w:r>
      <w:r>
        <w:rPr>
          <w:rStyle w:val="interface"/>
          <w:rFonts w:ascii="Verdana" w:hAnsi="Verdana"/>
          <w:color w:val="0070C0"/>
          <w:sz w:val="20"/>
          <w:szCs w:val="20"/>
        </w:rPr>
        <w:t>Тип отбора</w:t>
      </w:r>
      <w:r>
        <w:rPr>
          <w:rFonts w:ascii="Verdana" w:hAnsi="Verdana"/>
          <w:color w:val="000000"/>
          <w:sz w:val="20"/>
          <w:szCs w:val="20"/>
        </w:rPr>
        <w:t> позволяют указать, каким образом будут отбираться сеансы, свойства которых будет использовать счетчик. В поле </w:t>
      </w:r>
      <w:r>
        <w:rPr>
          <w:rStyle w:val="interface"/>
          <w:rFonts w:ascii="Verdana" w:hAnsi="Verdana"/>
          <w:color w:val="0070C0"/>
          <w:sz w:val="20"/>
          <w:szCs w:val="20"/>
        </w:rPr>
        <w:t>Отбор</w:t>
      </w:r>
      <w:r>
        <w:rPr>
          <w:rFonts w:ascii="Verdana" w:hAnsi="Verdana"/>
          <w:color w:val="000000"/>
          <w:sz w:val="20"/>
          <w:szCs w:val="20"/>
        </w:rPr>
        <w:t> указываются собственно значения отбора. Отбор может выполняться: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имени информационной базе (параметр </w:t>
      </w:r>
      <w:r>
        <w:rPr>
          <w:rStyle w:val="term"/>
          <w:color w:val="AC3333"/>
        </w:rPr>
        <w:t>infobase</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значениям разделителей, описывающих область данных (параметр </w:t>
      </w:r>
      <w:r>
        <w:rPr>
          <w:rStyle w:val="term"/>
          <w:color w:val="AC3333"/>
        </w:rPr>
        <w:t>data-separation</w:t>
      </w:r>
      <w:r>
        <w:rPr>
          <w:rFonts w:ascii="Verdana" w:hAnsi="Verdana"/>
          <w:color w:val="000000"/>
          <w:sz w:val="20"/>
          <w:szCs w:val="20"/>
        </w:rPr>
        <w:t>). Значения разделителей для описания области данных задаются аналогично команде </w:t>
      </w:r>
      <w:r>
        <w:rPr>
          <w:rStyle w:val="term"/>
          <w:color w:val="AC3333"/>
        </w:rPr>
        <w:t>/Z</w:t>
      </w:r>
      <w:r>
        <w:rPr>
          <w:rFonts w:ascii="Verdana" w:hAnsi="Verdana"/>
          <w:color w:val="000000"/>
          <w:sz w:val="20"/>
          <w:szCs w:val="20"/>
        </w:rPr>
        <w:t> командной строки запуска клиентского приложения (см. </w:t>
      </w:r>
      <w:hyperlink r:id="rId304"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имени пользователя (параметр </w:t>
      </w:r>
      <w:r>
        <w:rPr>
          <w:rStyle w:val="term"/>
          <w:color w:val="AC3333"/>
        </w:rPr>
        <w:t>user</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идентификатору приложения, использующего сеанс (параметр </w:t>
      </w:r>
      <w:r>
        <w:rPr>
          <w:rStyle w:val="term"/>
          <w:color w:val="AC3333"/>
        </w:rPr>
        <w:t>appID</w:t>
      </w:r>
      <w:r>
        <w:rPr>
          <w:rFonts w:ascii="Verdana" w:hAnsi="Verdana"/>
          <w:color w:val="000000"/>
          <w:sz w:val="20"/>
          <w:szCs w:val="20"/>
        </w:rPr>
        <w:t>). Значение параметра в точности соответствует значению, которое находится в свойстве </w:t>
      </w:r>
      <w:r>
        <w:rPr>
          <w:rStyle w:val="term"/>
          <w:color w:val="AC3333"/>
        </w:rPr>
        <w:t>СоединениеИнформационнойБазы.ИмяПриложения</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профилю безопасности (параметр </w:t>
      </w:r>
      <w:r>
        <w:rPr>
          <w:rStyle w:val="term"/>
          <w:color w:val="AC3333"/>
        </w:rPr>
        <w:t>safe-mode-profile-name</w:t>
      </w:r>
      <w:r>
        <w:rPr>
          <w:rFonts w:ascii="Verdana" w:hAnsi="Verdana"/>
          <w:color w:val="000000"/>
          <w:sz w:val="20"/>
          <w:szCs w:val="20"/>
        </w:rPr>
        <w:t>). Для отбора по профилю безопасности по умолчанию необходимо оставить наименование поля пустым, например: </w:t>
      </w:r>
      <w:r>
        <w:rPr>
          <w:rStyle w:val="term"/>
          <w:color w:val="AC3333"/>
        </w:rPr>
        <w:t>safe-mode-profile-name=;</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 признаку установки безопасного режима (параметр </w:t>
      </w:r>
      <w:r>
        <w:rPr>
          <w:rStyle w:val="term"/>
          <w:color w:val="AC3333"/>
        </w:rPr>
        <w:t>safe-mode</w:t>
      </w:r>
      <w:r>
        <w:rPr>
          <w:rFonts w:ascii="Verdana" w:hAnsi="Verdana"/>
          <w:color w:val="000000"/>
          <w:sz w:val="20"/>
          <w:szCs w:val="20"/>
        </w:rPr>
        <w:t>). Значение признака может принимать два значения: </w:t>
      </w:r>
      <w:r>
        <w:rPr>
          <w:rStyle w:val="term"/>
          <w:color w:val="AC3333"/>
        </w:rPr>
        <w:t>on</w:t>
      </w:r>
      <w:r>
        <w:rPr>
          <w:rFonts w:ascii="Verdana" w:hAnsi="Verdana"/>
          <w:color w:val="000000"/>
          <w:sz w:val="20"/>
          <w:szCs w:val="20"/>
        </w:rPr>
        <w:t> (безопасный режим включен) и </w:t>
      </w:r>
      <w:r>
        <w:rPr>
          <w:rStyle w:val="term"/>
          <w:color w:val="AC3333"/>
        </w:rPr>
        <w:t>off</w:t>
      </w:r>
      <w:r>
        <w:rPr>
          <w:rFonts w:ascii="Verdana" w:hAnsi="Verdana"/>
          <w:color w:val="000000"/>
          <w:sz w:val="20"/>
          <w:szCs w:val="20"/>
        </w:rPr>
        <w:t> (безопасный режим выключен).</w:t>
      </w:r>
    </w:p>
    <w:p w:rsidR="00304342" w:rsidRPr="00304342" w:rsidRDefault="00304342" w:rsidP="00304342">
      <w:pPr>
        <w:spacing w:before="100" w:beforeAutospacing="1" w:after="100" w:afterAutospacing="1"/>
        <w:rPr>
          <w:rFonts w:ascii="Verdana" w:hAnsi="Verdana"/>
          <w:color w:val="000000"/>
          <w:sz w:val="20"/>
          <w:szCs w:val="20"/>
          <w:lang w:val="en-US"/>
        </w:rPr>
      </w:pPr>
      <w:r>
        <w:rPr>
          <w:rFonts w:ascii="Verdana" w:hAnsi="Verdana"/>
          <w:color w:val="000000"/>
          <w:sz w:val="20"/>
          <w:szCs w:val="20"/>
        </w:rPr>
        <w:t>Значение параметра может сравниваться на равенство (оператор </w:t>
      </w:r>
      <w:r>
        <w:rPr>
          <w:rStyle w:val="term"/>
          <w:color w:val="AC3333"/>
        </w:rPr>
        <w:t>=</w:t>
      </w:r>
      <w:r>
        <w:rPr>
          <w:rFonts w:ascii="Verdana" w:hAnsi="Verdana"/>
          <w:color w:val="000000"/>
          <w:sz w:val="20"/>
          <w:szCs w:val="20"/>
        </w:rPr>
        <w:t>) или на неравенство (оператор </w:t>
      </w:r>
      <w:r>
        <w:rPr>
          <w:rStyle w:val="term"/>
          <w:color w:val="AC3333"/>
        </w:rPr>
        <w:t>&lt;&gt;</w:t>
      </w:r>
      <w:r>
        <w:rPr>
          <w:rFonts w:ascii="Verdana" w:hAnsi="Verdana"/>
          <w:color w:val="000000"/>
          <w:sz w:val="20"/>
          <w:szCs w:val="20"/>
        </w:rPr>
        <w:t>). Отдельные условия отбора комбинируются «по И». Для группировки условий «по ИЛИ» служит оператор «</w:t>
      </w:r>
      <w:r>
        <w:rPr>
          <w:rStyle w:val="term"/>
          <w:color w:val="AC3333"/>
        </w:rPr>
        <w:t>|</w:t>
      </w:r>
      <w:r>
        <w:rPr>
          <w:rFonts w:ascii="Verdana" w:hAnsi="Verdana"/>
          <w:color w:val="000000"/>
          <w:sz w:val="20"/>
          <w:szCs w:val="20"/>
        </w:rPr>
        <w:t>». Например</w:t>
      </w:r>
      <w:r w:rsidRPr="00304342">
        <w:rPr>
          <w:rFonts w:ascii="Verdana" w:hAnsi="Verdana"/>
          <w:color w:val="000000"/>
          <w:sz w:val="20"/>
          <w:szCs w:val="20"/>
          <w:lang w:val="en-US"/>
        </w:rPr>
        <w:t xml:space="preserve">, </w:t>
      </w:r>
      <w:r>
        <w:rPr>
          <w:rFonts w:ascii="Verdana" w:hAnsi="Verdana"/>
          <w:color w:val="000000"/>
          <w:sz w:val="20"/>
          <w:szCs w:val="20"/>
        </w:rPr>
        <w:t>следующий</w:t>
      </w:r>
      <w:r w:rsidRPr="00304342">
        <w:rPr>
          <w:rFonts w:ascii="Verdana" w:hAnsi="Verdana"/>
          <w:color w:val="000000"/>
          <w:sz w:val="20"/>
          <w:szCs w:val="20"/>
          <w:lang w:val="en-US"/>
        </w:rPr>
        <w:t xml:space="preserve"> </w:t>
      </w:r>
      <w:r>
        <w:rPr>
          <w:rFonts w:ascii="Verdana" w:hAnsi="Verdana"/>
          <w:color w:val="000000"/>
          <w:sz w:val="20"/>
          <w:szCs w:val="20"/>
        </w:rPr>
        <w:t>пример</w:t>
      </w:r>
      <w:r w:rsidRPr="00304342">
        <w:rPr>
          <w:rFonts w:ascii="Verdana" w:hAnsi="Verdana"/>
          <w:color w:val="000000"/>
          <w:sz w:val="20"/>
          <w:szCs w:val="20"/>
          <w:lang w:val="en-US"/>
        </w:rPr>
        <w:t>:</w:t>
      </w:r>
    </w:p>
    <w:p w:rsidR="00304342" w:rsidRPr="00304342" w:rsidRDefault="00304342" w:rsidP="00304342">
      <w:pPr>
        <w:pStyle w:val="HTML"/>
        <w:shd w:val="clear" w:color="auto" w:fill="E6E6E6"/>
        <w:rPr>
          <w:color w:val="000000"/>
          <w:lang w:val="en-US"/>
        </w:rPr>
      </w:pPr>
      <w:r w:rsidRPr="00304342">
        <w:rPr>
          <w:color w:val="000000"/>
          <w:lang w:val="en-US"/>
        </w:rPr>
        <w:t>infobase=IB; user&lt;&gt;Admin; user&lt;&gt;</w:t>
      </w:r>
      <w:r>
        <w:rPr>
          <w:color w:val="000000"/>
        </w:rPr>
        <w:t>Руководитель</w:t>
      </w:r>
      <w:r w:rsidRPr="00304342">
        <w:rPr>
          <w:color w:val="000000"/>
          <w:lang w:val="en-US"/>
        </w:rPr>
        <w:t>; safe-mode-profile-name=profile | infobase&lt;&gt;IB; safe-mode=on</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будет интерпретироваться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Отбор состоит из двух условий: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lastRenderedPageBreak/>
        <w:t>● Первое условие: информационная база равна </w:t>
      </w:r>
      <w:r>
        <w:rPr>
          <w:rStyle w:val="term"/>
          <w:color w:val="AC3333"/>
        </w:rPr>
        <w:t>IB</w:t>
      </w:r>
      <w:r>
        <w:rPr>
          <w:rFonts w:ascii="Verdana" w:hAnsi="Verdana"/>
          <w:color w:val="000000"/>
          <w:sz w:val="20"/>
          <w:szCs w:val="20"/>
        </w:rPr>
        <w:t> </w:t>
      </w:r>
      <w:r>
        <w:rPr>
          <w:rStyle w:val="bold"/>
          <w:rFonts w:ascii="Verdana" w:hAnsi="Verdana"/>
          <w:b/>
          <w:bCs/>
          <w:color w:val="000000"/>
          <w:sz w:val="20"/>
          <w:szCs w:val="20"/>
        </w:rPr>
        <w:t>И</w:t>
      </w:r>
      <w:r>
        <w:rPr>
          <w:rFonts w:ascii="Verdana" w:hAnsi="Verdana"/>
          <w:color w:val="000000"/>
          <w:sz w:val="20"/>
          <w:szCs w:val="20"/>
        </w:rPr>
        <w:t> пользователь не равен </w:t>
      </w:r>
      <w:r>
        <w:rPr>
          <w:rStyle w:val="term"/>
          <w:color w:val="AC3333"/>
        </w:rPr>
        <w:t>Admin</w:t>
      </w:r>
      <w:r>
        <w:rPr>
          <w:rFonts w:ascii="Verdana" w:hAnsi="Verdana"/>
          <w:color w:val="000000"/>
          <w:sz w:val="20"/>
          <w:szCs w:val="20"/>
        </w:rPr>
        <w:t> </w:t>
      </w:r>
      <w:r>
        <w:rPr>
          <w:rStyle w:val="bold"/>
          <w:rFonts w:ascii="Verdana" w:hAnsi="Verdana"/>
          <w:b/>
          <w:bCs/>
          <w:color w:val="000000"/>
          <w:sz w:val="20"/>
          <w:szCs w:val="20"/>
        </w:rPr>
        <w:t>И</w:t>
      </w:r>
      <w:r>
        <w:rPr>
          <w:rFonts w:ascii="Verdana" w:hAnsi="Verdana"/>
          <w:color w:val="000000"/>
          <w:sz w:val="20"/>
          <w:szCs w:val="20"/>
        </w:rPr>
        <w:t> пользователь не равен </w:t>
      </w:r>
      <w:r>
        <w:rPr>
          <w:rStyle w:val="term"/>
          <w:color w:val="AC3333"/>
        </w:rPr>
        <w:t>Руководитель</w:t>
      </w:r>
      <w:r>
        <w:rPr>
          <w:rFonts w:ascii="Verdana" w:hAnsi="Verdana"/>
          <w:color w:val="000000"/>
          <w:sz w:val="20"/>
          <w:szCs w:val="20"/>
        </w:rPr>
        <w:t> </w:t>
      </w:r>
      <w:r>
        <w:rPr>
          <w:rStyle w:val="bold"/>
          <w:rFonts w:ascii="Verdana" w:hAnsi="Verdana"/>
          <w:b/>
          <w:bCs/>
          <w:color w:val="000000"/>
          <w:sz w:val="20"/>
          <w:szCs w:val="20"/>
        </w:rPr>
        <w:t>И</w:t>
      </w:r>
      <w:r>
        <w:rPr>
          <w:rFonts w:ascii="Verdana" w:hAnsi="Verdana"/>
          <w:color w:val="000000"/>
          <w:sz w:val="20"/>
          <w:szCs w:val="20"/>
        </w:rPr>
        <w:t> профиль безопасности равен </w:t>
      </w:r>
      <w:r>
        <w:rPr>
          <w:rStyle w:val="term"/>
          <w:color w:val="AC3333"/>
        </w:rPr>
        <w:t>profile</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Второе условие: информационная база не равна </w:t>
      </w:r>
      <w:r>
        <w:rPr>
          <w:rStyle w:val="term"/>
          <w:color w:val="AC3333"/>
        </w:rPr>
        <w:t>IB</w:t>
      </w:r>
      <w:r>
        <w:rPr>
          <w:rFonts w:ascii="Verdana" w:hAnsi="Verdana"/>
          <w:color w:val="000000"/>
          <w:sz w:val="20"/>
          <w:szCs w:val="20"/>
        </w:rPr>
        <w:t> </w:t>
      </w:r>
      <w:r>
        <w:rPr>
          <w:rStyle w:val="bold"/>
          <w:rFonts w:ascii="Verdana" w:hAnsi="Verdana"/>
          <w:b/>
          <w:bCs/>
          <w:color w:val="000000"/>
          <w:sz w:val="20"/>
          <w:szCs w:val="20"/>
        </w:rPr>
        <w:t>И</w:t>
      </w:r>
      <w:r>
        <w:rPr>
          <w:rFonts w:ascii="Verdana" w:hAnsi="Verdana"/>
          <w:color w:val="000000"/>
          <w:sz w:val="20"/>
          <w:szCs w:val="20"/>
        </w:rPr>
        <w:t> включен безопасный режим.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Первое и второе условие объединены «по ИЛИ».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Свойство </w:t>
      </w:r>
      <w:r>
        <w:rPr>
          <w:rStyle w:val="interface"/>
          <w:rFonts w:ascii="Verdana" w:hAnsi="Verdana"/>
          <w:color w:val="0070C0"/>
          <w:sz w:val="20"/>
          <w:szCs w:val="20"/>
        </w:rPr>
        <w:t>Тип отбора</w:t>
      </w:r>
      <w:r>
        <w:rPr>
          <w:rFonts w:ascii="Verdana" w:hAnsi="Verdana"/>
          <w:color w:val="000000"/>
          <w:sz w:val="20"/>
          <w:szCs w:val="20"/>
        </w:rPr>
        <w:t> позволяет указать, что каким образом будет использоваться заданный отбор целиком: на равенство или на неравенство.</w:t>
      </w:r>
    </w:p>
    <w:p w:rsidR="00304342" w:rsidRDefault="00304342" w:rsidP="00304342">
      <w:pPr>
        <w:pStyle w:val="50"/>
        <w:rPr>
          <w:rFonts w:ascii="Verdana" w:hAnsi="Verdana"/>
          <w:color w:val="000000"/>
          <w:sz w:val="20"/>
          <w:szCs w:val="20"/>
        </w:rPr>
      </w:pPr>
      <w:bookmarkStart w:id="452" w:name="_ref2437843"/>
      <w:bookmarkStart w:id="453" w:name="IssOgl4_5.2.15.1.3_Удаление_одного_или_в"/>
      <w:bookmarkEnd w:id="452"/>
      <w:r>
        <w:rPr>
          <w:rFonts w:ascii="Verdana" w:hAnsi="Verdana"/>
          <w:color w:val="000000"/>
        </w:rPr>
        <w:t>5.2.15.1.3. Удаление одного или всех экземпляров счетчика</w:t>
      </w:r>
    </w:p>
    <w:bookmarkEnd w:id="45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Можно удалить как целиком счетчик, так и конкретный экземпляр выбранного счетчика. Обе операции выполняются одинаково: надо выбрать объект, который требуется удалить, а затем в контекстном меню этого объекта выбрать команду </w:t>
      </w:r>
      <w:r>
        <w:rPr>
          <w:rStyle w:val="interface"/>
          <w:rFonts w:ascii="Verdana" w:hAnsi="Verdana"/>
          <w:color w:val="0070C0"/>
          <w:sz w:val="20"/>
          <w:szCs w:val="20"/>
        </w:rPr>
        <w:t>Удалить</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счетчика целиком следует выбрать нужный счетчик в дереве объектов кластера или списке счетчиков (выбрав пункт </w:t>
      </w:r>
      <w:r>
        <w:rPr>
          <w:rStyle w:val="interface"/>
          <w:rFonts w:ascii="Verdana" w:hAnsi="Verdana"/>
          <w:color w:val="0070C0"/>
          <w:sz w:val="20"/>
          <w:szCs w:val="20"/>
        </w:rPr>
        <w:t>Счетчики потребления ресурсов</w:t>
      </w:r>
      <w:r>
        <w:rPr>
          <w:rFonts w:ascii="Verdana" w:hAnsi="Verdana"/>
          <w:color w:val="000000"/>
          <w:sz w:val="20"/>
          <w:szCs w:val="20"/>
        </w:rPr>
        <w:t> в дереве объектов).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Конкретный экземпляр счетчика выбирается следующим образом: вначале выбирается нужный счетчик, а затем, в списке экземпляров этого счетчика выбирается нужный экземпляр.</w:t>
      </w:r>
    </w:p>
    <w:p w:rsidR="00304342" w:rsidRDefault="00304342" w:rsidP="00304342">
      <w:pPr>
        <w:pStyle w:val="40"/>
        <w:rPr>
          <w:rFonts w:ascii="Verdana" w:hAnsi="Verdana"/>
          <w:color w:val="000000"/>
          <w:sz w:val="20"/>
          <w:szCs w:val="20"/>
        </w:rPr>
      </w:pPr>
      <w:bookmarkStart w:id="454" w:name="IssOgl3_5.2.15.2_Ограничения_потребления"/>
      <w:r>
        <w:rPr>
          <w:rFonts w:ascii="Verdana" w:hAnsi="Verdana"/>
          <w:color w:val="000000"/>
          <w:sz w:val="20"/>
          <w:szCs w:val="20"/>
        </w:rPr>
        <w:t>5.2.15.2. Ограничения потребления ресурсов</w:t>
      </w:r>
    </w:p>
    <w:p w:rsidR="00304342" w:rsidRDefault="00304342" w:rsidP="00304342">
      <w:pPr>
        <w:pStyle w:val="50"/>
        <w:rPr>
          <w:rFonts w:ascii="Verdana" w:hAnsi="Verdana"/>
          <w:color w:val="000000"/>
          <w:sz w:val="20"/>
          <w:szCs w:val="20"/>
        </w:rPr>
      </w:pPr>
      <w:bookmarkStart w:id="455" w:name="IssOgl4_5.2.15.2.1_Общая_информация"/>
      <w:bookmarkEnd w:id="454"/>
      <w:r>
        <w:rPr>
          <w:rFonts w:ascii="Verdana" w:hAnsi="Verdana"/>
          <w:color w:val="000000"/>
        </w:rPr>
        <w:t>5.2.15.2.1. Общая информация</w:t>
      </w:r>
    </w:p>
    <w:bookmarkEnd w:id="455"/>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Во время работы информационной системы различные клиентские приложения создают различную нагрузку на кластер серверов. В ряде случаев эта нагрузка может негативно сказаться на общей работоспособности кластера. Например, если какой-либо пользователь решит получить все движения по всем товарам за все время существования информационной базы, то такой «отчет», скорее всего, полностью парализует работу </w:t>
      </w:r>
      <w:r>
        <w:rPr>
          <w:rStyle w:val="bold"/>
          <w:rFonts w:ascii="Verdana" w:hAnsi="Verdana"/>
          <w:b/>
          <w:bCs/>
          <w:color w:val="000000"/>
          <w:sz w:val="20"/>
          <w:szCs w:val="20"/>
        </w:rPr>
        <w:t>всей системы</w:t>
      </w:r>
      <w:r>
        <w:rPr>
          <w:rFonts w:ascii="Verdana" w:hAnsi="Verdana"/>
          <w:color w:val="000000"/>
          <w:sz w:val="20"/>
          <w:szCs w:val="20"/>
        </w:rPr>
        <w:t> на длительный интервал времени. Кроме того, такой «отчет» может вызвать аварийное завершение работы из-за, например, исчерпания доступной оперативной памяти.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обнаруживать такие действия, в кластере серверов имеется возможность создавать счетчики потребления ресурсов. В то же время предоставляется возможность автоматически ограничивать работу пользователей и областей данных (в зависимости от группировки счетчика), которые (по мнению администратора системы) превышают допустимый порог потребления ресурсов. Для обработки такого рода ограничений служит механизм ограничения потребления ресурсов. Механизм работает совместно со счетчиками потребления ресурсов.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 помощью механизма ограничения предоставляется возможность указать, что делать с сеансом, который превысил заданный порог по одному или нескольким параметрам для указанного счетчика. Предоставляются следующие возможности: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Завершение сеанса</w:t>
      </w:r>
      <w:r>
        <w:rPr>
          <w:rFonts w:ascii="Verdana" w:hAnsi="Verdana"/>
          <w:color w:val="000000"/>
          <w:sz w:val="20"/>
          <w:szCs w:val="20"/>
        </w:rPr>
        <w:t> </w:t>
      </w:r>
      <w:r>
        <w:rPr>
          <w:rFonts w:ascii="Verdana" w:hAnsi="Verdana"/>
          <w:color w:val="000000"/>
          <w:sz w:val="20"/>
          <w:szCs w:val="20"/>
        </w:rPr>
        <w:noBreakHyphen/>
        <w:t xml:space="preserve"> прервать серверный вызов и завершить сеанс.</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Прерывание серверного вызова</w:t>
      </w:r>
      <w:r>
        <w:rPr>
          <w:rFonts w:ascii="Verdana" w:hAnsi="Verdana"/>
          <w:color w:val="000000"/>
          <w:sz w:val="20"/>
          <w:szCs w:val="20"/>
        </w:rPr>
        <w:t> </w:t>
      </w:r>
      <w:r>
        <w:rPr>
          <w:rFonts w:ascii="Verdana" w:hAnsi="Verdana"/>
          <w:color w:val="000000"/>
          <w:sz w:val="20"/>
          <w:szCs w:val="20"/>
        </w:rPr>
        <w:noBreakHyphen/>
        <w:t xml:space="preserve"> прервать серверный вызов, но не прерывать сеанс.</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Понижение приоритета потока</w:t>
      </w:r>
      <w:r>
        <w:rPr>
          <w:rFonts w:ascii="Verdana" w:hAnsi="Verdana"/>
          <w:color w:val="000000"/>
          <w:sz w:val="20"/>
          <w:szCs w:val="20"/>
        </w:rPr>
        <w:t> </w:t>
      </w:r>
      <w:r>
        <w:rPr>
          <w:rFonts w:ascii="Verdana" w:hAnsi="Verdana"/>
          <w:color w:val="000000"/>
          <w:sz w:val="20"/>
          <w:szCs w:val="20"/>
        </w:rPr>
        <w:noBreakHyphen/>
        <w:t xml:space="preserve"> понизить приоритет потока, который исполняет текущий серверный вызов.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Нет</w:t>
      </w:r>
      <w:r>
        <w:rPr>
          <w:rFonts w:ascii="Verdana" w:hAnsi="Verdana"/>
          <w:color w:val="000000"/>
          <w:sz w:val="20"/>
          <w:szCs w:val="20"/>
        </w:rPr>
        <w:t> </w:t>
      </w:r>
      <w:r>
        <w:rPr>
          <w:rFonts w:ascii="Verdana" w:hAnsi="Verdana"/>
          <w:color w:val="000000"/>
          <w:sz w:val="20"/>
          <w:szCs w:val="20"/>
        </w:rPr>
        <w:noBreakHyphen/>
        <w:t xml:space="preserve"> выполнить запись о «нарушении» в технологический журнал, но никак не ограничивать исполнение серверного вызова.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выполнении любого действия всегда происходит запись в технологический журнал.</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Работа механизма ограничений строится следующим образом:</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1. Создается один или несколько счетчиков с нужными характеристиками.</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 xml:space="preserve">2. Для каждого счетчика можно создать правило, где можно указать значения параметров счетчиков, при превышении которых будет срабатывать ограничивающее действие. </w:t>
      </w:r>
      <w:r>
        <w:rPr>
          <w:rFonts w:ascii="Verdana" w:hAnsi="Verdana"/>
          <w:color w:val="000000"/>
          <w:sz w:val="20"/>
          <w:szCs w:val="20"/>
        </w:rPr>
        <w:lastRenderedPageBreak/>
        <w:t>Ограничивающее действие будет выполнено только в случае превышения всех установленных ограничений (условие «по И»). Однако в технологический журнал выполняется запись только по первому из установленных ограничений.</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Система начинается исполнять заданные настройки.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Следует помнить, что в том случае, когда счетчик настроен на анализ показателей за интервал времени, то срабатывание ограничений вида </w:t>
      </w:r>
      <w:r>
        <w:rPr>
          <w:rStyle w:val="interface"/>
          <w:rFonts w:ascii="Verdana" w:hAnsi="Verdana"/>
          <w:color w:val="0070C0"/>
          <w:sz w:val="20"/>
          <w:szCs w:val="20"/>
        </w:rPr>
        <w:t>Завершение сеанса</w:t>
      </w:r>
      <w:r>
        <w:rPr>
          <w:rFonts w:ascii="Verdana" w:hAnsi="Verdana"/>
          <w:color w:val="000000"/>
          <w:sz w:val="20"/>
          <w:szCs w:val="20"/>
        </w:rPr>
        <w:t> и </w:t>
      </w:r>
      <w:r>
        <w:rPr>
          <w:rStyle w:val="interface"/>
          <w:rFonts w:ascii="Verdana" w:hAnsi="Verdana"/>
          <w:color w:val="0070C0"/>
          <w:sz w:val="20"/>
          <w:szCs w:val="20"/>
        </w:rPr>
        <w:t>Прерывание серверного вызова</w:t>
      </w:r>
      <w:r>
        <w:rPr>
          <w:rFonts w:ascii="Verdana" w:hAnsi="Verdana"/>
          <w:color w:val="000000"/>
          <w:sz w:val="20"/>
          <w:szCs w:val="20"/>
        </w:rPr>
        <w:t> приведут к тому, что до того момента, пока показатели счетчика не станут меньше контрольных, новые серверные вызовы не будут исполняться.</w:t>
      </w:r>
    </w:p>
    <w:p w:rsidR="00304342" w:rsidRDefault="00304342" w:rsidP="00304342">
      <w:pPr>
        <w:pStyle w:val="50"/>
        <w:rPr>
          <w:rFonts w:ascii="Verdana" w:hAnsi="Verdana"/>
          <w:color w:val="000000"/>
          <w:sz w:val="20"/>
          <w:szCs w:val="20"/>
        </w:rPr>
      </w:pPr>
      <w:bookmarkStart w:id="456" w:name="_ref528080058"/>
      <w:bookmarkStart w:id="457" w:name="IssOgl4_5.2.15.2.2_Просмотр_и_изменение_"/>
      <w:bookmarkEnd w:id="456"/>
      <w:r>
        <w:rPr>
          <w:rFonts w:ascii="Verdana" w:hAnsi="Verdana"/>
          <w:color w:val="000000"/>
        </w:rPr>
        <w:t>5.2.15.2.2. Просмотр и изменение настроек ограничения</w:t>
      </w:r>
    </w:p>
    <w:bookmarkEnd w:id="457"/>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Чтобы создать новую настройку ограничения потребления ресурсов, необходимо в консоли кластера открыть ветку </w:t>
      </w:r>
      <w:r>
        <w:rPr>
          <w:rStyle w:val="interface"/>
          <w:rFonts w:ascii="Verdana" w:hAnsi="Verdana"/>
          <w:color w:val="0070C0"/>
          <w:sz w:val="20"/>
          <w:szCs w:val="20"/>
        </w:rPr>
        <w:t>Ограничения потребления ресурсов</w:t>
      </w:r>
      <w:r>
        <w:rPr>
          <w:rFonts w:ascii="Verdana" w:hAnsi="Verdana"/>
          <w:color w:val="000000"/>
          <w:sz w:val="20"/>
          <w:szCs w:val="20"/>
        </w:rPr>
        <w:t> и в контекстном меню выбрать пункт </w:t>
      </w:r>
      <w:r>
        <w:rPr>
          <w:rStyle w:val="interface"/>
          <w:rFonts w:ascii="Verdana" w:hAnsi="Verdana"/>
          <w:color w:val="0070C0"/>
          <w:sz w:val="20"/>
          <w:szCs w:val="20"/>
        </w:rPr>
        <w:t xml:space="preserve">Создать </w:t>
      </w:r>
      <w:r>
        <w:rPr>
          <w:rStyle w:val="interface"/>
          <w:rFonts w:ascii="Verdana" w:hAnsi="Verdana"/>
          <w:color w:val="0070C0"/>
          <w:sz w:val="20"/>
          <w:szCs w:val="20"/>
        </w:rPr>
        <w:noBreakHyphen/>
        <w:t xml:space="preserve"> Ограничение потребления ресурсов</w:t>
      </w:r>
      <w:r>
        <w:rPr>
          <w:rFonts w:ascii="Verdana" w:hAnsi="Verdana"/>
          <w:color w:val="000000"/>
          <w:sz w:val="20"/>
          <w:szCs w:val="20"/>
        </w:rPr>
        <w:t>. Для того чтобы изменить параметры ограничения, следует в списке ограничений установить курсор на требуемое ограничение и в контекстном меню выполнить команду </w:t>
      </w:r>
      <w:r>
        <w:rPr>
          <w:rStyle w:val="interface"/>
          <w:rFonts w:ascii="Verdana" w:hAnsi="Verdana"/>
          <w:color w:val="0070C0"/>
          <w:sz w:val="20"/>
          <w:szCs w:val="20"/>
        </w:rPr>
        <w:t>Свойства</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В обоих случаях будет открыто окно с параметрами ограничения. При редактировании существующего ограничения свойство </w:t>
      </w:r>
      <w:r>
        <w:rPr>
          <w:rStyle w:val="interface"/>
          <w:rFonts w:ascii="Verdana" w:hAnsi="Verdana"/>
          <w:color w:val="0070C0"/>
          <w:sz w:val="20"/>
          <w:szCs w:val="20"/>
        </w:rPr>
        <w:t>Имя</w:t>
      </w:r>
      <w:r>
        <w:rPr>
          <w:rFonts w:ascii="Verdana" w:hAnsi="Verdana"/>
          <w:color w:val="000000"/>
          <w:sz w:val="20"/>
          <w:szCs w:val="20"/>
        </w:rPr>
        <w:t> недоступно для изменения.</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75. Параметры ограничения потребления ресурсов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Свойства </w:t>
      </w:r>
      <w:r>
        <w:rPr>
          <w:rStyle w:val="interface"/>
          <w:rFonts w:ascii="Verdana" w:hAnsi="Verdana"/>
          <w:color w:val="0070C0"/>
          <w:sz w:val="20"/>
          <w:szCs w:val="20"/>
        </w:rPr>
        <w:t>Имя</w:t>
      </w:r>
      <w:r>
        <w:rPr>
          <w:rFonts w:ascii="Verdana" w:hAnsi="Verdana"/>
          <w:color w:val="000000"/>
          <w:sz w:val="20"/>
          <w:szCs w:val="20"/>
        </w:rPr>
        <w:t> и </w:t>
      </w:r>
      <w:r>
        <w:rPr>
          <w:rStyle w:val="interface"/>
          <w:rFonts w:ascii="Verdana" w:hAnsi="Verdana"/>
          <w:color w:val="0070C0"/>
          <w:sz w:val="20"/>
          <w:szCs w:val="20"/>
        </w:rPr>
        <w:t>Описание</w:t>
      </w:r>
      <w:r>
        <w:rPr>
          <w:rFonts w:ascii="Verdana" w:hAnsi="Verdana"/>
          <w:color w:val="000000"/>
          <w:sz w:val="20"/>
          <w:szCs w:val="20"/>
        </w:rPr>
        <w:t> служат для идентификации и описания каждого ограничения потребления ресурсов. Свойство </w:t>
      </w:r>
      <w:r>
        <w:rPr>
          <w:rStyle w:val="interface"/>
          <w:rFonts w:ascii="Verdana" w:hAnsi="Verdana"/>
          <w:color w:val="0070C0"/>
          <w:sz w:val="20"/>
          <w:szCs w:val="20"/>
        </w:rPr>
        <w:t>Счетчик потребления ресурсов</w:t>
      </w:r>
      <w:r>
        <w:rPr>
          <w:rFonts w:ascii="Verdana" w:hAnsi="Verdana"/>
          <w:color w:val="000000"/>
          <w:sz w:val="20"/>
          <w:szCs w:val="20"/>
        </w:rPr>
        <w:t> содержит имя счетчика, на основании данных которого будет работать данное ограничение. Это свойство является обязательным. С помощью свойства </w:t>
      </w:r>
      <w:r>
        <w:rPr>
          <w:rStyle w:val="interface"/>
          <w:rFonts w:ascii="Verdana" w:hAnsi="Verdana"/>
          <w:color w:val="0070C0"/>
          <w:sz w:val="20"/>
          <w:szCs w:val="20"/>
        </w:rPr>
        <w:t>Действие при превышении</w:t>
      </w:r>
      <w:r>
        <w:rPr>
          <w:rFonts w:ascii="Verdana" w:hAnsi="Verdana"/>
          <w:color w:val="000000"/>
          <w:sz w:val="20"/>
          <w:szCs w:val="20"/>
        </w:rPr>
        <w:t> задается действие, которое будет выполнено в том случае, если текущие значение счетчика превысят пороги, указанные в данном окне.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Группы </w:t>
      </w:r>
      <w:r>
        <w:rPr>
          <w:rStyle w:val="interface"/>
          <w:rFonts w:ascii="Verdana" w:hAnsi="Verdana"/>
          <w:color w:val="0070C0"/>
          <w:sz w:val="20"/>
          <w:szCs w:val="20"/>
        </w:rPr>
        <w:t>Предельное значение…</w:t>
      </w:r>
      <w:r>
        <w:rPr>
          <w:rFonts w:ascii="Verdana" w:hAnsi="Verdana"/>
          <w:color w:val="000000"/>
          <w:sz w:val="20"/>
          <w:szCs w:val="20"/>
        </w:rPr>
        <w:t> позволяют указать значения, при превышении которых будет выполнено действие, указанное в свойстве </w:t>
      </w:r>
      <w:r>
        <w:rPr>
          <w:rStyle w:val="interface"/>
          <w:rFonts w:ascii="Verdana" w:hAnsi="Verdana"/>
          <w:color w:val="0070C0"/>
          <w:sz w:val="20"/>
          <w:szCs w:val="20"/>
        </w:rPr>
        <w:t>Действие при превышении</w:t>
      </w:r>
      <w:r>
        <w:rPr>
          <w:rFonts w:ascii="Verdana" w:hAnsi="Verdana"/>
          <w:color w:val="000000"/>
          <w:sz w:val="20"/>
          <w:szCs w:val="20"/>
        </w:rPr>
        <w:t>. Описание значений приведено в описании параметров счетчика потребления ресурсов.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Текст, который указан в свойстве </w:t>
      </w:r>
      <w:r>
        <w:rPr>
          <w:rStyle w:val="interface"/>
          <w:rFonts w:ascii="Verdana" w:hAnsi="Verdana"/>
          <w:color w:val="0070C0"/>
          <w:sz w:val="20"/>
          <w:szCs w:val="20"/>
        </w:rPr>
        <w:t>Сообщение об ошибке</w:t>
      </w:r>
      <w:r>
        <w:rPr>
          <w:rFonts w:ascii="Verdana" w:hAnsi="Verdana"/>
          <w:color w:val="000000"/>
          <w:sz w:val="20"/>
          <w:szCs w:val="20"/>
        </w:rPr>
        <w:t>, будет показан пользователю в том случае, если серверный вызов или сеанс прерывается системой.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Счетчики потребления ресурсов (см. </w:t>
      </w:r>
      <w:hyperlink r:id="rId305" w:anchor="_ref510191313"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50"/>
        <w:rPr>
          <w:rFonts w:ascii="Verdana" w:hAnsi="Verdana"/>
          <w:color w:val="000000"/>
          <w:sz w:val="20"/>
          <w:szCs w:val="20"/>
        </w:rPr>
      </w:pPr>
      <w:bookmarkStart w:id="458" w:name="IssOgl4_5.2.15.2.3_Удаление_настройки_ог"/>
      <w:r>
        <w:rPr>
          <w:rFonts w:ascii="Verdana" w:hAnsi="Verdana"/>
          <w:color w:val="000000"/>
        </w:rPr>
        <w:t>5.2.15.2.3. Удаление настройки ограничения</w:t>
      </w:r>
    </w:p>
    <w:bookmarkEnd w:id="45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ограничения потребления ресурсов следует выбрать необходимое ограничение в списке и выполнить команду контекстного меню </w:t>
      </w:r>
      <w:r>
        <w:rPr>
          <w:rStyle w:val="interface"/>
          <w:rFonts w:ascii="Verdana" w:hAnsi="Verdana"/>
          <w:color w:val="0070C0"/>
          <w:sz w:val="20"/>
          <w:szCs w:val="20"/>
        </w:rPr>
        <w:t>Удалить</w:t>
      </w:r>
      <w:r>
        <w:rPr>
          <w:rFonts w:ascii="Verdana" w:hAnsi="Verdana"/>
          <w:color w:val="000000"/>
          <w:sz w:val="20"/>
          <w:szCs w:val="20"/>
        </w:rPr>
        <w:t> или аналогичную команду главного меню утилиты.</w:t>
      </w:r>
    </w:p>
    <w:p w:rsidR="00304342" w:rsidRDefault="00304342" w:rsidP="00304342">
      <w:pPr>
        <w:pStyle w:val="2"/>
        <w:rPr>
          <w:rFonts w:ascii="Verdana" w:hAnsi="Verdana"/>
          <w:color w:val="000000"/>
          <w:sz w:val="28"/>
          <w:szCs w:val="28"/>
        </w:rPr>
      </w:pPr>
      <w:bookmarkStart w:id="459" w:name="IssOgl1_5.3_Программные_средства_админис"/>
      <w:r>
        <w:rPr>
          <w:rFonts w:ascii="Verdana" w:hAnsi="Verdana"/>
          <w:color w:val="000000"/>
          <w:sz w:val="28"/>
          <w:szCs w:val="28"/>
        </w:rPr>
        <w:t>5.3. Программные средства администрирования кластера серверов</w:t>
      </w:r>
    </w:p>
    <w:p w:rsidR="00304342" w:rsidRDefault="00304342" w:rsidP="00304342">
      <w:pPr>
        <w:pStyle w:val="30"/>
        <w:rPr>
          <w:rFonts w:ascii="Verdana" w:hAnsi="Verdana"/>
          <w:color w:val="000000"/>
          <w:sz w:val="24"/>
          <w:szCs w:val="24"/>
        </w:rPr>
      </w:pPr>
      <w:bookmarkStart w:id="460" w:name="IssOgl2_5.3.1_Доступ_к_кластеру_серверов"/>
      <w:bookmarkEnd w:id="459"/>
      <w:r>
        <w:rPr>
          <w:rFonts w:ascii="Verdana" w:hAnsi="Verdana"/>
          <w:color w:val="000000"/>
          <w:sz w:val="24"/>
          <w:szCs w:val="24"/>
        </w:rPr>
        <w:t>5.3.1. Доступ к кластеру серверов из встроенного языка</w:t>
      </w:r>
    </w:p>
    <w:p w:rsidR="00304342" w:rsidRDefault="00304342" w:rsidP="00304342">
      <w:pPr>
        <w:pStyle w:val="40"/>
        <w:rPr>
          <w:rFonts w:ascii="Verdana" w:hAnsi="Verdana"/>
          <w:color w:val="000000"/>
          <w:sz w:val="20"/>
          <w:szCs w:val="20"/>
        </w:rPr>
      </w:pPr>
      <w:bookmarkStart w:id="461" w:name="_ref527636516"/>
      <w:bookmarkStart w:id="462" w:name="IssOgl3_5.3.1.1_С_помощью_COM-соединения"/>
      <w:bookmarkEnd w:id="460"/>
      <w:bookmarkEnd w:id="461"/>
      <w:r>
        <w:rPr>
          <w:rFonts w:ascii="Verdana" w:hAnsi="Verdana"/>
          <w:color w:val="000000"/>
          <w:sz w:val="20"/>
          <w:szCs w:val="20"/>
        </w:rPr>
        <w:t>5.3.1.1. С помощью COM-соединения</w:t>
      </w:r>
    </w:p>
    <w:bookmarkEnd w:id="46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Программный интерфейс администрирования кластера серверов «1С:Предприятия» описан в синтакс-помощнике, в разделе </w:t>
      </w:r>
      <w:r>
        <w:rPr>
          <w:rStyle w:val="interface"/>
          <w:rFonts w:ascii="Verdana" w:hAnsi="Verdana"/>
          <w:color w:val="0070C0"/>
          <w:sz w:val="20"/>
          <w:szCs w:val="20"/>
        </w:rPr>
        <w:t xml:space="preserve">Средства интеграции и администрирования </w:t>
      </w:r>
      <w:r>
        <w:rPr>
          <w:rStyle w:val="interface"/>
          <w:rFonts w:ascii="Verdana" w:hAnsi="Verdana"/>
          <w:color w:val="0070C0"/>
          <w:sz w:val="20"/>
          <w:szCs w:val="20"/>
        </w:rPr>
        <w:noBreakHyphen/>
        <w:t xml:space="preserve"> Менеджер COM-соединений </w:t>
      </w:r>
      <w:r>
        <w:rPr>
          <w:rStyle w:val="interface"/>
          <w:rFonts w:ascii="Verdana" w:hAnsi="Verdana"/>
          <w:color w:val="0070C0"/>
          <w:sz w:val="20"/>
          <w:szCs w:val="20"/>
        </w:rPr>
        <w:noBreakHyphen/>
        <w:t xml:space="preserve"> Администрирование кластера серверов</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Использование данного механизма возможно только в том случае, если приложение «1С:Предприятие», из которого выполняется администрирование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Работает под управлением ОС Windows.</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Style w:val="bold"/>
          <w:rFonts w:ascii="Verdana" w:hAnsi="Verdana"/>
          <w:b/>
          <w:bCs/>
          <w:color w:val="000000"/>
          <w:sz w:val="20"/>
          <w:szCs w:val="20"/>
        </w:rPr>
        <w:t>● </w:t>
      </w:r>
      <w:r>
        <w:rPr>
          <w:rFonts w:ascii="Verdana" w:hAnsi="Verdana"/>
          <w:color w:val="000000"/>
          <w:sz w:val="20"/>
          <w:szCs w:val="20"/>
        </w:rPr>
        <w:t>Имеет в точности такой же номер версии, что и администрируемый кластер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администрирования кластера серверов используются два объекта: </w:t>
      </w:r>
      <w:r>
        <w:rPr>
          <w:rStyle w:val="bold"/>
          <w:rFonts w:ascii="Verdana" w:hAnsi="Verdana"/>
          <w:b/>
          <w:bCs/>
          <w:color w:val="000000"/>
          <w:sz w:val="20"/>
          <w:szCs w:val="20"/>
        </w:rPr>
        <w:t>Соединение с агентом сервера</w:t>
      </w:r>
      <w:r>
        <w:rPr>
          <w:rFonts w:ascii="Verdana" w:hAnsi="Verdana"/>
          <w:color w:val="000000"/>
          <w:sz w:val="20"/>
          <w:szCs w:val="20"/>
        </w:rPr>
        <w:t> и </w:t>
      </w:r>
      <w:r>
        <w:rPr>
          <w:rStyle w:val="bold"/>
          <w:rFonts w:ascii="Verdana" w:hAnsi="Verdana"/>
          <w:b/>
          <w:bCs/>
          <w:color w:val="000000"/>
          <w:sz w:val="20"/>
          <w:szCs w:val="20"/>
        </w:rPr>
        <w:t>Соединение с рабочим процессом</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Соединение с агентом сервера</w:t>
      </w:r>
      <w:r>
        <w:rPr>
          <w:rFonts w:ascii="Verdana" w:hAnsi="Verdana"/>
          <w:color w:val="000000"/>
          <w:sz w:val="20"/>
          <w:szCs w:val="20"/>
        </w:rPr>
        <w:t> может быть получено при помощи метода </w:t>
      </w:r>
      <w:r>
        <w:rPr>
          <w:rStyle w:val="term"/>
          <w:color w:val="AC3333"/>
        </w:rPr>
        <w:t>ConnectAgent()</w:t>
      </w:r>
      <w:r>
        <w:rPr>
          <w:rFonts w:ascii="Verdana" w:hAnsi="Verdana"/>
          <w:color w:val="000000"/>
          <w:sz w:val="20"/>
          <w:szCs w:val="20"/>
        </w:rPr>
        <w:t> объекта СОМ-соединитель:</w:t>
      </w:r>
    </w:p>
    <w:p w:rsidR="00304342" w:rsidRDefault="00304342" w:rsidP="00304342">
      <w:pPr>
        <w:pStyle w:val="HTML"/>
        <w:shd w:val="clear" w:color="auto" w:fill="E6E6E6"/>
        <w:rPr>
          <w:color w:val="000000"/>
        </w:rPr>
      </w:pPr>
      <w:r>
        <w:rPr>
          <w:color w:val="000000"/>
        </w:rPr>
        <w:t>COMСоединитель = Новый COMОбъект("V83.COMConnector");</w:t>
      </w:r>
    </w:p>
    <w:p w:rsidR="00304342" w:rsidRDefault="00304342" w:rsidP="00304342">
      <w:pPr>
        <w:pStyle w:val="HTML"/>
        <w:shd w:val="clear" w:color="auto" w:fill="E6E6E6"/>
        <w:rPr>
          <w:color w:val="000000"/>
        </w:rPr>
      </w:pPr>
      <w:r>
        <w:rPr>
          <w:color w:val="000000"/>
        </w:rPr>
        <w:t>СоединениеСАгентомСервера = COMСоединитель.ConnectAgent("TestSrv");</w:t>
      </w:r>
    </w:p>
    <w:p w:rsidR="00304342" w:rsidRDefault="00304342" w:rsidP="00304342">
      <w:pPr>
        <w:spacing w:before="100" w:beforeAutospacing="1" w:after="100" w:afterAutospacing="1"/>
        <w:rPr>
          <w:rFonts w:ascii="Verdana" w:hAnsi="Verdana"/>
          <w:color w:val="000000"/>
          <w:sz w:val="20"/>
          <w:szCs w:val="20"/>
        </w:rPr>
      </w:pPr>
      <w:r>
        <w:rPr>
          <w:rStyle w:val="bold"/>
          <w:rFonts w:ascii="Verdana" w:hAnsi="Verdana"/>
          <w:b/>
          <w:bCs/>
          <w:color w:val="000000"/>
          <w:sz w:val="20"/>
          <w:szCs w:val="20"/>
        </w:rPr>
        <w:t>Соединение с агентом сервера</w:t>
      </w:r>
      <w:r>
        <w:rPr>
          <w:rFonts w:ascii="Verdana" w:hAnsi="Verdana"/>
          <w:color w:val="000000"/>
          <w:sz w:val="20"/>
          <w:szCs w:val="20"/>
        </w:rPr>
        <w:t> позволяет выполнять следующие действия: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аутентификация, добавление, удаление, получение списка администраторов центрального сервера и администраторов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создание, удаление, получение списка кластеров;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создание, удаление, получение списка серверов;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создание, удаление, получение списка рабочих процессов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сервисов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сеансов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соединений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соединений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информационных баз, зарегистрированных в кластере;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блокировок кластера;</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другой информации.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с рабочим процессом может быть получено при помощи метода </w:t>
      </w:r>
      <w:r>
        <w:rPr>
          <w:rStyle w:val="term"/>
          <w:color w:val="AC3333"/>
        </w:rPr>
        <w:t>ConnectWorkingProcess()</w:t>
      </w:r>
      <w:r>
        <w:rPr>
          <w:rFonts w:ascii="Verdana" w:hAnsi="Verdana"/>
          <w:color w:val="000000"/>
          <w:sz w:val="20"/>
          <w:szCs w:val="20"/>
        </w:rPr>
        <w:t> объекта СОМ-соединитель:</w:t>
      </w:r>
    </w:p>
    <w:p w:rsidR="00304342" w:rsidRDefault="00304342" w:rsidP="00304342">
      <w:pPr>
        <w:pStyle w:val="HTML"/>
        <w:shd w:val="clear" w:color="auto" w:fill="E6E6E6"/>
        <w:rPr>
          <w:color w:val="000000"/>
        </w:rPr>
      </w:pPr>
      <w:r>
        <w:rPr>
          <w:color w:val="000000"/>
        </w:rPr>
        <w:t>COMСоединитель = Новый COMОбъект("V83.COMConnector");</w:t>
      </w:r>
    </w:p>
    <w:p w:rsidR="00304342" w:rsidRDefault="00304342" w:rsidP="00304342">
      <w:pPr>
        <w:pStyle w:val="HTML"/>
        <w:shd w:val="clear" w:color="auto" w:fill="E6E6E6"/>
        <w:rPr>
          <w:color w:val="000000"/>
        </w:rPr>
      </w:pPr>
      <w:r>
        <w:rPr>
          <w:color w:val="000000"/>
        </w:rPr>
        <w:t>СоединениеСРабочимПроцессом = COMСоединитель.ConnectWorkingProcess("TestSrv:1562");</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Соединение с рабочим процессом позволяет выполнять следующие действия: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аутентификация пользователей информационных баз;</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создание, удаление, получение списка информационных баз, зарегистрированных в кластере;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списка соединений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разрыв соединения информационной базы;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соединение с информационной базой (COM-соединение);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получение другой информации.</w:t>
      </w:r>
    </w:p>
    <w:p w:rsidR="00304342" w:rsidRDefault="00304342" w:rsidP="00304342">
      <w:pPr>
        <w:pStyle w:val="40"/>
        <w:rPr>
          <w:rFonts w:ascii="Verdana" w:hAnsi="Verdana"/>
          <w:color w:val="000000"/>
          <w:sz w:val="20"/>
          <w:szCs w:val="20"/>
        </w:rPr>
      </w:pPr>
      <w:bookmarkStart w:id="463" w:name="_ref527636527"/>
      <w:bookmarkStart w:id="464" w:name="IssOgl3_5.3.1.2_С_помощью_сервера_админи"/>
      <w:bookmarkEnd w:id="463"/>
      <w:r>
        <w:rPr>
          <w:rFonts w:ascii="Verdana" w:hAnsi="Verdana"/>
          <w:color w:val="000000"/>
          <w:sz w:val="20"/>
          <w:szCs w:val="20"/>
        </w:rPr>
        <w:t>5.3.1.2. С помощью сервера администрирования кластера серверов</w:t>
      </w:r>
    </w:p>
    <w:bookmarkEnd w:id="46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Программный интерфейс администрирования кластера серверов «1С:Предприятия» с помощью сервера администрирования описан в синтакс-помощнике, в разделе</w:t>
      </w:r>
      <w:r>
        <w:rPr>
          <w:rStyle w:val="interface"/>
          <w:rFonts w:ascii="Verdana" w:hAnsi="Verdana"/>
          <w:color w:val="0070C0"/>
          <w:sz w:val="20"/>
          <w:szCs w:val="20"/>
        </w:rPr>
        <w:t xml:space="preserve"> Средства интеграции и администрирования </w:t>
      </w:r>
      <w:r>
        <w:rPr>
          <w:rStyle w:val="interface"/>
          <w:rFonts w:ascii="Verdana" w:hAnsi="Verdana"/>
          <w:color w:val="0070C0"/>
          <w:sz w:val="20"/>
          <w:szCs w:val="20"/>
        </w:rPr>
        <w:noBreakHyphen/>
        <w:t xml:space="preserve"> Администрирование сервера "1С:Предприятия"</w:t>
      </w:r>
      <w:r>
        <w:rPr>
          <w:rFonts w:ascii="Verdana" w:hAnsi="Verdana"/>
          <w:color w:val="000000"/>
          <w:sz w:val="20"/>
          <w:szCs w:val="20"/>
        </w:rPr>
        <w:t>.</w:t>
      </w:r>
    </w:p>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Система «1С:Предприятие» предоставляет возможность администрирования произвольного количества кластеров серверов системы «1С:Предприятие» с помощью сервера администрирования кластера серверов «1С:Предприятия» (</w:t>
      </w:r>
      <w:r>
        <w:rPr>
          <w:rStyle w:val="interface"/>
          <w:rFonts w:ascii="Verdana" w:hAnsi="Verdana"/>
          <w:color w:val="0070C0"/>
          <w:sz w:val="20"/>
          <w:szCs w:val="20"/>
        </w:rPr>
        <w:t>ras</w:t>
      </w:r>
      <w:r>
        <w:rPr>
          <w:rFonts w:ascii="Verdana" w:hAnsi="Verdana"/>
          <w:color w:val="000000"/>
          <w:sz w:val="20"/>
          <w:szCs w:val="20"/>
        </w:rPr>
        <w:t>).</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76. Администрирование с помощью сервера администрирования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Как видно из рисунка, общая схема администрирования выглядит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Клиентское приложение подключается к какому-либо серверу администрирования.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 помощью выбранного сервера администрирования выполняется подключение к необходимому кластеру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Можно сказать, что объектная модель, предназначенная для работы через сервер администрирования, является аналогом утилиты командной строки (</w:t>
      </w:r>
      <w:r>
        <w:rPr>
          <w:rStyle w:val="interface"/>
          <w:rFonts w:ascii="Verdana" w:hAnsi="Verdana"/>
          <w:color w:val="0070C0"/>
          <w:sz w:val="20"/>
          <w:szCs w:val="20"/>
        </w:rPr>
        <w:t>rac</w:t>
      </w:r>
      <w:r>
        <w:rPr>
          <w:rFonts w:ascii="Verdana" w:hAnsi="Verdana"/>
          <w:color w:val="000000"/>
          <w:sz w:val="20"/>
          <w:szCs w:val="20"/>
        </w:rPr>
        <w:t>), предназначенной для работы с использованием сервера администрирования.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Исходя из вышесказанного, администрирование возможно в следующих условиях: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Приложение «1С:Предприятие», из которого выполняется администрирование, может работать под управлением следующих операционных систем: Linux, macOS,Windows.</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Не требуется совпадения версий приложения «1С:Предприятие», из которого выполняется администрирование, и версий сервера администрирования и кластера серверов (с учетом особенностей сервера администрирования).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Управление можно выполнять как со стороны клиентского приложения, так и со стороны серверного приложения.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Клиентское приложение «1С:Предприятие», из которого выполняются функции администрирования, может работать в файловом варианте информационной базы и никак не быть «связано» с администрируемым кластером серверов по данным.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общем случае, схема работы выглядит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Выполняется подключение к необходимому серверу администрирования.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Выполняется аутентификация администратора центрального сервера кластера (если таковой задан).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Получается список кластеров, доступных на выбранном центральном сервере.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Выполняется аутентификация администратора конкретного кластера (если таковой задан).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Выполняются действия по администрированию.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простейшем случае, пример использования программного интерфейса выглядит следующим образом:</w:t>
      </w:r>
    </w:p>
    <w:p w:rsidR="00304342" w:rsidRDefault="00304342" w:rsidP="00304342">
      <w:pPr>
        <w:pStyle w:val="HTML"/>
        <w:shd w:val="clear" w:color="auto" w:fill="E6E6E6"/>
        <w:rPr>
          <w:color w:val="0000FF"/>
        </w:rPr>
      </w:pPr>
      <w:r>
        <w:rPr>
          <w:color w:val="0000FF"/>
        </w:rPr>
        <w:t xml:space="preserve">Агент </w:t>
      </w:r>
      <w:r>
        <w:rPr>
          <w:rStyle w:val="operator"/>
          <w:rFonts w:eastAsiaTheme="majorEastAsia"/>
          <w:color w:val="FF0000"/>
        </w:rPr>
        <w:t>=</w:t>
      </w:r>
      <w:r>
        <w:rPr>
          <w:color w:val="0000FF"/>
        </w:rPr>
        <w:t xml:space="preserve"> </w:t>
      </w:r>
      <w:r>
        <w:rPr>
          <w:rStyle w:val="keyword"/>
          <w:color w:val="FF0000"/>
        </w:rPr>
        <w:t>Новый</w:t>
      </w:r>
      <w:r>
        <w:rPr>
          <w:color w:val="0000FF"/>
        </w:rPr>
        <w:t xml:space="preserve"> АдминистрированиеСервера</w:t>
      </w:r>
      <w:r>
        <w:rPr>
          <w:rStyle w:val="operator"/>
          <w:rFonts w:eastAsiaTheme="majorEastAsia"/>
          <w:color w:val="FF0000"/>
        </w:rPr>
        <w:t>(</w:t>
      </w:r>
      <w:r>
        <w:rPr>
          <w:rStyle w:val="string"/>
          <w:color w:val="000000"/>
        </w:rPr>
        <w:t>"localhost"</w:t>
      </w:r>
      <w:r>
        <w:rPr>
          <w:rStyle w:val="operator"/>
          <w:rFonts w:eastAsiaTheme="majorEastAsia"/>
          <w:color w:val="FF0000"/>
        </w:rPr>
        <w:t>,</w:t>
      </w:r>
      <w:r>
        <w:rPr>
          <w:color w:val="0000FF"/>
        </w:rPr>
        <w:t xml:space="preserve"> </w:t>
      </w:r>
      <w:r>
        <w:rPr>
          <w:rStyle w:val="number"/>
          <w:color w:val="000000"/>
        </w:rPr>
        <w:t>1545</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Агент</w:t>
      </w:r>
      <w:r>
        <w:rPr>
          <w:rStyle w:val="operator"/>
          <w:rFonts w:eastAsiaTheme="majorEastAsia"/>
          <w:color w:val="FF0000"/>
        </w:rPr>
        <w:t>.</w:t>
      </w:r>
      <w:r>
        <w:rPr>
          <w:color w:val="0000FF"/>
        </w:rPr>
        <w:t>ВыполнитьАутентификацию</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Кластеры </w:t>
      </w:r>
      <w:r>
        <w:rPr>
          <w:rStyle w:val="operator"/>
          <w:rFonts w:eastAsiaTheme="majorEastAsia"/>
          <w:color w:val="FF0000"/>
        </w:rPr>
        <w:t>=</w:t>
      </w:r>
      <w:r>
        <w:rPr>
          <w:color w:val="0000FF"/>
        </w:rPr>
        <w:t xml:space="preserve"> Агент</w:t>
      </w:r>
      <w:r>
        <w:rPr>
          <w:rStyle w:val="operator"/>
          <w:rFonts w:eastAsiaTheme="majorEastAsia"/>
          <w:color w:val="FF0000"/>
        </w:rPr>
        <w:t>.</w:t>
      </w:r>
      <w:r>
        <w:rPr>
          <w:color w:val="0000FF"/>
        </w:rPr>
        <w:t>ПолучитьКластеры</w:t>
      </w:r>
      <w:r>
        <w:rPr>
          <w:rStyle w:val="operator"/>
          <w:rFonts w:eastAsiaTheme="majorEastAsia"/>
          <w:color w:val="FF0000"/>
        </w:rPr>
        <w:t>();</w:t>
      </w:r>
    </w:p>
    <w:p w:rsidR="00304342" w:rsidRDefault="00304342" w:rsidP="00304342">
      <w:pPr>
        <w:pStyle w:val="HTML"/>
        <w:shd w:val="clear" w:color="auto" w:fill="E6E6E6"/>
        <w:rPr>
          <w:color w:val="0000FF"/>
        </w:rPr>
      </w:pPr>
      <w:r>
        <w:rPr>
          <w:rStyle w:val="keyword"/>
          <w:color w:val="FF0000"/>
        </w:rPr>
        <w:t>Для</w:t>
      </w:r>
      <w:r>
        <w:rPr>
          <w:color w:val="0000FF"/>
        </w:rPr>
        <w:t xml:space="preserve"> </w:t>
      </w:r>
      <w:r>
        <w:rPr>
          <w:rStyle w:val="keyword"/>
          <w:color w:val="FF0000"/>
        </w:rPr>
        <w:t>каждого</w:t>
      </w:r>
      <w:r>
        <w:rPr>
          <w:color w:val="0000FF"/>
        </w:rPr>
        <w:t xml:space="preserve"> Кластер </w:t>
      </w:r>
      <w:r>
        <w:rPr>
          <w:rStyle w:val="keyword"/>
          <w:color w:val="FF0000"/>
        </w:rPr>
        <w:t>Из</w:t>
      </w:r>
      <w:r>
        <w:rPr>
          <w:color w:val="0000FF"/>
        </w:rPr>
        <w:t xml:space="preserve"> Кластеры </w:t>
      </w:r>
      <w:r>
        <w:rPr>
          <w:rStyle w:val="keyword"/>
          <w:color w:val="FF0000"/>
        </w:rPr>
        <w:t>Цикл</w:t>
      </w:r>
    </w:p>
    <w:p w:rsidR="00304342" w:rsidRDefault="00304342" w:rsidP="00304342">
      <w:pPr>
        <w:pStyle w:val="HTML"/>
        <w:shd w:val="clear" w:color="auto" w:fill="E6E6E6"/>
        <w:rPr>
          <w:color w:val="0000FF"/>
        </w:rPr>
      </w:pPr>
      <w:r>
        <w:rPr>
          <w:color w:val="0000FF"/>
        </w:rPr>
        <w:t xml:space="preserve">    Кластер</w:t>
      </w:r>
      <w:r>
        <w:rPr>
          <w:rStyle w:val="operator"/>
          <w:rFonts w:eastAsiaTheme="majorEastAsia"/>
          <w:color w:val="FF0000"/>
        </w:rPr>
        <w:t>.</w:t>
      </w:r>
      <w:r>
        <w:rPr>
          <w:color w:val="0000FF"/>
        </w:rPr>
        <w:t>ВыполнитьАутентификацию</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ИнфоБазы </w:t>
      </w:r>
      <w:r>
        <w:rPr>
          <w:rStyle w:val="operator"/>
          <w:rFonts w:eastAsiaTheme="majorEastAsia"/>
          <w:color w:val="FF0000"/>
        </w:rPr>
        <w:t>=</w:t>
      </w:r>
      <w:r>
        <w:rPr>
          <w:color w:val="0000FF"/>
        </w:rPr>
        <w:t xml:space="preserve"> Кластер</w:t>
      </w:r>
      <w:r>
        <w:rPr>
          <w:rStyle w:val="operator"/>
          <w:rFonts w:eastAsiaTheme="majorEastAsia"/>
          <w:color w:val="FF0000"/>
        </w:rPr>
        <w:t>.</w:t>
      </w:r>
      <w:r>
        <w:rPr>
          <w:color w:val="0000FF"/>
        </w:rPr>
        <w:t>ПолучитьИнформационныеБазы</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Для</w:t>
      </w:r>
      <w:r>
        <w:rPr>
          <w:color w:val="0000FF"/>
        </w:rPr>
        <w:t xml:space="preserve"> </w:t>
      </w:r>
      <w:r>
        <w:rPr>
          <w:rStyle w:val="keyword"/>
          <w:color w:val="FF0000"/>
        </w:rPr>
        <w:t>каждого</w:t>
      </w:r>
      <w:r>
        <w:rPr>
          <w:color w:val="0000FF"/>
        </w:rPr>
        <w:t xml:space="preserve"> ИнфоБаза </w:t>
      </w:r>
      <w:r>
        <w:rPr>
          <w:rStyle w:val="keyword"/>
          <w:color w:val="FF0000"/>
        </w:rPr>
        <w:t>Из</w:t>
      </w:r>
      <w:r>
        <w:rPr>
          <w:color w:val="0000FF"/>
        </w:rPr>
        <w:t xml:space="preserve"> ИнфоБазы </w:t>
      </w:r>
      <w:r>
        <w:rPr>
          <w:rStyle w:val="keyword"/>
          <w:color w:val="FF0000"/>
        </w:rPr>
        <w:t>Цикл</w:t>
      </w:r>
    </w:p>
    <w:p w:rsidR="00304342" w:rsidRDefault="00304342" w:rsidP="00304342">
      <w:pPr>
        <w:pStyle w:val="HTML"/>
        <w:shd w:val="clear" w:color="auto" w:fill="E6E6E6"/>
        <w:rPr>
          <w:color w:val="0000FF"/>
        </w:rPr>
      </w:pPr>
      <w:r>
        <w:rPr>
          <w:color w:val="0000FF"/>
        </w:rPr>
        <w:t xml:space="preserve">        Сообщить</w:t>
      </w:r>
      <w:r>
        <w:rPr>
          <w:rStyle w:val="operator"/>
          <w:rFonts w:eastAsiaTheme="majorEastAsia"/>
          <w:color w:val="FF0000"/>
        </w:rPr>
        <w:t>(</w:t>
      </w:r>
      <w:r>
        <w:rPr>
          <w:color w:val="0000FF"/>
        </w:rPr>
        <w:t>ИнфоБаза</w:t>
      </w:r>
      <w:r>
        <w:rPr>
          <w:rStyle w:val="operator"/>
          <w:rFonts w:eastAsiaTheme="majorEastAsia"/>
          <w:color w:val="FF0000"/>
        </w:rPr>
        <w:t>.</w:t>
      </w:r>
      <w:r>
        <w:rPr>
          <w:color w:val="0000FF"/>
        </w:rPr>
        <w:t xml:space="preserve">Имя </w:t>
      </w:r>
      <w:r>
        <w:rPr>
          <w:rStyle w:val="operator"/>
          <w:rFonts w:eastAsiaTheme="majorEastAsia"/>
          <w:color w:val="FF0000"/>
        </w:rPr>
        <w:t>+</w:t>
      </w:r>
      <w:r>
        <w:rPr>
          <w:color w:val="0000FF"/>
        </w:rPr>
        <w:t xml:space="preserve"> </w:t>
      </w:r>
      <w:r>
        <w:rPr>
          <w:rStyle w:val="string"/>
          <w:color w:val="000000"/>
        </w:rPr>
        <w:t>", "</w:t>
      </w:r>
      <w:r>
        <w:rPr>
          <w:color w:val="0000FF"/>
        </w:rPr>
        <w:t xml:space="preserve"> </w:t>
      </w:r>
      <w:r>
        <w:rPr>
          <w:rStyle w:val="operator"/>
          <w:rFonts w:eastAsiaTheme="majorEastAsia"/>
          <w:color w:val="FF0000"/>
        </w:rPr>
        <w:t>+</w:t>
      </w:r>
      <w:r>
        <w:rPr>
          <w:color w:val="0000FF"/>
        </w:rPr>
        <w:t xml:space="preserve"> ИнфоБаза</w:t>
      </w:r>
      <w:r>
        <w:rPr>
          <w:rStyle w:val="operator"/>
          <w:rFonts w:eastAsiaTheme="majorEastAsia"/>
          <w:color w:val="FF0000"/>
        </w:rPr>
        <w:t>.</w:t>
      </w:r>
      <w:r>
        <w:rPr>
          <w:color w:val="0000FF"/>
        </w:rPr>
        <w:t>Описание</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rStyle w:val="keyword"/>
          <w:color w:val="FF0000"/>
        </w:rPr>
        <w:t>КонецЦикла</w:t>
      </w:r>
      <w:r>
        <w:rPr>
          <w:rStyle w:val="operator"/>
          <w:rFonts w:eastAsiaTheme="majorEastAsia"/>
          <w:color w:val="FF000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Смотри также: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Сервер администрирования кластера серверов (см. </w:t>
      </w:r>
      <w:hyperlink r:id="rId306" w:anchor="_ref52756050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0"/>
        <w:rPr>
          <w:rFonts w:ascii="Verdana" w:hAnsi="Verdana"/>
          <w:color w:val="000000"/>
          <w:sz w:val="24"/>
          <w:szCs w:val="24"/>
        </w:rPr>
      </w:pPr>
      <w:bookmarkStart w:id="465" w:name="_ref326256381"/>
      <w:bookmarkStart w:id="466" w:name="_ref399243204"/>
      <w:bookmarkStart w:id="467" w:name="IssOgl2_5.3.2_Внешнее_управление_сеансам"/>
      <w:bookmarkEnd w:id="465"/>
      <w:bookmarkEnd w:id="466"/>
      <w:r>
        <w:rPr>
          <w:rFonts w:ascii="Verdana" w:hAnsi="Verdana"/>
          <w:color w:val="000000"/>
          <w:sz w:val="24"/>
          <w:szCs w:val="24"/>
        </w:rPr>
        <w:t>5.3.2. Внешнее управление сеансами</w:t>
      </w:r>
    </w:p>
    <w:p w:rsidR="00304342" w:rsidRDefault="00304342" w:rsidP="00304342">
      <w:pPr>
        <w:pStyle w:val="40"/>
        <w:rPr>
          <w:rFonts w:ascii="Verdana" w:hAnsi="Verdana"/>
          <w:color w:val="000000"/>
          <w:sz w:val="20"/>
          <w:szCs w:val="20"/>
        </w:rPr>
      </w:pPr>
      <w:bookmarkStart w:id="468" w:name="IssOgl3_5.3.2.1_Общая_информация"/>
      <w:bookmarkEnd w:id="467"/>
      <w:r>
        <w:rPr>
          <w:rFonts w:ascii="Verdana" w:hAnsi="Verdana"/>
          <w:color w:val="000000"/>
          <w:sz w:val="20"/>
          <w:szCs w:val="20"/>
        </w:rPr>
        <w:t>5.3.2.1. Общая информация</w:t>
      </w:r>
    </w:p>
    <w:bookmarkEnd w:id="468"/>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Доступно только для лицензии КОРП. Подробнее о видах лицензий см. </w:t>
      </w:r>
      <w:hyperlink r:id="rId307"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внешнего управления сеансами необходимо реализовать Web-сервис, который будет предоставлять определенный набор методов и логику управления. Этот Web-сервис может быть реализован как средствами системы «1С:Предприятие», так и сторонними средствами.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Далее будет дано описание Web-сервиса и приведен пример реализации средствами «1С:Предприятие».</w:t>
      </w:r>
    </w:p>
    <w:p w:rsidR="00304342" w:rsidRDefault="00304342" w:rsidP="00304342">
      <w:pPr>
        <w:pStyle w:val="40"/>
        <w:rPr>
          <w:rFonts w:ascii="Verdana" w:hAnsi="Verdana"/>
          <w:color w:val="000000"/>
          <w:sz w:val="20"/>
          <w:szCs w:val="20"/>
        </w:rPr>
      </w:pPr>
      <w:bookmarkStart w:id="469" w:name="_ref326342988"/>
      <w:bookmarkStart w:id="470" w:name="IssOgl3_5.3.2.2_Описание_Web-сервиса"/>
      <w:bookmarkEnd w:id="469"/>
      <w:r>
        <w:rPr>
          <w:rFonts w:ascii="Verdana" w:hAnsi="Verdana"/>
          <w:color w:val="000000"/>
          <w:sz w:val="20"/>
          <w:szCs w:val="20"/>
        </w:rPr>
        <w:t>5.3.2.2. Описание Web-сервиса</w:t>
      </w:r>
    </w:p>
    <w:bookmarkEnd w:id="470"/>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Имя Web-сервиса не специфицируется. Тайм-аут на выполнение методов равен 5 секунд (по умолчанию) или задается параметром </w:t>
      </w:r>
      <w:r>
        <w:rPr>
          <w:rStyle w:val="term"/>
          <w:color w:val="AC3333"/>
        </w:rPr>
        <w:t>tout</w:t>
      </w:r>
      <w:r>
        <w:rPr>
          <w:rFonts w:ascii="Verdana" w:hAnsi="Verdana"/>
          <w:color w:val="000000"/>
          <w:sz w:val="20"/>
          <w:szCs w:val="20"/>
        </w:rPr>
        <w:t> при вызове Web-сервиса.</w:t>
      </w:r>
    </w:p>
    <w:p w:rsidR="00304342" w:rsidRDefault="00304342" w:rsidP="00304342">
      <w:pPr>
        <w:pStyle w:val="50"/>
        <w:rPr>
          <w:rFonts w:ascii="Verdana" w:hAnsi="Verdana"/>
          <w:color w:val="000000"/>
          <w:sz w:val="20"/>
          <w:szCs w:val="20"/>
        </w:rPr>
      </w:pPr>
      <w:bookmarkStart w:id="471" w:name="_ref399245425"/>
      <w:bookmarkStart w:id="472" w:name="IssOgl4_5.3.2.2.1_Версия_1"/>
      <w:bookmarkEnd w:id="471"/>
      <w:r>
        <w:rPr>
          <w:rFonts w:ascii="Verdana" w:hAnsi="Verdana"/>
          <w:color w:val="000000"/>
        </w:rPr>
        <w:t>5.3.2.2.1. Версия 1</w:t>
      </w:r>
    </w:p>
    <w:bookmarkEnd w:id="472"/>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onStartSession</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Описание: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Метод вызывается кластером серверов при начале сеанса (кроме сеанса фонового задания и сеанса WS-соединения). Метод должен определить, допустимо или нет создание нового сеанса с указанными параметрами. Решение сообщается кластеру серверов в виде кода возврата.</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Параметры: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CallNo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Число</w:t>
      </w:r>
      <w:r>
        <w:rPr>
          <w:rFonts w:ascii="Verdana" w:hAnsi="Verdana"/>
          <w:color w:val="000000"/>
          <w:sz w:val="20"/>
          <w:szCs w:val="20"/>
        </w:rPr>
        <w:t>. Порядковый номер вызова. При каждом вызове Web-сервиса кластером порядковый номер вызова увеличивается на 1. На основании значения </w:t>
      </w:r>
      <w:r>
        <w:rPr>
          <w:rStyle w:val="term"/>
          <w:color w:val="AC3333"/>
        </w:rPr>
        <w:t>CallNo</w:t>
      </w:r>
      <w:r>
        <w:rPr>
          <w:rFonts w:ascii="Verdana" w:hAnsi="Verdana"/>
          <w:color w:val="000000"/>
          <w:sz w:val="20"/>
          <w:szCs w:val="20"/>
        </w:rPr>
        <w:t> Web-сервис может запросить синхронизацию данных о сеансах.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Номер вызова уникален в разрезе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кластера серверов.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ClusterName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Имя кластера серверов, в котором расположена информационная база.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InfoBaseName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Имя информационной базы, для работы с которой создается сеанс.</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SessionID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сеанса.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UserID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пользователя.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UserName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Имя пользователя.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AppID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lastRenderedPageBreak/>
        <w:t>Тип: </w:t>
      </w:r>
      <w:r>
        <w:rPr>
          <w:rStyle w:val="term"/>
          <w:color w:val="AC3333"/>
        </w:rPr>
        <w:t>Строка</w:t>
      </w:r>
      <w:r>
        <w:rPr>
          <w:rFonts w:ascii="Verdana" w:hAnsi="Verdana"/>
          <w:color w:val="000000"/>
          <w:sz w:val="20"/>
          <w:szCs w:val="20"/>
        </w:rPr>
        <w:t>. Имя приложения, пытающегося получить доступ к информационной базе. Подробную информацию о значениях этого параметра можно получить в описании функции глобального контекста </w:t>
      </w:r>
      <w:r>
        <w:rPr>
          <w:rStyle w:val="term"/>
          <w:color w:val="AC3333"/>
        </w:rPr>
        <w:t>ПредставлениеПриложения()</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Zone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Содержит начальные значения разделителей для создаваемого сеанса. Строка передается в формате, который указывается для ключа командной строки запуска приложения </w:t>
      </w:r>
      <w:r>
        <w:rPr>
          <w:rStyle w:val="interface"/>
          <w:rFonts w:ascii="Verdana" w:hAnsi="Verdana"/>
          <w:color w:val="0070C0"/>
          <w:sz w:val="20"/>
          <w:szCs w:val="20"/>
        </w:rPr>
        <w:t>/Z</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LanguageCode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Код языка сообщений для создаваемого сеанса.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ErrorDescription выходной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Содержит описание причины запрета создания сеанса в виде, пригодном для чтения и понимания пользователем. Заполняется в случае, если метод Web-сервиса возвращает значение 1.</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Возвращаемое значение: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Тип: </w:t>
      </w:r>
      <w:r>
        <w:rPr>
          <w:rStyle w:val="term"/>
          <w:color w:val="AC3333"/>
        </w:rPr>
        <w:t>Число</w:t>
      </w:r>
      <w:r>
        <w:rPr>
          <w:rFonts w:ascii="Verdana" w:hAnsi="Verdana"/>
          <w:color w:val="000000"/>
          <w:sz w:val="20"/>
          <w:szCs w:val="20"/>
        </w:rPr>
        <w:t>. Возвращаемое значение может быть одним из следующих: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0 </w:t>
      </w:r>
      <w:r>
        <w:rPr>
          <w:rFonts w:ascii="Verdana" w:hAnsi="Verdana"/>
          <w:color w:val="000000"/>
          <w:sz w:val="20"/>
          <w:szCs w:val="20"/>
        </w:rPr>
        <w:noBreakHyphen/>
        <w:t xml:space="preserve"> сеанс может быть создан.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1 </w:t>
      </w:r>
      <w:r>
        <w:rPr>
          <w:rFonts w:ascii="Verdana" w:hAnsi="Verdana"/>
          <w:color w:val="000000"/>
          <w:sz w:val="20"/>
          <w:szCs w:val="20"/>
        </w:rPr>
        <w:noBreakHyphen/>
        <w:t xml:space="preserve"> сеанс не может быть создан. Пользователю, начинающему сеанс, выдается сообщение об ошибке входа с текстом исключения из параметра </w:t>
      </w:r>
      <w:r>
        <w:rPr>
          <w:rStyle w:val="term"/>
          <w:color w:val="AC3333"/>
        </w:rPr>
        <w:t>ErrorDescription</w:t>
      </w:r>
      <w:r>
        <w:rPr>
          <w:rFonts w:ascii="Verdana" w:hAnsi="Verdana"/>
          <w:color w:val="000000"/>
          <w:sz w:val="20"/>
          <w:szCs w:val="20"/>
        </w:rPr>
        <w:t>, или с текстом </w:t>
      </w:r>
      <w:r>
        <w:rPr>
          <w:rStyle w:val="interface"/>
          <w:rFonts w:ascii="Verdana" w:hAnsi="Verdana"/>
          <w:color w:val="0070C0"/>
          <w:sz w:val="20"/>
          <w:szCs w:val="20"/>
        </w:rPr>
        <w:t>Начало сеанса запрещено сервисом внешнего управления сеансами</w:t>
      </w:r>
      <w:r>
        <w:rPr>
          <w:rFonts w:ascii="Verdana" w:hAnsi="Verdana"/>
          <w:color w:val="000000"/>
          <w:sz w:val="20"/>
          <w:szCs w:val="20"/>
        </w:rPr>
        <w:t>, если значение параметра </w:t>
      </w:r>
      <w:r>
        <w:rPr>
          <w:rStyle w:val="term"/>
          <w:color w:val="AC3333"/>
        </w:rPr>
        <w:t>ErrorDescription</w:t>
      </w:r>
      <w:r>
        <w:rPr>
          <w:rFonts w:ascii="Verdana" w:hAnsi="Verdana"/>
          <w:color w:val="000000"/>
          <w:sz w:val="20"/>
          <w:szCs w:val="20"/>
        </w:rPr>
        <w:t> равно пустой строке.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2 </w:t>
      </w:r>
      <w:r>
        <w:rPr>
          <w:rFonts w:ascii="Verdana" w:hAnsi="Verdana"/>
          <w:color w:val="000000"/>
          <w:sz w:val="20"/>
          <w:szCs w:val="20"/>
        </w:rPr>
        <w:noBreakHyphen/>
        <w:t xml:space="preserve"> требуется выполнить синхронизация. В этом случае кластер серверов вызовет метод </w:t>
      </w:r>
      <w:r>
        <w:rPr>
          <w:rStyle w:val="term"/>
          <w:color w:val="AC3333"/>
        </w:rPr>
        <w:t>synchronize</w:t>
      </w:r>
      <w:r>
        <w:rPr>
          <w:rFonts w:ascii="Verdana" w:hAnsi="Verdana"/>
          <w:color w:val="000000"/>
          <w:sz w:val="20"/>
          <w:szCs w:val="20"/>
        </w:rPr>
        <w:t> со списком сеансов, не включающим этот сеанс, после чего повторит вызов метода </w:t>
      </w:r>
      <w:r>
        <w:rPr>
          <w:rStyle w:val="term"/>
          <w:color w:val="AC3333"/>
        </w:rPr>
        <w:t>onStartSession</w:t>
      </w:r>
      <w:r>
        <w:rPr>
          <w:rFonts w:ascii="Verdana" w:hAnsi="Verdana"/>
          <w:color w:val="000000"/>
          <w:sz w:val="20"/>
          <w:szCs w:val="20"/>
        </w:rPr>
        <w:t>. Вызовы внешнего управления сеансами не синхронизируются и определение необходимости синхронизации списка сеансов возложено на сервис внешнего управления сеансами. В качестве исходной информации может быть использован порядковый номер вызова (параметр </w:t>
      </w:r>
      <w:r>
        <w:rPr>
          <w:rStyle w:val="term"/>
          <w:color w:val="AC3333"/>
        </w:rPr>
        <w:t>CallNo</w:t>
      </w:r>
      <w:r>
        <w:rPr>
          <w:rFonts w:ascii="Verdana" w:hAnsi="Verdana"/>
          <w:color w:val="000000"/>
          <w:sz w:val="20"/>
          <w:szCs w:val="20"/>
        </w:rPr>
        <w:t>). Пропуск некоторых номеров вызовов после некоторого ожидания может считаться условием, требующим синхронизации.</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onFinishSession</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Описание: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Метод вызывается при завершении работы сеанса.</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Параметры: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CallNo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Число</w:t>
      </w:r>
      <w:r>
        <w:rPr>
          <w:rFonts w:ascii="Verdana" w:hAnsi="Verdana"/>
          <w:color w:val="000000"/>
          <w:sz w:val="20"/>
          <w:szCs w:val="20"/>
        </w:rPr>
        <w:t>. Порядковый номер вызова.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Номер вызова уникален в разрезе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кластера серверов.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SessionID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сеанса. Содержит строковое представление уникального идентификатора (UUID).</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lastRenderedPageBreak/>
        <w:t>Возвращаемое значение: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Отсутствует.</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synchronize</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Описание: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Предназначен для синхронизации данных о созданных сеансах между кластером серверов и Web-сервисом, реализующим механизм внешнего управления сеансами. Вызывает кластером серверов в случае, если метод </w:t>
      </w:r>
      <w:r>
        <w:rPr>
          <w:rStyle w:val="term"/>
          <w:color w:val="AC3333"/>
        </w:rPr>
        <w:t>onStartSession()</w:t>
      </w:r>
      <w:r>
        <w:rPr>
          <w:rFonts w:ascii="Verdana" w:hAnsi="Verdana"/>
          <w:color w:val="000000"/>
          <w:sz w:val="20"/>
          <w:szCs w:val="20"/>
        </w:rPr>
        <w:t> вернул значение 2.</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Параметры: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CallNo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Число</w:t>
      </w:r>
      <w:r>
        <w:rPr>
          <w:rFonts w:ascii="Verdana" w:hAnsi="Verdana"/>
          <w:color w:val="000000"/>
          <w:sz w:val="20"/>
          <w:szCs w:val="20"/>
        </w:rPr>
        <w:t>. Порядковый номер вызова.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Номер вызова уникален в разрезе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кластера серверов.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ClusterName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Имя кластера серверов, в котором расположена информационная база.</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InfoBaseName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Имя информационной базы, для которой выполняется синхронизация информации о количестве сеансов.</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CurrentSessions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Sessions</w:t>
      </w:r>
      <w:r>
        <w:rPr>
          <w:rFonts w:ascii="Verdana" w:hAnsi="Verdana"/>
          <w:color w:val="000000"/>
          <w:sz w:val="20"/>
          <w:szCs w:val="20"/>
        </w:rPr>
        <w:t>. Объект содержит данные обо всех сеансах, которые созданы для конкретной информационной базы с использованием механизма внешнего управления сеансами. Объект содержит свойство </w:t>
      </w:r>
      <w:r>
        <w:rPr>
          <w:rStyle w:val="term"/>
          <w:color w:val="AC3333"/>
        </w:rPr>
        <w:t>Content</w:t>
      </w:r>
      <w:r>
        <w:rPr>
          <w:rFonts w:ascii="Verdana" w:hAnsi="Verdana"/>
          <w:color w:val="000000"/>
          <w:sz w:val="20"/>
          <w:szCs w:val="20"/>
        </w:rPr>
        <w:t>, который является коллекцией объектов </w:t>
      </w:r>
      <w:r>
        <w:rPr>
          <w:rStyle w:val="term"/>
          <w:color w:val="AC3333"/>
        </w:rPr>
        <w:t>Session</w:t>
      </w:r>
      <w:r>
        <w:rPr>
          <w:rFonts w:ascii="Verdana" w:hAnsi="Verdana"/>
          <w:color w:val="000000"/>
          <w:sz w:val="20"/>
          <w:szCs w:val="20"/>
        </w:rPr>
        <w:t>, которые описывают один сеанс. Коллекция может быть пустой. Описание объекта </w:t>
      </w:r>
      <w:r>
        <w:rPr>
          <w:rStyle w:val="term"/>
          <w:color w:val="AC3333"/>
        </w:rPr>
        <w:t>Sessions</w:t>
      </w:r>
      <w:r>
        <w:rPr>
          <w:rFonts w:ascii="Verdana" w:hAnsi="Verdana"/>
          <w:color w:val="000000"/>
          <w:sz w:val="20"/>
          <w:szCs w:val="20"/>
        </w:rPr>
        <w:t> см. </w:t>
      </w:r>
      <w:hyperlink r:id="rId308" w:anchor="_ref47327694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Возвращаемое значение: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Отсутствует.</w:t>
      </w:r>
    </w:p>
    <w:p w:rsidR="00304342" w:rsidRDefault="00304342" w:rsidP="00304342">
      <w:pPr>
        <w:pStyle w:val="50"/>
        <w:rPr>
          <w:rFonts w:ascii="Verdana" w:hAnsi="Verdana"/>
          <w:color w:val="000000"/>
          <w:sz w:val="20"/>
          <w:szCs w:val="20"/>
        </w:rPr>
      </w:pPr>
      <w:bookmarkStart w:id="473" w:name="_ref399243897"/>
      <w:bookmarkStart w:id="474" w:name="IssOgl4_5.3.2.2.2_Версия_2"/>
      <w:bookmarkEnd w:id="473"/>
      <w:r>
        <w:rPr>
          <w:rFonts w:ascii="Verdana" w:hAnsi="Verdana"/>
          <w:color w:val="000000"/>
        </w:rPr>
        <w:t>5.3.2.2.2. Версия 2</w:t>
      </w:r>
    </w:p>
    <w:bookmarkEnd w:id="474"/>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Дополнительно к возможностям, предоставляемых версией 1, версия 2 содержит два метода, которые позволяют учитывать переход сеанса в состояние </w:t>
      </w:r>
      <w:r>
        <w:rPr>
          <w:rStyle w:val="interface"/>
          <w:rFonts w:ascii="Verdana" w:hAnsi="Verdana"/>
          <w:color w:val="0070C0"/>
          <w:sz w:val="20"/>
          <w:szCs w:val="20"/>
        </w:rPr>
        <w:t>Спящий</w:t>
      </w:r>
      <w:r>
        <w:rPr>
          <w:rFonts w:ascii="Verdana" w:hAnsi="Verdana"/>
          <w:color w:val="000000"/>
          <w:sz w:val="20"/>
          <w:szCs w:val="20"/>
        </w:rPr>
        <w:t> и возврат его в рабочее состояние (подробнее см. </w:t>
      </w:r>
      <w:hyperlink r:id="rId309" w:anchor="_ref37887100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onHibernateSession</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Описание: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Метод вызывается кластером серверов при переводе сеанса в спящее состояние. При переводе сеанса в спящее состояние сеанс перестает занимать лицензию (см. </w:t>
      </w:r>
      <w:hyperlink r:id="rId310" w:anchor="_ref378871008" w:history="1">
        <w:r>
          <w:rPr>
            <w:rStyle w:val="a4"/>
            <w:rFonts w:ascii="Verdana" w:hAnsi="Verdana"/>
            <w:color w:val="800080"/>
            <w:sz w:val="20"/>
            <w:szCs w:val="20"/>
          </w:rPr>
          <w:t>здесь</w:t>
        </w:r>
      </w:hyperlink>
      <w:r>
        <w:rPr>
          <w:rFonts w:ascii="Verdana" w:hAnsi="Verdana"/>
          <w:color w:val="000000"/>
          <w:sz w:val="20"/>
          <w:szCs w:val="20"/>
        </w:rPr>
        <w:t xml:space="preserve">), что необходимо учесть в данных </w:t>
      </w:r>
      <w:r>
        <w:rPr>
          <w:rFonts w:ascii="Verdana" w:hAnsi="Verdana"/>
          <w:color w:val="000000"/>
          <w:sz w:val="20"/>
          <w:szCs w:val="20"/>
        </w:rPr>
        <w:lastRenderedPageBreak/>
        <w:t>Web-сервиса. При начале работы сеанса, который переводится в состояние </w:t>
      </w:r>
      <w:r>
        <w:rPr>
          <w:rStyle w:val="interface"/>
          <w:rFonts w:ascii="Verdana" w:hAnsi="Verdana"/>
          <w:color w:val="0070C0"/>
          <w:sz w:val="20"/>
          <w:szCs w:val="20"/>
        </w:rPr>
        <w:t>Спящий</w:t>
      </w:r>
      <w:r>
        <w:rPr>
          <w:rFonts w:ascii="Verdana" w:hAnsi="Verdana"/>
          <w:color w:val="000000"/>
          <w:sz w:val="20"/>
          <w:szCs w:val="20"/>
        </w:rPr>
        <w:t>, кластер серверов вызывал метод </w:t>
      </w:r>
      <w:r>
        <w:rPr>
          <w:rStyle w:val="term"/>
          <w:color w:val="AC3333"/>
        </w:rPr>
        <w:t>onStartSession</w:t>
      </w:r>
      <w:r>
        <w:rPr>
          <w:rFonts w:ascii="Verdana" w:hAnsi="Verdana"/>
          <w:color w:val="000000"/>
          <w:sz w:val="20"/>
          <w:szCs w:val="20"/>
        </w:rPr>
        <w:t> данного Web-сервиса.</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Параметры: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CallNo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Число</w:t>
      </w:r>
      <w:r>
        <w:rPr>
          <w:rFonts w:ascii="Verdana" w:hAnsi="Verdana"/>
          <w:color w:val="000000"/>
          <w:sz w:val="20"/>
          <w:szCs w:val="20"/>
        </w:rPr>
        <w:t>. Порядковый номер вызова.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Номер вызова уникален в разрезе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кластера серверов.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SessionID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сеанса. Содержит строковое представление уникального идентификатора (UUID).</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Возвращаемое значение: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Отсутствует.</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onWakeupSession</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Описание:</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Параметры: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CallNo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Число</w:t>
      </w:r>
      <w:r>
        <w:rPr>
          <w:rFonts w:ascii="Verdana" w:hAnsi="Verdana"/>
          <w:color w:val="000000"/>
          <w:sz w:val="20"/>
          <w:szCs w:val="20"/>
        </w:rPr>
        <w:t>. Порядковый номер вызова. При каждом вызове Web-сервиса кластером порядковый номер вызова увеличивается на 1. На основании значения </w:t>
      </w:r>
      <w:r>
        <w:rPr>
          <w:rStyle w:val="term"/>
          <w:color w:val="AC3333"/>
        </w:rPr>
        <w:t>CallNo</w:t>
      </w:r>
      <w:r>
        <w:rPr>
          <w:rFonts w:ascii="Verdana" w:hAnsi="Verdana"/>
          <w:color w:val="000000"/>
          <w:sz w:val="20"/>
          <w:szCs w:val="20"/>
        </w:rPr>
        <w:t> Web-сервис может запросить синхронизацию данных о сеансах.</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Номер вызова уникален в разрезе информационной базы.</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кластера серверов.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SessionID входной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Идентификатор сеанса. Содержит строковое представление уникального идентификатора (UUID).</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ErrorDescription выходной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Тип: </w:t>
      </w:r>
      <w:r>
        <w:rPr>
          <w:rStyle w:val="term"/>
          <w:color w:val="AC3333"/>
        </w:rPr>
        <w:t>Строка</w:t>
      </w:r>
      <w:r>
        <w:rPr>
          <w:rFonts w:ascii="Verdana" w:hAnsi="Verdana"/>
          <w:color w:val="000000"/>
          <w:sz w:val="20"/>
          <w:szCs w:val="20"/>
        </w:rPr>
        <w:t>. Содержит описание причины запрета перевода сеанса рабочее состояние в виде, пригодном для чтения и понимания пользователем. Заполняется в случае, если метод Web-сервиса возвращает значение 1.</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Возвращаемое значение: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Тип: </w:t>
      </w:r>
      <w:r>
        <w:rPr>
          <w:rStyle w:val="term"/>
          <w:color w:val="AC3333"/>
        </w:rPr>
        <w:t>Число</w:t>
      </w:r>
      <w:r>
        <w:rPr>
          <w:rFonts w:ascii="Verdana" w:hAnsi="Verdana"/>
          <w:color w:val="000000"/>
          <w:sz w:val="20"/>
          <w:szCs w:val="20"/>
        </w:rPr>
        <w:t>. Возвращаемое значение может быть одним из следующих:</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0 </w:t>
      </w:r>
      <w:r>
        <w:rPr>
          <w:rFonts w:ascii="Verdana" w:hAnsi="Verdana"/>
          <w:color w:val="000000"/>
          <w:sz w:val="20"/>
          <w:szCs w:val="20"/>
        </w:rPr>
        <w:noBreakHyphen/>
        <w:t xml:space="preserve"> сеанс может быть переведен в рабочее состояние.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1 </w:t>
      </w:r>
      <w:r>
        <w:rPr>
          <w:rFonts w:ascii="Verdana" w:hAnsi="Verdana"/>
          <w:color w:val="000000"/>
          <w:sz w:val="20"/>
          <w:szCs w:val="20"/>
        </w:rPr>
        <w:noBreakHyphen/>
        <w:t xml:space="preserve"> сеанс не может быть переведен в рабочее состояние. Пользователю, чей сеанс пытается перейти в рабочее состояние, выдается сообщение об ошибке входа с текстом исключения из параметра </w:t>
      </w:r>
      <w:r>
        <w:rPr>
          <w:rStyle w:val="term"/>
          <w:color w:val="AC3333"/>
        </w:rPr>
        <w:t>ErrorDescription</w:t>
      </w:r>
      <w:r>
        <w:rPr>
          <w:rFonts w:ascii="Verdana" w:hAnsi="Verdana"/>
          <w:color w:val="000000"/>
          <w:sz w:val="20"/>
          <w:szCs w:val="20"/>
        </w:rPr>
        <w:t>, или с текстом </w:t>
      </w:r>
      <w:r>
        <w:rPr>
          <w:rStyle w:val="interface"/>
          <w:rFonts w:ascii="Verdana" w:hAnsi="Verdana"/>
          <w:color w:val="0070C0"/>
          <w:sz w:val="20"/>
          <w:szCs w:val="20"/>
        </w:rPr>
        <w:t>Пробуждение сеанса запрещено сервисом внешнего управления сеансами</w:t>
      </w:r>
      <w:r>
        <w:rPr>
          <w:rFonts w:ascii="Verdana" w:hAnsi="Verdana"/>
          <w:color w:val="000000"/>
          <w:sz w:val="20"/>
          <w:szCs w:val="20"/>
        </w:rPr>
        <w:t>, если значение параметра </w:t>
      </w:r>
      <w:r>
        <w:rPr>
          <w:rStyle w:val="term"/>
          <w:color w:val="AC3333"/>
        </w:rPr>
        <w:t>ErrorDescription</w:t>
      </w:r>
      <w:r>
        <w:rPr>
          <w:rFonts w:ascii="Verdana" w:hAnsi="Verdana"/>
          <w:color w:val="000000"/>
          <w:sz w:val="20"/>
          <w:szCs w:val="20"/>
        </w:rPr>
        <w:t> равно пустой строке.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2 </w:t>
      </w:r>
      <w:r>
        <w:rPr>
          <w:rFonts w:ascii="Verdana" w:hAnsi="Verdana"/>
          <w:color w:val="000000"/>
          <w:sz w:val="20"/>
          <w:szCs w:val="20"/>
        </w:rPr>
        <w:noBreakHyphen/>
        <w:t xml:space="preserve"> требуется выполнить синхронизация. В этом случае кластер серверов вызовет метод </w:t>
      </w:r>
      <w:r>
        <w:rPr>
          <w:rStyle w:val="term"/>
          <w:color w:val="AC3333"/>
        </w:rPr>
        <w:t>synchronize</w:t>
      </w:r>
      <w:r>
        <w:rPr>
          <w:rFonts w:ascii="Verdana" w:hAnsi="Verdana"/>
          <w:color w:val="000000"/>
          <w:sz w:val="20"/>
          <w:szCs w:val="20"/>
        </w:rPr>
        <w:t> со списком сеансов, не включающим этот сеанс, после чего повторит вызов метода </w:t>
      </w:r>
      <w:r>
        <w:rPr>
          <w:rStyle w:val="term"/>
          <w:color w:val="AC3333"/>
        </w:rPr>
        <w:t>onWakeupSession</w:t>
      </w:r>
      <w:r>
        <w:rPr>
          <w:rFonts w:ascii="Verdana" w:hAnsi="Verdana"/>
          <w:color w:val="000000"/>
          <w:sz w:val="20"/>
          <w:szCs w:val="20"/>
        </w:rPr>
        <w:t>. Вызовы внешнего управления сеансами не синхронизируются и определение необходимости синхронизации списка сеансов возложено на сервис внешнего управления сеансами. В качестве исходной информации может быть использован порядковый номер вызова (параметр </w:t>
      </w:r>
      <w:r>
        <w:rPr>
          <w:rStyle w:val="term"/>
          <w:color w:val="AC3333"/>
        </w:rPr>
        <w:t>CallNo</w:t>
      </w:r>
      <w:r>
        <w:rPr>
          <w:rFonts w:ascii="Verdana" w:hAnsi="Verdana"/>
          <w:color w:val="000000"/>
          <w:sz w:val="20"/>
          <w:szCs w:val="20"/>
        </w:rPr>
        <w:t>). Пропуск некоторых номеров вызовов после некоторого ожидания может считаться условием, требующим синхронизации.</w:t>
      </w:r>
    </w:p>
    <w:p w:rsidR="00304342" w:rsidRDefault="00304342" w:rsidP="00304342">
      <w:pPr>
        <w:pStyle w:val="50"/>
        <w:rPr>
          <w:rFonts w:ascii="Verdana" w:hAnsi="Verdana"/>
          <w:color w:val="000000"/>
          <w:sz w:val="20"/>
          <w:szCs w:val="20"/>
        </w:rPr>
      </w:pPr>
      <w:bookmarkStart w:id="475" w:name="_ref473276945"/>
      <w:bookmarkStart w:id="476" w:name="IssOgl4_5.3.2.2.3_Описание_типа_Sessions"/>
      <w:bookmarkEnd w:id="475"/>
      <w:r>
        <w:rPr>
          <w:rFonts w:ascii="Verdana" w:hAnsi="Verdana"/>
          <w:color w:val="000000"/>
        </w:rPr>
        <w:t>5.3.2.2.3. Описание типа Sessions</w:t>
      </w:r>
    </w:p>
    <w:bookmarkEnd w:id="476"/>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Описание объекта </w:t>
      </w:r>
      <w:r>
        <w:rPr>
          <w:rStyle w:val="term"/>
          <w:color w:val="AC3333"/>
        </w:rPr>
        <w:t>Sessions</w:t>
      </w:r>
      <w:r>
        <w:rPr>
          <w:rFonts w:ascii="Verdana" w:hAnsi="Verdana"/>
          <w:color w:val="000000"/>
          <w:sz w:val="20"/>
          <w:szCs w:val="20"/>
        </w:rPr>
        <w:t> (в формате XSD):</w:t>
      </w:r>
    </w:p>
    <w:p w:rsidR="00304342" w:rsidRPr="00304342" w:rsidRDefault="00304342" w:rsidP="00304342">
      <w:pPr>
        <w:pStyle w:val="HTML"/>
        <w:shd w:val="clear" w:color="auto" w:fill="E6E6E6"/>
        <w:rPr>
          <w:color w:val="000000"/>
          <w:lang w:val="en-US"/>
        </w:rPr>
      </w:pPr>
      <w:r w:rsidRPr="00304342">
        <w:rPr>
          <w:color w:val="000000"/>
          <w:lang w:val="en-US"/>
        </w:rPr>
        <w:t>&lt;xs:schema xmlns:ns1="http://v8.1c.ru/8.1/data/core" xmlns:tns="http://v8.1c.ru/SessionManagement" xmlns:xs="http://www.w3.org/2001/XMLSchema" targetNamespace="http://v8.1c.ru/SessionManagement" attributeFormDefault="unqualified" elementFormDefault="qualified"&gt;</w:t>
      </w:r>
    </w:p>
    <w:p w:rsidR="00304342" w:rsidRPr="00304342" w:rsidRDefault="00304342" w:rsidP="00304342">
      <w:pPr>
        <w:pStyle w:val="HTML"/>
        <w:shd w:val="clear" w:color="auto" w:fill="E6E6E6"/>
        <w:rPr>
          <w:color w:val="000000"/>
          <w:lang w:val="en-US"/>
        </w:rPr>
      </w:pPr>
      <w:r w:rsidRPr="00304342">
        <w:rPr>
          <w:color w:val="000000"/>
          <w:lang w:val="en-US"/>
        </w:rPr>
        <w:t xml:space="preserve">    &lt;xs:import namespace="http://v8.1c.ru/8.1/data/core"/&gt;</w:t>
      </w:r>
    </w:p>
    <w:p w:rsidR="00304342" w:rsidRPr="00304342" w:rsidRDefault="00304342" w:rsidP="00304342">
      <w:pPr>
        <w:pStyle w:val="HTML"/>
        <w:shd w:val="clear" w:color="auto" w:fill="E6E6E6"/>
        <w:rPr>
          <w:color w:val="000000"/>
          <w:lang w:val="en-US"/>
        </w:rPr>
      </w:pPr>
      <w:r w:rsidRPr="00304342">
        <w:rPr>
          <w:color w:val="000000"/>
          <w:lang w:val="en-US"/>
        </w:rPr>
        <w:t xml:space="preserve">    &lt;xs:complexType name="Session"&gt;</w:t>
      </w:r>
    </w:p>
    <w:p w:rsidR="00304342" w:rsidRPr="00304342" w:rsidRDefault="00304342" w:rsidP="00304342">
      <w:pPr>
        <w:pStyle w:val="HTML"/>
        <w:shd w:val="clear" w:color="auto" w:fill="E6E6E6"/>
        <w:rPr>
          <w:color w:val="000000"/>
          <w:lang w:val="en-US"/>
        </w:rPr>
      </w:pPr>
      <w:r w:rsidRPr="00304342">
        <w:rPr>
          <w:color w:val="000000"/>
          <w:lang w:val="en-US"/>
        </w:rPr>
        <w:t xml:space="preserve">        &lt;xs:sequence&gt;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name="SessionID" type="xs:string"/&gt;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name="UserID" type="xs:string"/&gt;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name="UserName" type="xs:string"/&gt;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name="AppID" type="xs:string"/&gt;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name="Zone" type="xs:string"/&gt;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name="LanguageCode" type="xs:string"/&gt;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name="Hibernate" type="xs:boolean"/&gt;</w:t>
      </w:r>
    </w:p>
    <w:p w:rsidR="00304342" w:rsidRPr="00304342" w:rsidRDefault="00304342" w:rsidP="00304342">
      <w:pPr>
        <w:pStyle w:val="HTML"/>
        <w:shd w:val="clear" w:color="auto" w:fill="E6E6E6"/>
        <w:rPr>
          <w:color w:val="000000"/>
          <w:lang w:val="en-US"/>
        </w:rPr>
      </w:pPr>
      <w:r w:rsidRPr="00304342">
        <w:rPr>
          <w:color w:val="000000"/>
          <w:lang w:val="en-US"/>
        </w:rPr>
        <w:t xml:space="preserve">        &lt;/xs:sequence&gt;</w:t>
      </w:r>
    </w:p>
    <w:p w:rsidR="00304342" w:rsidRPr="00304342" w:rsidRDefault="00304342" w:rsidP="00304342">
      <w:pPr>
        <w:pStyle w:val="HTML"/>
        <w:shd w:val="clear" w:color="auto" w:fill="E6E6E6"/>
        <w:rPr>
          <w:color w:val="000000"/>
          <w:lang w:val="en-US"/>
        </w:rPr>
      </w:pPr>
      <w:r w:rsidRPr="00304342">
        <w:rPr>
          <w:color w:val="000000"/>
          <w:lang w:val="en-US"/>
        </w:rPr>
        <w:t xml:space="preserve">    &lt;/xs:complexType&gt;</w:t>
      </w:r>
    </w:p>
    <w:p w:rsidR="00304342" w:rsidRPr="00304342" w:rsidRDefault="00304342" w:rsidP="00304342">
      <w:pPr>
        <w:pStyle w:val="HTML"/>
        <w:shd w:val="clear" w:color="auto" w:fill="E6E6E6"/>
        <w:rPr>
          <w:color w:val="000000"/>
          <w:lang w:val="en-US"/>
        </w:rPr>
      </w:pPr>
      <w:r w:rsidRPr="00304342">
        <w:rPr>
          <w:color w:val="000000"/>
          <w:lang w:val="en-US"/>
        </w:rPr>
        <w:t xml:space="preserve">    &lt;xs:complexType name="Sessions"&gt;</w:t>
      </w:r>
    </w:p>
    <w:p w:rsidR="00304342" w:rsidRPr="00304342" w:rsidRDefault="00304342" w:rsidP="00304342">
      <w:pPr>
        <w:pStyle w:val="HTML"/>
        <w:shd w:val="clear" w:color="auto" w:fill="E6E6E6"/>
        <w:rPr>
          <w:color w:val="000000"/>
          <w:lang w:val="en-US"/>
        </w:rPr>
      </w:pPr>
      <w:r w:rsidRPr="00304342">
        <w:rPr>
          <w:color w:val="000000"/>
          <w:lang w:val="en-US"/>
        </w:rPr>
        <w:t xml:space="preserve">        &lt;xs:sequence&gt;</w:t>
      </w:r>
    </w:p>
    <w:p w:rsidR="00304342" w:rsidRPr="00304342" w:rsidRDefault="00304342" w:rsidP="00304342">
      <w:pPr>
        <w:pStyle w:val="HTML"/>
        <w:shd w:val="clear" w:color="auto" w:fill="E6E6E6"/>
        <w:rPr>
          <w:color w:val="000000"/>
          <w:lang w:val="en-US"/>
        </w:rPr>
      </w:pPr>
      <w:r w:rsidRPr="00304342">
        <w:rPr>
          <w:color w:val="000000"/>
          <w:lang w:val="en-US"/>
        </w:rPr>
        <w:t xml:space="preserve">            &lt;xs:element name="Content" type="tns:Session" minOccurs="0" maxOccurs="unbounded"/&gt;</w:t>
      </w:r>
    </w:p>
    <w:p w:rsidR="00304342" w:rsidRPr="00304342" w:rsidRDefault="00304342" w:rsidP="00304342">
      <w:pPr>
        <w:pStyle w:val="HTML"/>
        <w:shd w:val="clear" w:color="auto" w:fill="E6E6E6"/>
        <w:rPr>
          <w:color w:val="000000"/>
          <w:lang w:val="en-US"/>
        </w:rPr>
      </w:pPr>
      <w:r w:rsidRPr="00304342">
        <w:rPr>
          <w:color w:val="000000"/>
          <w:lang w:val="en-US"/>
        </w:rPr>
        <w:t xml:space="preserve">        &lt;/xs:sequence&gt;</w:t>
      </w:r>
    </w:p>
    <w:p w:rsidR="00304342" w:rsidRPr="00304342" w:rsidRDefault="00304342" w:rsidP="00304342">
      <w:pPr>
        <w:pStyle w:val="HTML"/>
        <w:shd w:val="clear" w:color="auto" w:fill="E6E6E6"/>
        <w:rPr>
          <w:color w:val="000000"/>
          <w:lang w:val="en-US"/>
        </w:rPr>
      </w:pPr>
      <w:r w:rsidRPr="00304342">
        <w:rPr>
          <w:color w:val="000000"/>
          <w:lang w:val="en-US"/>
        </w:rPr>
        <w:t xml:space="preserve">    &lt;/xs:complexType&gt;</w:t>
      </w:r>
    </w:p>
    <w:p w:rsidR="00304342" w:rsidRPr="00304342" w:rsidRDefault="00304342" w:rsidP="00304342">
      <w:pPr>
        <w:pStyle w:val="HTML"/>
        <w:shd w:val="clear" w:color="auto" w:fill="E6E6E6"/>
        <w:rPr>
          <w:color w:val="000000"/>
          <w:lang w:val="en-US"/>
        </w:rPr>
      </w:pPr>
      <w:r w:rsidRPr="00304342">
        <w:rPr>
          <w:color w:val="000000"/>
          <w:lang w:val="en-US"/>
        </w:rPr>
        <w:t>&lt;/xs:schema&gt;</w:t>
      </w:r>
    </w:p>
    <w:p w:rsidR="00304342" w:rsidRDefault="00304342" w:rsidP="00304342">
      <w:pPr>
        <w:pStyle w:val="40"/>
        <w:rPr>
          <w:rFonts w:ascii="Verdana" w:hAnsi="Verdana"/>
          <w:color w:val="000000"/>
          <w:sz w:val="20"/>
          <w:szCs w:val="20"/>
        </w:rPr>
      </w:pPr>
      <w:bookmarkStart w:id="477" w:name="_ref399318392"/>
      <w:bookmarkStart w:id="478" w:name="IssOgl3_5.3.2.3_Пример_реализации"/>
      <w:bookmarkEnd w:id="477"/>
      <w:r>
        <w:rPr>
          <w:rFonts w:ascii="Verdana" w:hAnsi="Verdana"/>
          <w:color w:val="000000"/>
          <w:sz w:val="20"/>
          <w:szCs w:val="20"/>
        </w:rPr>
        <w:t>5.3.2.3. Пример реализации</w:t>
      </w:r>
    </w:p>
    <w:bookmarkEnd w:id="478"/>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Рассмотрим пример Web-сервиса внешнего управления сеансами.</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ПРИМЕЧАНИЕ.</w:t>
      </w:r>
      <w:r>
        <w:rPr>
          <w:rFonts w:ascii="Verdana" w:hAnsi="Verdana"/>
          <w:color w:val="000000"/>
          <w:sz w:val="20"/>
          <w:szCs w:val="20"/>
        </w:rPr>
        <w:t> Пример, приведенный в данном разделе, не является законченным. Он предназначен для демонстрации работы механизма.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Данный пример будет реализовывать следующую схему работы:</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Администратор может ограничиваться количество одновременных сеансов для информационной базы. Для этого указывается название информационной базы и указывается количество одновременных сеансов.</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Если информационной базы нет в списке </w:t>
      </w:r>
      <w:r>
        <w:rPr>
          <w:rFonts w:ascii="Verdana" w:hAnsi="Verdana"/>
          <w:color w:val="000000"/>
          <w:sz w:val="20"/>
          <w:szCs w:val="20"/>
        </w:rPr>
        <w:noBreakHyphen/>
        <w:t xml:space="preserve"> количество сеансов с ней не ограничено.</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В процессе работы в списке можно посмотреть, какие сеансы существуют у данной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Web-сервиса используется простая конфигурация, которая содержит один справочник и один Web-сервис. Справочник содержит список информационных баз, ограничение по количеству сеансов и порядковый номер последнего вызова. Web-сервис выполняет действия по учету сеансов.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Справочник имеет следующие характеристики:</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Имя: </w:t>
      </w:r>
      <w:r>
        <w:rPr>
          <w:rStyle w:val="term"/>
          <w:color w:val="AC3333"/>
        </w:rPr>
        <w:t>ДоступныеСеансы</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Длина кода: 0.</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Длина наименования: 50.</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Реквизиты:</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w:t>
      </w:r>
      <w:r>
        <w:rPr>
          <w:rStyle w:val="term"/>
          <w:color w:val="AC3333"/>
        </w:rPr>
        <w:t>Количество</w:t>
      </w:r>
      <w:r>
        <w:rPr>
          <w:rFonts w:ascii="Verdana" w:hAnsi="Verdana"/>
          <w:color w:val="000000"/>
          <w:sz w:val="20"/>
          <w:szCs w:val="20"/>
        </w:rPr>
        <w:t>, тип </w:t>
      </w:r>
      <w:r>
        <w:rPr>
          <w:rStyle w:val="term"/>
          <w:color w:val="AC3333"/>
        </w:rPr>
        <w:t>Число(2)</w:t>
      </w:r>
      <w:r>
        <w:rPr>
          <w:rFonts w:ascii="Verdana" w:hAnsi="Verdana"/>
          <w:color w:val="000000"/>
          <w:sz w:val="20"/>
          <w:szCs w:val="20"/>
        </w:rPr>
        <w:t>, неотрицательное.</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w:t>
      </w:r>
      <w:r>
        <w:rPr>
          <w:rStyle w:val="term"/>
          <w:color w:val="AC3333"/>
        </w:rPr>
        <w:t>ПоследнийНомерВызова</w:t>
      </w:r>
      <w:r>
        <w:rPr>
          <w:rFonts w:ascii="Verdana" w:hAnsi="Verdana"/>
          <w:color w:val="000000"/>
          <w:sz w:val="20"/>
          <w:szCs w:val="20"/>
        </w:rPr>
        <w:t>, тип </w:t>
      </w:r>
      <w:r>
        <w:rPr>
          <w:rStyle w:val="term"/>
          <w:color w:val="AC3333"/>
        </w:rPr>
        <w:t>Число(10)</w:t>
      </w:r>
      <w:r>
        <w:rPr>
          <w:rFonts w:ascii="Verdana" w:hAnsi="Verdana"/>
          <w:color w:val="000000"/>
          <w:sz w:val="20"/>
          <w:szCs w:val="20"/>
        </w:rPr>
        <w:t>, неотрицательное.</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Табличная часть:</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Имя: </w:t>
      </w:r>
      <w:r>
        <w:rPr>
          <w:rStyle w:val="term"/>
          <w:color w:val="AC3333"/>
        </w:rPr>
        <w:t>ТекущиеСеансы</w:t>
      </w:r>
      <w:r>
        <w:rPr>
          <w:rFonts w:ascii="Verdana" w:hAnsi="Verdana"/>
          <w:color w:val="000000"/>
          <w:sz w:val="20"/>
          <w:szCs w:val="20"/>
        </w:rPr>
        <w:t>.</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Реквизиты: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SessionID</w:t>
      </w:r>
      <w:r>
        <w:rPr>
          <w:rFonts w:ascii="Verdana" w:hAnsi="Verdana"/>
          <w:color w:val="000000"/>
          <w:sz w:val="20"/>
          <w:szCs w:val="20"/>
        </w:rPr>
        <w:t>, тип </w:t>
      </w:r>
      <w:r>
        <w:rPr>
          <w:rStyle w:val="term"/>
          <w:color w:val="AC3333"/>
        </w:rPr>
        <w:t>Строка(40)</w:t>
      </w:r>
      <w:r>
        <w:rPr>
          <w:rFonts w:ascii="Verdana" w:hAnsi="Verdana"/>
          <w:color w:val="000000"/>
          <w:sz w:val="20"/>
          <w:szCs w:val="20"/>
        </w:rPr>
        <w:t>, переменной длины.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UserID</w:t>
      </w:r>
      <w:r>
        <w:rPr>
          <w:rFonts w:ascii="Verdana" w:hAnsi="Verdana"/>
          <w:color w:val="000000"/>
          <w:sz w:val="20"/>
          <w:szCs w:val="20"/>
        </w:rPr>
        <w:t>, тип </w:t>
      </w:r>
      <w:r>
        <w:rPr>
          <w:rStyle w:val="term"/>
          <w:color w:val="AC3333"/>
        </w:rPr>
        <w:t>Строка</w:t>
      </w:r>
      <w:r>
        <w:rPr>
          <w:rFonts w:ascii="Verdana" w:hAnsi="Verdana"/>
          <w:color w:val="000000"/>
          <w:sz w:val="20"/>
          <w:szCs w:val="20"/>
        </w:rPr>
        <w:t> неограниченной длины.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UserName</w:t>
      </w:r>
      <w:r>
        <w:rPr>
          <w:rFonts w:ascii="Verdana" w:hAnsi="Verdana"/>
          <w:color w:val="000000"/>
          <w:sz w:val="20"/>
          <w:szCs w:val="20"/>
        </w:rPr>
        <w:t>, тип </w:t>
      </w:r>
      <w:r>
        <w:rPr>
          <w:rStyle w:val="term"/>
          <w:color w:val="AC3333"/>
        </w:rPr>
        <w:t>Строка</w:t>
      </w:r>
      <w:r>
        <w:rPr>
          <w:rFonts w:ascii="Verdana" w:hAnsi="Verdana"/>
          <w:color w:val="000000"/>
          <w:sz w:val="20"/>
          <w:szCs w:val="20"/>
        </w:rPr>
        <w:t> неограниченной длины.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AppID</w:t>
      </w:r>
      <w:r>
        <w:rPr>
          <w:rFonts w:ascii="Verdana" w:hAnsi="Verdana"/>
          <w:color w:val="000000"/>
          <w:sz w:val="20"/>
          <w:szCs w:val="20"/>
        </w:rPr>
        <w:t>, тип </w:t>
      </w:r>
      <w:r>
        <w:rPr>
          <w:rStyle w:val="term"/>
          <w:color w:val="AC3333"/>
        </w:rPr>
        <w:t>Строка</w:t>
      </w:r>
      <w:r>
        <w:rPr>
          <w:rFonts w:ascii="Verdana" w:hAnsi="Verdana"/>
          <w:color w:val="000000"/>
          <w:sz w:val="20"/>
          <w:szCs w:val="20"/>
        </w:rPr>
        <w:t> неограниченной длины.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Zone</w:t>
      </w:r>
      <w:r>
        <w:rPr>
          <w:rFonts w:ascii="Verdana" w:hAnsi="Verdana"/>
          <w:color w:val="000000"/>
          <w:sz w:val="20"/>
          <w:szCs w:val="20"/>
        </w:rPr>
        <w:t>, тип </w:t>
      </w:r>
      <w:r>
        <w:rPr>
          <w:rStyle w:val="term"/>
          <w:color w:val="AC3333"/>
        </w:rPr>
        <w:t>Строка</w:t>
      </w:r>
      <w:r>
        <w:rPr>
          <w:rFonts w:ascii="Verdana" w:hAnsi="Verdana"/>
          <w:color w:val="000000"/>
          <w:sz w:val="20"/>
          <w:szCs w:val="20"/>
        </w:rPr>
        <w:t> неограниченной длины.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LanguageCode</w:t>
      </w:r>
      <w:r>
        <w:rPr>
          <w:rFonts w:ascii="Verdana" w:hAnsi="Verdana"/>
          <w:color w:val="000000"/>
          <w:sz w:val="20"/>
          <w:szCs w:val="20"/>
        </w:rPr>
        <w:t>, тип </w:t>
      </w:r>
      <w:r>
        <w:rPr>
          <w:rStyle w:val="term"/>
          <w:color w:val="AC3333"/>
        </w:rPr>
        <w:t>Строка</w:t>
      </w:r>
      <w:r>
        <w:rPr>
          <w:rFonts w:ascii="Verdana" w:hAnsi="Verdana"/>
          <w:color w:val="000000"/>
          <w:sz w:val="20"/>
          <w:szCs w:val="20"/>
        </w:rPr>
        <w:t> неограниченной длины.</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Имя: </w:t>
      </w:r>
      <w:r>
        <w:rPr>
          <w:rStyle w:val="term"/>
          <w:color w:val="AC3333"/>
        </w:rPr>
        <w:t>Hibernate</w:t>
      </w:r>
      <w:r>
        <w:rPr>
          <w:rFonts w:ascii="Verdana" w:hAnsi="Verdana"/>
          <w:color w:val="000000"/>
          <w:sz w:val="20"/>
          <w:szCs w:val="20"/>
        </w:rPr>
        <w:t>, тип </w:t>
      </w:r>
      <w:r>
        <w:rPr>
          <w:rStyle w:val="term"/>
          <w:color w:val="AC3333"/>
        </w:rPr>
        <w:t>Булево</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Данный справочник будет хранить имя информационной базы (стандартный реквизит </w:t>
      </w:r>
      <w:r>
        <w:rPr>
          <w:rStyle w:val="term"/>
          <w:color w:val="AC3333"/>
        </w:rPr>
        <w:t>Наименование</w:t>
      </w:r>
      <w:r>
        <w:rPr>
          <w:rFonts w:ascii="Verdana" w:hAnsi="Verdana"/>
          <w:color w:val="000000"/>
          <w:sz w:val="20"/>
          <w:szCs w:val="20"/>
        </w:rPr>
        <w:t>), максимальное количество одновременных сеансов для этой базы (реквизит </w:t>
      </w:r>
      <w:r>
        <w:rPr>
          <w:rStyle w:val="term"/>
          <w:color w:val="AC3333"/>
        </w:rPr>
        <w:t>Количество</w:t>
      </w:r>
      <w:r>
        <w:rPr>
          <w:rFonts w:ascii="Verdana" w:hAnsi="Verdana"/>
          <w:color w:val="000000"/>
          <w:sz w:val="20"/>
          <w:szCs w:val="20"/>
        </w:rPr>
        <w:t>) и порядковый номер последнего вызова Web-сервиса (реквизит </w:t>
      </w:r>
      <w:r>
        <w:rPr>
          <w:rStyle w:val="term"/>
          <w:color w:val="AC3333"/>
        </w:rPr>
        <w:t>ПоследнийНомерВызова</w:t>
      </w:r>
      <w:r>
        <w:rPr>
          <w:rFonts w:ascii="Verdana" w:hAnsi="Verdana"/>
          <w:color w:val="000000"/>
          <w:sz w:val="20"/>
          <w:szCs w:val="20"/>
        </w:rPr>
        <w:t>). С помощью реквизита </w:t>
      </w:r>
      <w:r>
        <w:rPr>
          <w:rStyle w:val="term"/>
          <w:color w:val="AC3333"/>
        </w:rPr>
        <w:t>ПоследнийНомерВызова</w:t>
      </w:r>
      <w:r>
        <w:rPr>
          <w:rFonts w:ascii="Verdana" w:hAnsi="Verdana"/>
          <w:color w:val="000000"/>
          <w:sz w:val="20"/>
          <w:szCs w:val="20"/>
        </w:rPr>
        <w:t> будет определяться необходимость синхронизации данных между кластером серверов «1С:Предприятия» и Web-сервисом. Табличная часть будет хранить информацию о тех сеансах, которые Web-сервис разрешил начать. В методе </w:t>
      </w:r>
      <w:r>
        <w:rPr>
          <w:rStyle w:val="term"/>
          <w:color w:val="AC3333"/>
        </w:rPr>
        <w:t>onStartSession()</w:t>
      </w:r>
      <w:r>
        <w:rPr>
          <w:rFonts w:ascii="Verdana" w:hAnsi="Verdana"/>
          <w:color w:val="000000"/>
          <w:sz w:val="20"/>
          <w:szCs w:val="20"/>
        </w:rPr>
        <w:t> запись о сеансе будет создаваться, а в методе </w:t>
      </w:r>
      <w:r>
        <w:rPr>
          <w:rStyle w:val="term"/>
          <w:color w:val="AC3333"/>
        </w:rPr>
        <w:t>onFinishSession()</w:t>
      </w:r>
      <w:r>
        <w:rPr>
          <w:rFonts w:ascii="Verdana" w:hAnsi="Verdana"/>
          <w:color w:val="000000"/>
          <w:sz w:val="20"/>
          <w:szCs w:val="20"/>
        </w:rPr>
        <w:t> запись о сеансе будет удаляться. Таким образом, сопоставляя максимальное количество сеансов, разрешенных для данной информационной базы, и количество запомненных сеансов, можно принять решение о возможности создания очередного сеанса. Если используется вторая версия интерфейса, то также будут фиксироваться переводы сеансов в спящий режим и пробуждение сеансов. При переводе сеанса в спящий режим, запись о сеансе не удаляется, а помечается соответствующим образом.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нужно создать Web-сервис, который описан выше (см. </w:t>
      </w:r>
      <w:hyperlink r:id="rId311" w:anchor="_ref326342988" w:history="1">
        <w:r>
          <w:rPr>
            <w:rStyle w:val="a4"/>
            <w:rFonts w:ascii="Verdana" w:hAnsi="Verdana"/>
            <w:color w:val="800080"/>
            <w:sz w:val="20"/>
            <w:szCs w:val="20"/>
          </w:rPr>
          <w:t>здесь</w:t>
        </w:r>
      </w:hyperlink>
      <w:r>
        <w:rPr>
          <w:rFonts w:ascii="Verdana" w:hAnsi="Verdana"/>
          <w:color w:val="000000"/>
          <w:sz w:val="20"/>
          <w:szCs w:val="20"/>
        </w:rPr>
        <w:t>), и поместить в модуль Web-сервиса нижеследующий программный код. Web-сервис должен содержать ссылку на пакет XDTO </w:t>
      </w:r>
      <w:hyperlink r:id="rId312" w:tgtFrame="_blank" w:history="1">
        <w:r>
          <w:rPr>
            <w:rStyle w:val="a4"/>
            <w:rFonts w:ascii="Verdana" w:hAnsi="Verdana"/>
            <w:color w:val="800080"/>
            <w:sz w:val="20"/>
            <w:szCs w:val="20"/>
          </w:rPr>
          <w:t>http://v8.1c.ru/SessionManagement</w:t>
        </w:r>
      </w:hyperlink>
      <w:r>
        <w:rPr>
          <w:rFonts w:ascii="Verdana" w:hAnsi="Verdana"/>
          <w:color w:val="000000"/>
          <w:sz w:val="20"/>
          <w:szCs w:val="20"/>
        </w:rPr>
        <w:t>, описывающий объект </w:t>
      </w:r>
      <w:r>
        <w:rPr>
          <w:rStyle w:val="term"/>
          <w:color w:val="AC3333"/>
        </w:rPr>
        <w:t>Sessions</w:t>
      </w:r>
      <w:r>
        <w:rPr>
          <w:rFonts w:ascii="Verdana" w:hAnsi="Verdana"/>
          <w:color w:val="000000"/>
          <w:sz w:val="20"/>
          <w:szCs w:val="20"/>
        </w:rPr>
        <w:t>. Описание этого пакета см. </w:t>
      </w:r>
      <w:hyperlink r:id="rId313" w:anchor="_ref47327694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Текст операций Web-сервиса:</w:t>
      </w:r>
    </w:p>
    <w:p w:rsidR="00304342" w:rsidRDefault="00304342" w:rsidP="00304342">
      <w:pPr>
        <w:pStyle w:val="HTML"/>
        <w:shd w:val="clear" w:color="auto" w:fill="E6E6E6"/>
        <w:rPr>
          <w:color w:val="0000FF"/>
        </w:rPr>
      </w:pPr>
      <w:r>
        <w:rPr>
          <w:rStyle w:val="keyword"/>
          <w:color w:val="FF0000"/>
        </w:rPr>
        <w:t>Функция</w:t>
      </w:r>
      <w:r>
        <w:rPr>
          <w:color w:val="0000FF"/>
        </w:rPr>
        <w:t xml:space="preserve"> onStartSession</w:t>
      </w:r>
      <w:r>
        <w:rPr>
          <w:rStyle w:val="operator"/>
          <w:rFonts w:eastAsiaTheme="majorEastAsia"/>
          <w:color w:val="FF0000"/>
        </w:rPr>
        <w:t>(</w:t>
      </w:r>
      <w:r>
        <w:rPr>
          <w:color w:val="0000FF"/>
        </w:rPr>
        <w:t>CallNo</w:t>
      </w:r>
      <w:r>
        <w:rPr>
          <w:rStyle w:val="operator"/>
          <w:rFonts w:eastAsiaTheme="majorEastAsia"/>
          <w:color w:val="FF0000"/>
        </w:rPr>
        <w:t>,</w:t>
      </w:r>
      <w:r>
        <w:rPr>
          <w:color w:val="0000FF"/>
        </w:rPr>
        <w:t xml:space="preserve"> ClusterID</w:t>
      </w:r>
      <w:r>
        <w:rPr>
          <w:rStyle w:val="operator"/>
          <w:rFonts w:eastAsiaTheme="majorEastAsia"/>
          <w:color w:val="FF0000"/>
        </w:rPr>
        <w:t>,</w:t>
      </w:r>
      <w:r>
        <w:rPr>
          <w:color w:val="0000FF"/>
        </w:rPr>
        <w:t xml:space="preserve"> ClusterName</w:t>
      </w:r>
      <w:r>
        <w:rPr>
          <w:rStyle w:val="operator"/>
          <w:rFonts w:eastAsiaTheme="majorEastAsia"/>
          <w:color w:val="FF0000"/>
        </w:rPr>
        <w:t>,</w:t>
      </w:r>
      <w:r>
        <w:rPr>
          <w:color w:val="0000FF"/>
        </w:rPr>
        <w:t xml:space="preserve"> InfoBaseName</w:t>
      </w:r>
      <w:r>
        <w:rPr>
          <w:rStyle w:val="operator"/>
          <w:rFonts w:eastAsiaTheme="majorEastAsia"/>
          <w:color w:val="FF0000"/>
        </w:rPr>
        <w:t>,</w:t>
      </w:r>
      <w:r>
        <w:rPr>
          <w:color w:val="0000FF"/>
        </w:rPr>
        <w:t xml:space="preserve"> SessionID</w:t>
      </w:r>
      <w:r>
        <w:rPr>
          <w:rStyle w:val="operator"/>
          <w:rFonts w:eastAsiaTheme="majorEastAsia"/>
          <w:color w:val="FF0000"/>
        </w:rPr>
        <w:t>,</w:t>
      </w:r>
      <w:r>
        <w:rPr>
          <w:color w:val="0000FF"/>
        </w:rPr>
        <w:t xml:space="preserve"> UserID</w:t>
      </w:r>
      <w:r>
        <w:rPr>
          <w:rStyle w:val="operator"/>
          <w:rFonts w:eastAsiaTheme="majorEastAsia"/>
          <w:color w:val="FF0000"/>
        </w:rPr>
        <w:t>,</w:t>
      </w:r>
      <w:r>
        <w:rPr>
          <w:color w:val="0000FF"/>
        </w:rPr>
        <w:t xml:space="preserve"> UserName</w:t>
      </w:r>
      <w:r>
        <w:rPr>
          <w:rStyle w:val="operator"/>
          <w:rFonts w:eastAsiaTheme="majorEastAsia"/>
          <w:color w:val="FF0000"/>
        </w:rPr>
        <w:t>,</w:t>
      </w:r>
      <w:r>
        <w:rPr>
          <w:color w:val="0000FF"/>
        </w:rPr>
        <w:t xml:space="preserve"> AppID</w:t>
      </w:r>
      <w:r>
        <w:rPr>
          <w:rStyle w:val="operator"/>
          <w:rFonts w:eastAsiaTheme="majorEastAsia"/>
          <w:color w:val="FF0000"/>
        </w:rPr>
        <w:t>,</w:t>
      </w:r>
      <w:r>
        <w:rPr>
          <w:color w:val="0000FF"/>
        </w:rPr>
        <w:t xml:space="preserve"> Zone</w:t>
      </w:r>
      <w:r>
        <w:rPr>
          <w:rStyle w:val="operator"/>
          <w:rFonts w:eastAsiaTheme="majorEastAsia"/>
          <w:color w:val="FF0000"/>
        </w:rPr>
        <w:t>,</w:t>
      </w:r>
      <w:r>
        <w:rPr>
          <w:color w:val="0000FF"/>
        </w:rPr>
        <w:t xml:space="preserve"> LanguageCode</w:t>
      </w:r>
      <w:r>
        <w:rPr>
          <w:rStyle w:val="operator"/>
          <w:rFonts w:eastAsiaTheme="majorEastAsia"/>
          <w:color w:val="FF0000"/>
        </w:rPr>
        <w:t>,</w:t>
      </w:r>
      <w:r>
        <w:rPr>
          <w:color w:val="0000FF"/>
        </w:rPr>
        <w:t xml:space="preserve"> ErrorDescription</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ErrorDescription </w:t>
      </w:r>
      <w:r>
        <w:rPr>
          <w:rStyle w:val="operator"/>
          <w:rFonts w:eastAsiaTheme="majorEastAsia"/>
          <w:color w:val="FF0000"/>
        </w:rPr>
        <w:t>=</w:t>
      </w:r>
      <w:r>
        <w:rPr>
          <w:color w:val="0000FF"/>
        </w:rPr>
        <w:t xml:space="preserve"> </w:t>
      </w:r>
      <w:r>
        <w:rPr>
          <w:rStyle w:val="string"/>
          <w:color w:val="000000"/>
        </w:rPr>
        <w:t>""</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 </w:t>
      </w:r>
      <w:r>
        <w:rPr>
          <w:rStyle w:val="operator"/>
          <w:rFonts w:eastAsiaTheme="majorEastAsia"/>
          <w:color w:val="FF0000"/>
        </w:rPr>
        <w:t>=</w:t>
      </w:r>
      <w:r>
        <w:rPr>
          <w:color w:val="0000FF"/>
        </w:rPr>
        <w:t xml:space="preserve"> Справочники</w:t>
      </w:r>
      <w:r>
        <w:rPr>
          <w:rStyle w:val="operator"/>
          <w:rFonts w:eastAsiaTheme="majorEastAsia"/>
          <w:color w:val="FF0000"/>
        </w:rPr>
        <w:t>.</w:t>
      </w:r>
      <w:r>
        <w:rPr>
          <w:color w:val="0000FF"/>
        </w:rPr>
        <w:t>ДоступныеСеансы</w:t>
      </w:r>
      <w:r>
        <w:rPr>
          <w:rStyle w:val="operator"/>
          <w:rFonts w:eastAsiaTheme="majorEastAsia"/>
          <w:color w:val="FF0000"/>
        </w:rPr>
        <w:t>.</w:t>
      </w:r>
      <w:r>
        <w:rPr>
          <w:color w:val="0000FF"/>
        </w:rPr>
        <w:t>НайтиПоНаименованию</w:t>
      </w:r>
      <w:r>
        <w:rPr>
          <w:rStyle w:val="operator"/>
          <w:rFonts w:eastAsiaTheme="majorEastAsia"/>
          <w:color w:val="FF0000"/>
        </w:rPr>
        <w:t>(</w:t>
      </w:r>
      <w:r>
        <w:rPr>
          <w:color w:val="0000FF"/>
        </w:rPr>
        <w:t>InfoBaseName</w:t>
      </w:r>
      <w:r>
        <w:rPr>
          <w:rStyle w:val="operator"/>
          <w:rFonts w:eastAsiaTheme="majorEastAsia"/>
          <w:color w:val="FF0000"/>
        </w:rPr>
        <w:t>,</w:t>
      </w:r>
      <w:r>
        <w:rPr>
          <w:color w:val="0000FF"/>
        </w:rPr>
        <w:t xml:space="preserve"> </w:t>
      </w:r>
      <w:r>
        <w:rPr>
          <w:rStyle w:val="keyword"/>
          <w:color w:val="FF0000"/>
        </w:rPr>
        <w:t>Истина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Результат</w:t>
      </w:r>
      <w:r>
        <w:rPr>
          <w:rStyle w:val="operator"/>
          <w:rFonts w:eastAsiaTheme="majorEastAsia"/>
          <w:color w:val="FF0000"/>
        </w:rPr>
        <w:t>.</w:t>
      </w:r>
      <w:r>
        <w:rPr>
          <w:color w:val="0000FF"/>
        </w:rPr>
        <w:t>Пустая</w:t>
      </w:r>
      <w:r>
        <w:rPr>
          <w:rStyle w:val="operator"/>
          <w:rFonts w:eastAsiaTheme="majorEastAsia"/>
          <w:color w:val="FF0000"/>
        </w:rPr>
        <w:t>()</w:t>
      </w:r>
      <w:r>
        <w:rPr>
          <w:color w:val="0000FF"/>
        </w:rPr>
        <w:t xml:space="preserve"> </w:t>
      </w:r>
      <w:r>
        <w:rPr>
          <w:rStyle w:val="keyword"/>
          <w:color w:val="FF0000"/>
        </w:rPr>
        <w:t>Тогда</w:t>
      </w:r>
    </w:p>
    <w:p w:rsidR="00304342" w:rsidRDefault="00304342" w:rsidP="00304342">
      <w:pPr>
        <w:pStyle w:val="HTML"/>
        <w:shd w:val="clear" w:color="auto" w:fill="E6E6E6"/>
        <w:rPr>
          <w:color w:val="0000FF"/>
        </w:rPr>
      </w:pPr>
      <w:r>
        <w:rPr>
          <w:color w:val="0000FF"/>
        </w:rPr>
        <w:t xml:space="preserve">        </w:t>
      </w:r>
      <w:r>
        <w:rPr>
          <w:rStyle w:val="comment"/>
          <w:color w:val="008000"/>
        </w:rPr>
        <w:t>// Если в справочнике нет базы с таким именем - значит для нее нет ограничений</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0</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 </w:t>
      </w:r>
      <w:r>
        <w:rPr>
          <w:rStyle w:val="operator"/>
          <w:rFonts w:eastAsiaTheme="majorEastAsia"/>
          <w:color w:val="FF0000"/>
        </w:rPr>
        <w:t>=</w:t>
      </w:r>
      <w:r>
        <w:rPr>
          <w:color w:val="0000FF"/>
        </w:rPr>
        <w:t xml:space="preserve"> Результат</w:t>
      </w:r>
      <w:r>
        <w:rPr>
          <w:rStyle w:val="operator"/>
          <w:rFonts w:eastAsiaTheme="majorEastAsia"/>
          <w:color w:val="FF0000"/>
        </w:rPr>
        <w:t>.</w:t>
      </w:r>
      <w:r>
        <w:rPr>
          <w:color w:val="0000FF"/>
        </w:rPr>
        <w:t>ПолучитьОбъект</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w:t>
      </w:r>
      <w:r>
        <w:rPr>
          <w:color w:val="0000FF"/>
        </w:rPr>
        <w:t xml:space="preserve"> </w:t>
      </w:r>
      <w:r>
        <w:rPr>
          <w:rStyle w:val="number"/>
          <w:color w:val="000000"/>
        </w:rPr>
        <w:t>1</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comment"/>
          <w:color w:val="008000"/>
        </w:rPr>
        <w:t>// Проверим - если нарушена последовательность вызовов, то потребуется синхронизация</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&lt;&gt;</w:t>
      </w:r>
      <w:r>
        <w:rPr>
          <w:color w:val="0000FF"/>
        </w:rPr>
        <w:t xml:space="preserve"> CallNo </w:t>
      </w:r>
      <w:r>
        <w:rPr>
          <w:rStyle w:val="keyword"/>
          <w:color w:val="FF0000"/>
        </w:rPr>
        <w:t>Тогда</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2</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Сеансы </w:t>
      </w:r>
      <w:r>
        <w:rPr>
          <w:rStyle w:val="operator"/>
          <w:rFonts w:eastAsiaTheme="majorEastAsia"/>
          <w:color w:val="FF0000"/>
        </w:rPr>
        <w:t>=</w:t>
      </w:r>
      <w:r>
        <w:rPr>
          <w:color w:val="0000FF"/>
        </w:rPr>
        <w:t xml:space="preserve"> Результат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НайтиСтроки</w:t>
      </w:r>
      <w:r>
        <w:rPr>
          <w:rStyle w:val="operator"/>
          <w:rFonts w:eastAsiaTheme="majorEastAsia"/>
          <w:color w:val="FF0000"/>
        </w:rPr>
        <w:t>(</w:t>
      </w:r>
      <w:r>
        <w:rPr>
          <w:rStyle w:val="keyword"/>
          <w:color w:val="FF0000"/>
        </w:rPr>
        <w:t>Новый</w:t>
      </w:r>
      <w:r>
        <w:rPr>
          <w:color w:val="0000FF"/>
        </w:rPr>
        <w:t xml:space="preserve"> Структура</w:t>
      </w:r>
      <w:r>
        <w:rPr>
          <w:rStyle w:val="operator"/>
          <w:rFonts w:eastAsiaTheme="majorEastAsia"/>
          <w:color w:val="FF0000"/>
        </w:rPr>
        <w:t>(</w:t>
      </w:r>
      <w:r>
        <w:rPr>
          <w:rStyle w:val="string"/>
          <w:color w:val="000000"/>
        </w:rPr>
        <w:t>"Hibernate"</w:t>
      </w:r>
      <w:r>
        <w:rPr>
          <w:rStyle w:val="operator"/>
          <w:rFonts w:eastAsiaTheme="majorEastAsia"/>
          <w:color w:val="FF0000"/>
        </w:rPr>
        <w:t>,</w:t>
      </w:r>
      <w:r>
        <w:rPr>
          <w:color w:val="0000FF"/>
        </w:rPr>
        <w:t xml:space="preserve"> </w:t>
      </w:r>
      <w:r>
        <w:rPr>
          <w:rStyle w:val="keyword"/>
          <w:color w:val="FF0000"/>
        </w:rPr>
        <w:t>Ложь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Сеансы</w:t>
      </w:r>
      <w:r>
        <w:rPr>
          <w:rStyle w:val="operator"/>
          <w:rFonts w:eastAsiaTheme="majorEastAsia"/>
          <w:color w:val="FF0000"/>
        </w:rPr>
        <w:t>.</w:t>
      </w:r>
      <w:r>
        <w:rPr>
          <w:color w:val="0000FF"/>
        </w:rPr>
        <w:t>Количество</w:t>
      </w:r>
      <w:r>
        <w:rPr>
          <w:rStyle w:val="operator"/>
          <w:rFonts w:eastAsiaTheme="majorEastAsia"/>
          <w:color w:val="FF0000"/>
        </w:rPr>
        <w:t>()+</w:t>
      </w:r>
      <w:r>
        <w:rPr>
          <w:rStyle w:val="number"/>
          <w:color w:val="000000"/>
        </w:rPr>
        <w:t>1</w:t>
      </w:r>
      <w:r>
        <w:rPr>
          <w:color w:val="0000FF"/>
        </w:rPr>
        <w:t xml:space="preserve"> </w:t>
      </w:r>
      <w:r>
        <w:rPr>
          <w:rStyle w:val="operator"/>
          <w:rFonts w:eastAsiaTheme="majorEastAsia"/>
          <w:color w:val="FF0000"/>
        </w:rPr>
        <w:t>&gt;</w:t>
      </w:r>
      <w:r>
        <w:rPr>
          <w:color w:val="0000FF"/>
        </w:rPr>
        <w:t xml:space="preserve"> Результат</w:t>
      </w:r>
      <w:r>
        <w:rPr>
          <w:rStyle w:val="operator"/>
          <w:rFonts w:eastAsiaTheme="majorEastAsia"/>
          <w:color w:val="FF0000"/>
        </w:rPr>
        <w:t>.</w:t>
      </w:r>
      <w:r>
        <w:rPr>
          <w:color w:val="0000FF"/>
        </w:rPr>
        <w:t xml:space="preserve">Количество </w:t>
      </w:r>
      <w:r>
        <w:rPr>
          <w:rStyle w:val="keyword"/>
          <w:color w:val="FF0000"/>
        </w:rPr>
        <w:t>Тогда</w:t>
      </w:r>
    </w:p>
    <w:p w:rsidR="00304342" w:rsidRDefault="00304342" w:rsidP="00304342">
      <w:pPr>
        <w:pStyle w:val="HTML"/>
        <w:shd w:val="clear" w:color="auto" w:fill="E6E6E6"/>
        <w:rPr>
          <w:color w:val="0000FF"/>
        </w:rPr>
      </w:pPr>
      <w:r>
        <w:rPr>
          <w:color w:val="0000FF"/>
        </w:rPr>
        <w:t xml:space="preserve">        </w:t>
      </w:r>
      <w:r>
        <w:rPr>
          <w:rStyle w:val="comment"/>
          <w:color w:val="008000"/>
        </w:rPr>
        <w:t>// достигнуто максимальное количество сеансов, больше нельзя</w:t>
      </w:r>
    </w:p>
    <w:p w:rsidR="00304342" w:rsidRDefault="00304342" w:rsidP="00304342">
      <w:pPr>
        <w:pStyle w:val="HTML"/>
        <w:shd w:val="clear" w:color="auto" w:fill="E6E6E6"/>
        <w:rPr>
          <w:color w:val="0000FF"/>
        </w:rPr>
      </w:pPr>
      <w:r>
        <w:rPr>
          <w:color w:val="0000FF"/>
        </w:rPr>
        <w:lastRenderedPageBreak/>
        <w:t xml:space="preserve">        Объект</w:t>
      </w:r>
      <w:r>
        <w:rPr>
          <w:rStyle w:val="operator"/>
          <w:rFonts w:eastAsiaTheme="majorEastAsia"/>
          <w:color w:val="FF0000"/>
        </w:rPr>
        <w:t>.</w:t>
      </w:r>
      <w:r>
        <w:rPr>
          <w:color w:val="0000FF"/>
        </w:rPr>
        <w:t>Записать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ErrorDescription </w:t>
      </w:r>
      <w:r>
        <w:rPr>
          <w:rStyle w:val="operator"/>
          <w:rFonts w:eastAsiaTheme="majorEastAsia"/>
          <w:color w:val="FF0000"/>
        </w:rPr>
        <w:t>=</w:t>
      </w:r>
      <w:r>
        <w:rPr>
          <w:color w:val="0000FF"/>
        </w:rPr>
        <w:t xml:space="preserve"> </w:t>
      </w:r>
      <w:r>
        <w:rPr>
          <w:rStyle w:val="string"/>
          <w:color w:val="000000"/>
        </w:rPr>
        <w:t>"Превышено максимальное количество сеансов, разрешенных сервисом внешнего управления сеансами"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1</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Иначе</w:t>
      </w:r>
    </w:p>
    <w:p w:rsidR="00304342" w:rsidRDefault="00304342" w:rsidP="00304342">
      <w:pPr>
        <w:pStyle w:val="HTML"/>
        <w:shd w:val="clear" w:color="auto" w:fill="E6E6E6"/>
        <w:rPr>
          <w:color w:val="0000FF"/>
        </w:rPr>
      </w:pPr>
      <w:r>
        <w:rPr>
          <w:color w:val="0000FF"/>
        </w:rPr>
        <w:t xml:space="preserve">        </w:t>
      </w:r>
      <w:r>
        <w:rPr>
          <w:rStyle w:val="comment"/>
          <w:color w:val="008000"/>
        </w:rPr>
        <w:t>// сеансы еще возможны</w:t>
      </w:r>
    </w:p>
    <w:p w:rsidR="00304342" w:rsidRDefault="00304342" w:rsidP="00304342">
      <w:pPr>
        <w:pStyle w:val="HTML"/>
        <w:shd w:val="clear" w:color="auto" w:fill="E6E6E6"/>
        <w:rPr>
          <w:color w:val="0000FF"/>
        </w:rPr>
      </w:pPr>
      <w:r>
        <w:rPr>
          <w:color w:val="0000FF"/>
        </w:rPr>
        <w:t xml:space="preserve">        Строка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Добавить</w:t>
      </w:r>
      <w:r>
        <w:rPr>
          <w:rStyle w:val="operator"/>
          <w:rFonts w:eastAsiaTheme="majorEastAsia"/>
          <w:color w:val="FF0000"/>
        </w:rPr>
        <w:t>();</w:t>
      </w:r>
    </w:p>
    <w:p w:rsidR="00304342" w:rsidRPr="00304342" w:rsidRDefault="00304342" w:rsidP="00304342">
      <w:pPr>
        <w:pStyle w:val="HTML"/>
        <w:shd w:val="clear" w:color="auto" w:fill="E6E6E6"/>
        <w:rPr>
          <w:color w:val="0000FF"/>
          <w:lang w:val="en-US"/>
        </w:rPr>
      </w:pPr>
      <w:r>
        <w:rPr>
          <w:color w:val="0000FF"/>
        </w:rPr>
        <w:t xml:space="preserve">        Строка</w:t>
      </w:r>
      <w:r w:rsidRPr="00304342">
        <w:rPr>
          <w:rStyle w:val="operator"/>
          <w:rFonts w:eastAsiaTheme="majorEastAsia"/>
          <w:color w:val="FF0000"/>
          <w:lang w:val="en-US"/>
        </w:rPr>
        <w:t>.</w:t>
      </w:r>
      <w:r w:rsidRPr="00304342">
        <w:rPr>
          <w:color w:val="0000FF"/>
          <w:lang w:val="en-US"/>
        </w:rPr>
        <w:t xml:space="preserve">SessionID </w:t>
      </w:r>
      <w:r w:rsidRPr="00304342">
        <w:rPr>
          <w:rStyle w:val="operator"/>
          <w:rFonts w:eastAsiaTheme="majorEastAsia"/>
          <w:color w:val="FF0000"/>
          <w:lang w:val="en-US"/>
        </w:rPr>
        <w:t>=</w:t>
      </w:r>
      <w:r w:rsidRPr="00304342">
        <w:rPr>
          <w:color w:val="0000FF"/>
          <w:lang w:val="en-US"/>
        </w:rPr>
        <w:t xml:space="preserve"> SessionID</w:t>
      </w:r>
      <w:r w:rsidRPr="00304342">
        <w:rPr>
          <w:rStyle w:val="operator"/>
          <w:rFonts w:eastAsiaTheme="majorEastAsia"/>
          <w:color w:val="FF0000"/>
          <w:lang w:val="en-US"/>
        </w:rPr>
        <w:t>;</w:t>
      </w:r>
    </w:p>
    <w:p w:rsidR="00304342" w:rsidRPr="00304342" w:rsidRDefault="00304342" w:rsidP="00304342">
      <w:pPr>
        <w:pStyle w:val="HTML"/>
        <w:shd w:val="clear" w:color="auto" w:fill="E6E6E6"/>
        <w:rPr>
          <w:color w:val="0000FF"/>
          <w:lang w:val="en-US"/>
        </w:rPr>
      </w:pPr>
      <w:r w:rsidRPr="00304342">
        <w:rPr>
          <w:color w:val="0000FF"/>
          <w:lang w:val="en-US"/>
        </w:rPr>
        <w:t xml:space="preserve">        </w:t>
      </w:r>
      <w:r>
        <w:rPr>
          <w:color w:val="0000FF"/>
        </w:rPr>
        <w:t>Строка</w:t>
      </w:r>
      <w:r w:rsidRPr="00304342">
        <w:rPr>
          <w:rStyle w:val="operator"/>
          <w:rFonts w:eastAsiaTheme="majorEastAsia"/>
          <w:color w:val="FF0000"/>
          <w:lang w:val="en-US"/>
        </w:rPr>
        <w:t>.</w:t>
      </w:r>
      <w:r w:rsidRPr="00304342">
        <w:rPr>
          <w:color w:val="0000FF"/>
          <w:lang w:val="en-US"/>
        </w:rPr>
        <w:t xml:space="preserve">UserID </w:t>
      </w:r>
      <w:r w:rsidRPr="00304342">
        <w:rPr>
          <w:rStyle w:val="operator"/>
          <w:rFonts w:eastAsiaTheme="majorEastAsia"/>
          <w:color w:val="FF0000"/>
          <w:lang w:val="en-US"/>
        </w:rPr>
        <w:t>=</w:t>
      </w:r>
      <w:r w:rsidRPr="00304342">
        <w:rPr>
          <w:color w:val="0000FF"/>
          <w:lang w:val="en-US"/>
        </w:rPr>
        <w:t xml:space="preserve"> UserID</w:t>
      </w:r>
      <w:r w:rsidRPr="00304342">
        <w:rPr>
          <w:rStyle w:val="operator"/>
          <w:rFonts w:eastAsiaTheme="majorEastAsia"/>
          <w:color w:val="FF0000"/>
          <w:lang w:val="en-US"/>
        </w:rPr>
        <w:t>;</w:t>
      </w:r>
    </w:p>
    <w:p w:rsidR="00304342" w:rsidRPr="00304342" w:rsidRDefault="00304342" w:rsidP="00304342">
      <w:pPr>
        <w:pStyle w:val="HTML"/>
        <w:shd w:val="clear" w:color="auto" w:fill="E6E6E6"/>
        <w:rPr>
          <w:color w:val="0000FF"/>
          <w:lang w:val="en-US"/>
        </w:rPr>
      </w:pPr>
      <w:r w:rsidRPr="00304342">
        <w:rPr>
          <w:color w:val="0000FF"/>
          <w:lang w:val="en-US"/>
        </w:rPr>
        <w:t xml:space="preserve">        </w:t>
      </w:r>
      <w:r>
        <w:rPr>
          <w:color w:val="0000FF"/>
        </w:rPr>
        <w:t>Строка</w:t>
      </w:r>
      <w:r w:rsidRPr="00304342">
        <w:rPr>
          <w:rStyle w:val="operator"/>
          <w:rFonts w:eastAsiaTheme="majorEastAsia"/>
          <w:color w:val="FF0000"/>
          <w:lang w:val="en-US"/>
        </w:rPr>
        <w:t>.</w:t>
      </w:r>
      <w:r w:rsidRPr="00304342">
        <w:rPr>
          <w:color w:val="0000FF"/>
          <w:lang w:val="en-US"/>
        </w:rPr>
        <w:t xml:space="preserve">UserName </w:t>
      </w:r>
      <w:r w:rsidRPr="00304342">
        <w:rPr>
          <w:rStyle w:val="operator"/>
          <w:rFonts w:eastAsiaTheme="majorEastAsia"/>
          <w:color w:val="FF0000"/>
          <w:lang w:val="en-US"/>
        </w:rPr>
        <w:t>=</w:t>
      </w:r>
      <w:r w:rsidRPr="00304342">
        <w:rPr>
          <w:color w:val="0000FF"/>
          <w:lang w:val="en-US"/>
        </w:rPr>
        <w:t xml:space="preserve"> UserName</w:t>
      </w:r>
      <w:r w:rsidRPr="00304342">
        <w:rPr>
          <w:rStyle w:val="operator"/>
          <w:rFonts w:eastAsiaTheme="majorEastAsia"/>
          <w:color w:val="FF0000"/>
          <w:lang w:val="en-US"/>
        </w:rPr>
        <w:t>;</w:t>
      </w:r>
    </w:p>
    <w:p w:rsidR="00304342" w:rsidRPr="00304342" w:rsidRDefault="00304342" w:rsidP="00304342">
      <w:pPr>
        <w:pStyle w:val="HTML"/>
        <w:shd w:val="clear" w:color="auto" w:fill="E6E6E6"/>
        <w:rPr>
          <w:color w:val="0000FF"/>
          <w:lang w:val="en-US"/>
        </w:rPr>
      </w:pPr>
      <w:r w:rsidRPr="00304342">
        <w:rPr>
          <w:color w:val="0000FF"/>
          <w:lang w:val="en-US"/>
        </w:rPr>
        <w:t xml:space="preserve">        </w:t>
      </w:r>
      <w:r>
        <w:rPr>
          <w:color w:val="0000FF"/>
        </w:rPr>
        <w:t>Строка</w:t>
      </w:r>
      <w:r w:rsidRPr="00304342">
        <w:rPr>
          <w:rStyle w:val="operator"/>
          <w:rFonts w:eastAsiaTheme="majorEastAsia"/>
          <w:color w:val="FF0000"/>
          <w:lang w:val="en-US"/>
        </w:rPr>
        <w:t>.</w:t>
      </w:r>
      <w:r w:rsidRPr="00304342">
        <w:rPr>
          <w:color w:val="0000FF"/>
          <w:lang w:val="en-US"/>
        </w:rPr>
        <w:t xml:space="preserve">AppID </w:t>
      </w:r>
      <w:r w:rsidRPr="00304342">
        <w:rPr>
          <w:rStyle w:val="operator"/>
          <w:rFonts w:eastAsiaTheme="majorEastAsia"/>
          <w:color w:val="FF0000"/>
          <w:lang w:val="en-US"/>
        </w:rPr>
        <w:t>=</w:t>
      </w:r>
      <w:r w:rsidRPr="00304342">
        <w:rPr>
          <w:color w:val="0000FF"/>
          <w:lang w:val="en-US"/>
        </w:rPr>
        <w:t xml:space="preserve"> AppID</w:t>
      </w:r>
      <w:r w:rsidRPr="00304342">
        <w:rPr>
          <w:rStyle w:val="operator"/>
          <w:rFonts w:eastAsiaTheme="majorEastAsia"/>
          <w:color w:val="FF0000"/>
          <w:lang w:val="en-US"/>
        </w:rPr>
        <w:t>;</w:t>
      </w:r>
    </w:p>
    <w:p w:rsidR="00304342" w:rsidRPr="00304342" w:rsidRDefault="00304342" w:rsidP="00304342">
      <w:pPr>
        <w:pStyle w:val="HTML"/>
        <w:shd w:val="clear" w:color="auto" w:fill="E6E6E6"/>
        <w:rPr>
          <w:color w:val="0000FF"/>
          <w:lang w:val="en-US"/>
        </w:rPr>
      </w:pPr>
      <w:r w:rsidRPr="00304342">
        <w:rPr>
          <w:color w:val="0000FF"/>
          <w:lang w:val="en-US"/>
        </w:rPr>
        <w:t xml:space="preserve">        </w:t>
      </w:r>
      <w:r>
        <w:rPr>
          <w:color w:val="0000FF"/>
        </w:rPr>
        <w:t>Строка</w:t>
      </w:r>
      <w:r w:rsidRPr="00304342">
        <w:rPr>
          <w:rStyle w:val="operator"/>
          <w:rFonts w:eastAsiaTheme="majorEastAsia"/>
          <w:color w:val="FF0000"/>
          <w:lang w:val="en-US"/>
        </w:rPr>
        <w:t>.</w:t>
      </w:r>
      <w:r w:rsidRPr="00304342">
        <w:rPr>
          <w:color w:val="0000FF"/>
          <w:lang w:val="en-US"/>
        </w:rPr>
        <w:t xml:space="preserve">Zone </w:t>
      </w:r>
      <w:r w:rsidRPr="00304342">
        <w:rPr>
          <w:rStyle w:val="operator"/>
          <w:rFonts w:eastAsiaTheme="majorEastAsia"/>
          <w:color w:val="FF0000"/>
          <w:lang w:val="en-US"/>
        </w:rPr>
        <w:t>=</w:t>
      </w:r>
      <w:r w:rsidRPr="00304342">
        <w:rPr>
          <w:color w:val="0000FF"/>
          <w:lang w:val="en-US"/>
        </w:rPr>
        <w:t xml:space="preserve"> Zone</w:t>
      </w:r>
      <w:r w:rsidRPr="00304342">
        <w:rPr>
          <w:rStyle w:val="operator"/>
          <w:rFonts w:eastAsiaTheme="majorEastAsia"/>
          <w:color w:val="FF0000"/>
          <w:lang w:val="en-US"/>
        </w:rPr>
        <w:t>;</w:t>
      </w:r>
    </w:p>
    <w:p w:rsidR="00304342" w:rsidRPr="00304342" w:rsidRDefault="00304342" w:rsidP="00304342">
      <w:pPr>
        <w:pStyle w:val="HTML"/>
        <w:shd w:val="clear" w:color="auto" w:fill="E6E6E6"/>
        <w:rPr>
          <w:color w:val="0000FF"/>
          <w:lang w:val="en-US"/>
        </w:rPr>
      </w:pPr>
      <w:r w:rsidRPr="00304342">
        <w:rPr>
          <w:color w:val="0000FF"/>
          <w:lang w:val="en-US"/>
        </w:rPr>
        <w:t xml:space="preserve">        </w:t>
      </w:r>
      <w:r>
        <w:rPr>
          <w:color w:val="0000FF"/>
        </w:rPr>
        <w:t>Строка</w:t>
      </w:r>
      <w:r w:rsidRPr="00304342">
        <w:rPr>
          <w:rStyle w:val="operator"/>
          <w:rFonts w:eastAsiaTheme="majorEastAsia"/>
          <w:color w:val="FF0000"/>
          <w:lang w:val="en-US"/>
        </w:rPr>
        <w:t>.</w:t>
      </w:r>
      <w:r w:rsidRPr="00304342">
        <w:rPr>
          <w:color w:val="0000FF"/>
          <w:lang w:val="en-US"/>
        </w:rPr>
        <w:t xml:space="preserve">LanguageCode </w:t>
      </w:r>
      <w:r w:rsidRPr="00304342">
        <w:rPr>
          <w:rStyle w:val="operator"/>
          <w:rFonts w:eastAsiaTheme="majorEastAsia"/>
          <w:color w:val="FF0000"/>
          <w:lang w:val="en-US"/>
        </w:rPr>
        <w:t>=</w:t>
      </w:r>
      <w:r w:rsidRPr="00304342">
        <w:rPr>
          <w:color w:val="0000FF"/>
          <w:lang w:val="en-US"/>
        </w:rPr>
        <w:t xml:space="preserve"> LanguageCode</w:t>
      </w:r>
      <w:r w:rsidRPr="00304342">
        <w:rPr>
          <w:rStyle w:val="operator"/>
          <w:rFonts w:eastAsiaTheme="majorEastAsia"/>
          <w:color w:val="FF0000"/>
          <w:lang w:val="en-US"/>
        </w:rPr>
        <w:t>;</w:t>
      </w:r>
    </w:p>
    <w:p w:rsidR="00304342" w:rsidRDefault="00304342" w:rsidP="00304342">
      <w:pPr>
        <w:pStyle w:val="HTML"/>
        <w:shd w:val="clear" w:color="auto" w:fill="E6E6E6"/>
        <w:rPr>
          <w:color w:val="0000FF"/>
        </w:rPr>
      </w:pPr>
      <w:r w:rsidRPr="00304342">
        <w:rPr>
          <w:color w:val="0000FF"/>
          <w:lang w:val="en-US"/>
        </w:rPr>
        <w:t xml:space="preserve">        </w:t>
      </w:r>
      <w:r>
        <w:rPr>
          <w:color w:val="0000FF"/>
        </w:rPr>
        <w:t>Строка</w:t>
      </w:r>
      <w:r>
        <w:rPr>
          <w:rStyle w:val="operator"/>
          <w:rFonts w:eastAsiaTheme="majorEastAsia"/>
          <w:color w:val="FF0000"/>
        </w:rPr>
        <w:t>.</w:t>
      </w:r>
      <w:r>
        <w:rPr>
          <w:color w:val="0000FF"/>
        </w:rPr>
        <w:t xml:space="preserve">Hibernate </w:t>
      </w:r>
      <w:r>
        <w:rPr>
          <w:rStyle w:val="operator"/>
          <w:rFonts w:eastAsiaTheme="majorEastAsia"/>
          <w:color w:val="FF0000"/>
        </w:rPr>
        <w:t>=</w:t>
      </w:r>
      <w:r>
        <w:rPr>
          <w:color w:val="0000FF"/>
        </w:rPr>
        <w:t xml:space="preserve"> </w:t>
      </w:r>
      <w:r>
        <w:rPr>
          <w:rStyle w:val="keyword"/>
          <w:color w:val="FF0000"/>
        </w:rPr>
        <w:t>Ложь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Записать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0</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rStyle w:val="keyword"/>
          <w:color w:val="FF0000"/>
        </w:rPr>
        <w:t>КонецФункции</w:t>
      </w:r>
    </w:p>
    <w:p w:rsidR="00304342" w:rsidRDefault="00304342" w:rsidP="00304342">
      <w:pPr>
        <w:pStyle w:val="HTML"/>
        <w:shd w:val="clear" w:color="auto" w:fill="E6E6E6"/>
        <w:rPr>
          <w:color w:val="0000FF"/>
        </w:rPr>
      </w:pPr>
      <w:r>
        <w:rPr>
          <w:rStyle w:val="keyword"/>
          <w:color w:val="FF0000"/>
        </w:rPr>
        <w:t>Функция</w:t>
      </w:r>
      <w:r>
        <w:rPr>
          <w:color w:val="0000FF"/>
        </w:rPr>
        <w:t xml:space="preserve"> onFinishSession</w:t>
      </w:r>
      <w:r>
        <w:rPr>
          <w:rStyle w:val="operator"/>
          <w:rFonts w:eastAsiaTheme="majorEastAsia"/>
          <w:color w:val="FF0000"/>
        </w:rPr>
        <w:t>(</w:t>
      </w:r>
      <w:r>
        <w:rPr>
          <w:color w:val="0000FF"/>
        </w:rPr>
        <w:t>CallNo</w:t>
      </w:r>
      <w:r>
        <w:rPr>
          <w:rStyle w:val="operator"/>
          <w:rFonts w:eastAsiaTheme="majorEastAsia"/>
          <w:color w:val="FF0000"/>
        </w:rPr>
        <w:t>,</w:t>
      </w:r>
      <w:r>
        <w:rPr>
          <w:color w:val="0000FF"/>
        </w:rPr>
        <w:t xml:space="preserve"> ClusterID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 </w:t>
      </w:r>
      <w:r>
        <w:rPr>
          <w:rStyle w:val="operator"/>
          <w:rFonts w:eastAsiaTheme="majorEastAsia"/>
          <w:color w:val="FF0000"/>
        </w:rPr>
        <w:t>=</w:t>
      </w:r>
      <w:r>
        <w:rPr>
          <w:color w:val="0000FF"/>
        </w:rPr>
        <w:t xml:space="preserve"> </w:t>
      </w:r>
      <w:r>
        <w:rPr>
          <w:rStyle w:val="keyword"/>
          <w:color w:val="FF0000"/>
        </w:rPr>
        <w:t>Новый</w:t>
      </w:r>
      <w:r>
        <w:rPr>
          <w:color w:val="0000FF"/>
        </w:rPr>
        <w:t xml:space="preserve"> Запрос</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w:t>
      </w:r>
      <w:r>
        <w:rPr>
          <w:rStyle w:val="operator"/>
          <w:rFonts w:eastAsiaTheme="majorEastAsia"/>
          <w:color w:val="FF0000"/>
        </w:rPr>
        <w:t>.</w:t>
      </w:r>
      <w:r>
        <w:rPr>
          <w:color w:val="0000FF"/>
        </w:rPr>
        <w:t xml:space="preserve">Текст </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string"/>
          <w:color w:val="000000"/>
        </w:rPr>
        <w:t>"ВЫБРАТЬ</w:t>
      </w:r>
    </w:p>
    <w:p w:rsidR="00304342" w:rsidRDefault="00304342" w:rsidP="00304342">
      <w:pPr>
        <w:pStyle w:val="HTML"/>
        <w:shd w:val="clear" w:color="auto" w:fill="E6E6E6"/>
        <w:rPr>
          <w:color w:val="0000FF"/>
        </w:rPr>
      </w:pPr>
      <w:r>
        <w:rPr>
          <w:rStyle w:val="string"/>
          <w:color w:val="000000"/>
        </w:rPr>
        <w:t xml:space="preserve">        |    ДоступныеСеансы.Ссылка</w:t>
      </w:r>
    </w:p>
    <w:p w:rsidR="00304342" w:rsidRDefault="00304342" w:rsidP="00304342">
      <w:pPr>
        <w:pStyle w:val="HTML"/>
        <w:shd w:val="clear" w:color="auto" w:fill="E6E6E6"/>
        <w:rPr>
          <w:color w:val="0000FF"/>
        </w:rPr>
      </w:pPr>
      <w:r>
        <w:rPr>
          <w:rStyle w:val="string"/>
          <w:color w:val="000000"/>
        </w:rPr>
        <w:t xml:space="preserve">        |ИЗ</w:t>
      </w:r>
    </w:p>
    <w:p w:rsidR="00304342" w:rsidRDefault="00304342" w:rsidP="00304342">
      <w:pPr>
        <w:pStyle w:val="HTML"/>
        <w:shd w:val="clear" w:color="auto" w:fill="E6E6E6"/>
        <w:rPr>
          <w:color w:val="0000FF"/>
        </w:rPr>
      </w:pPr>
      <w:r>
        <w:rPr>
          <w:rStyle w:val="string"/>
          <w:color w:val="000000"/>
        </w:rPr>
        <w:t xml:space="preserve">        |    Справочник.ДоступныеСеансы КАК ДоступныеСеансы</w:t>
      </w:r>
    </w:p>
    <w:p w:rsidR="00304342" w:rsidRDefault="00304342" w:rsidP="00304342">
      <w:pPr>
        <w:pStyle w:val="HTML"/>
        <w:shd w:val="clear" w:color="auto" w:fill="E6E6E6"/>
        <w:rPr>
          <w:color w:val="0000FF"/>
        </w:rPr>
      </w:pPr>
      <w:r>
        <w:rPr>
          <w:rStyle w:val="string"/>
          <w:color w:val="000000"/>
        </w:rPr>
        <w:t xml:space="preserve">        |ГДЕ</w:t>
      </w:r>
    </w:p>
    <w:p w:rsidR="00304342" w:rsidRDefault="00304342" w:rsidP="00304342">
      <w:pPr>
        <w:pStyle w:val="HTML"/>
        <w:shd w:val="clear" w:color="auto" w:fill="E6E6E6"/>
        <w:rPr>
          <w:color w:val="0000FF"/>
        </w:rPr>
      </w:pPr>
      <w:r>
        <w:rPr>
          <w:rStyle w:val="string"/>
          <w:color w:val="000000"/>
        </w:rPr>
        <w:t xml:space="preserve">        |    ДоступныеСеансы.ТекущиеСеансы.SessionID = &amp;SessionID"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w:t>
      </w:r>
      <w:r>
        <w:rPr>
          <w:rStyle w:val="operator"/>
          <w:rFonts w:eastAsiaTheme="majorEastAsia"/>
          <w:color w:val="FF0000"/>
        </w:rPr>
        <w:t>.</w:t>
      </w:r>
      <w:r>
        <w:rPr>
          <w:color w:val="0000FF"/>
        </w:rPr>
        <w:t>УстановитьПараметр</w:t>
      </w:r>
      <w:r>
        <w:rPr>
          <w:rStyle w:val="operator"/>
          <w:rFonts w:eastAsiaTheme="majorEastAsia"/>
          <w:color w:val="FF0000"/>
        </w:rPr>
        <w:t>(</w:t>
      </w:r>
      <w:r>
        <w:rPr>
          <w:rStyle w:val="string"/>
          <w:color w:val="000000"/>
        </w:rPr>
        <w:t>"SessionID"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РезультатЗапроса </w:t>
      </w:r>
      <w:r>
        <w:rPr>
          <w:rStyle w:val="operator"/>
          <w:rFonts w:eastAsiaTheme="majorEastAsia"/>
          <w:color w:val="FF0000"/>
        </w:rPr>
        <w:t>=</w:t>
      </w:r>
      <w:r>
        <w:rPr>
          <w:color w:val="0000FF"/>
        </w:rPr>
        <w:t xml:space="preserve"> Запрос</w:t>
      </w:r>
      <w:r>
        <w:rPr>
          <w:rStyle w:val="operator"/>
          <w:rFonts w:eastAsiaTheme="majorEastAsia"/>
          <w:color w:val="FF0000"/>
        </w:rPr>
        <w:t>.</w:t>
      </w:r>
      <w:r>
        <w:rPr>
          <w:rStyle w:val="keyword"/>
          <w:color w:val="FF0000"/>
        </w:rPr>
        <w:t>Выполнить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ВыборкаДетальныеЗаписи </w:t>
      </w:r>
      <w:r>
        <w:rPr>
          <w:rStyle w:val="operator"/>
          <w:rFonts w:eastAsiaTheme="majorEastAsia"/>
          <w:color w:val="FF0000"/>
        </w:rPr>
        <w:t>=</w:t>
      </w:r>
      <w:r>
        <w:rPr>
          <w:color w:val="0000FF"/>
        </w:rPr>
        <w:t xml:space="preserve"> РезультатЗапроса</w:t>
      </w:r>
      <w:r>
        <w:rPr>
          <w:rStyle w:val="operator"/>
          <w:rFonts w:eastAsiaTheme="majorEastAsia"/>
          <w:color w:val="FF0000"/>
        </w:rPr>
        <w:t>.</w:t>
      </w:r>
      <w:r>
        <w:rPr>
          <w:rStyle w:val="keyword"/>
          <w:color w:val="FF0000"/>
        </w:rPr>
        <w:t>Выбрать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Пока</w:t>
      </w:r>
      <w:r>
        <w:rPr>
          <w:color w:val="0000FF"/>
        </w:rPr>
        <w:t xml:space="preserve"> ВыборкаДетальныеЗаписи</w:t>
      </w:r>
      <w:r>
        <w:rPr>
          <w:rStyle w:val="operator"/>
          <w:rFonts w:eastAsiaTheme="majorEastAsia"/>
          <w:color w:val="FF0000"/>
        </w:rPr>
        <w:t>.</w:t>
      </w:r>
      <w:r>
        <w:rPr>
          <w:color w:val="0000FF"/>
        </w:rPr>
        <w:t>Следующий</w:t>
      </w:r>
      <w:r>
        <w:rPr>
          <w:rStyle w:val="operator"/>
          <w:rFonts w:eastAsiaTheme="majorEastAsia"/>
          <w:color w:val="FF0000"/>
        </w:rPr>
        <w:t>()</w:t>
      </w:r>
      <w:r>
        <w:rPr>
          <w:color w:val="0000FF"/>
        </w:rPr>
        <w:t xml:space="preserve"> </w:t>
      </w:r>
      <w:r>
        <w:rPr>
          <w:rStyle w:val="keyword"/>
          <w:color w:val="FF0000"/>
        </w:rPr>
        <w:t>Цикл</w:t>
      </w:r>
    </w:p>
    <w:p w:rsidR="00304342" w:rsidRDefault="00304342" w:rsidP="00304342">
      <w:pPr>
        <w:pStyle w:val="HTML"/>
        <w:shd w:val="clear" w:color="auto" w:fill="E6E6E6"/>
        <w:rPr>
          <w:color w:val="0000FF"/>
        </w:rPr>
      </w:pPr>
      <w:r>
        <w:rPr>
          <w:color w:val="0000FF"/>
        </w:rPr>
        <w:t xml:space="preserve">        </w:t>
      </w:r>
      <w:r>
        <w:rPr>
          <w:rStyle w:val="comment"/>
          <w:color w:val="008000"/>
        </w:rPr>
        <w:t>// удалим сеанс из базы сервиса</w:t>
      </w:r>
    </w:p>
    <w:p w:rsidR="00304342" w:rsidRDefault="00304342" w:rsidP="00304342">
      <w:pPr>
        <w:pStyle w:val="HTML"/>
        <w:shd w:val="clear" w:color="auto" w:fill="E6E6E6"/>
        <w:rPr>
          <w:color w:val="0000FF"/>
        </w:rPr>
      </w:pPr>
      <w:r>
        <w:rPr>
          <w:color w:val="0000FF"/>
        </w:rPr>
        <w:t xml:space="preserve">        Объект </w:t>
      </w:r>
      <w:r>
        <w:rPr>
          <w:rStyle w:val="operator"/>
          <w:rFonts w:eastAsiaTheme="majorEastAsia"/>
          <w:color w:val="FF0000"/>
        </w:rPr>
        <w:t>=</w:t>
      </w:r>
      <w:r>
        <w:rPr>
          <w:color w:val="0000FF"/>
        </w:rPr>
        <w:t xml:space="preserve"> ВыборкаДетальныеЗаписи</w:t>
      </w:r>
      <w:r>
        <w:rPr>
          <w:rStyle w:val="operator"/>
          <w:rFonts w:eastAsiaTheme="majorEastAsia"/>
          <w:color w:val="FF0000"/>
        </w:rPr>
        <w:t>.</w:t>
      </w:r>
      <w:r>
        <w:rPr>
          <w:color w:val="0000FF"/>
        </w:rPr>
        <w:t>Ссылка</w:t>
      </w:r>
      <w:r>
        <w:rPr>
          <w:rStyle w:val="operator"/>
          <w:rFonts w:eastAsiaTheme="majorEastAsia"/>
          <w:color w:val="FF0000"/>
        </w:rPr>
        <w:t>.</w:t>
      </w:r>
      <w:r>
        <w:rPr>
          <w:color w:val="0000FF"/>
        </w:rPr>
        <w:t>ПолучитьОбъект</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НайтиСтроки</w:t>
      </w:r>
      <w:r>
        <w:rPr>
          <w:rStyle w:val="operator"/>
          <w:rFonts w:eastAsiaTheme="majorEastAsia"/>
          <w:color w:val="FF0000"/>
        </w:rPr>
        <w:t>(</w:t>
      </w:r>
      <w:r>
        <w:rPr>
          <w:rStyle w:val="keyword"/>
          <w:color w:val="FF0000"/>
        </w:rPr>
        <w:t>Новый</w:t>
      </w:r>
      <w:r>
        <w:rPr>
          <w:color w:val="0000FF"/>
        </w:rPr>
        <w:t xml:space="preserve"> Структура</w:t>
      </w:r>
      <w:r>
        <w:rPr>
          <w:rStyle w:val="operator"/>
          <w:rFonts w:eastAsiaTheme="majorEastAsia"/>
          <w:color w:val="FF0000"/>
        </w:rPr>
        <w:t>(</w:t>
      </w:r>
      <w:r>
        <w:rPr>
          <w:rStyle w:val="string"/>
          <w:color w:val="000000"/>
        </w:rPr>
        <w:t>"SessionID"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Для</w:t>
      </w:r>
      <w:r>
        <w:rPr>
          <w:color w:val="0000FF"/>
        </w:rPr>
        <w:t xml:space="preserve"> </w:t>
      </w:r>
      <w:r>
        <w:rPr>
          <w:rStyle w:val="keyword"/>
          <w:color w:val="FF0000"/>
        </w:rPr>
        <w:t>Каждого</w:t>
      </w:r>
      <w:r>
        <w:rPr>
          <w:color w:val="0000FF"/>
        </w:rPr>
        <w:t xml:space="preserve"> Строка </w:t>
      </w:r>
      <w:r>
        <w:rPr>
          <w:rStyle w:val="keyword"/>
          <w:color w:val="FF0000"/>
        </w:rPr>
        <w:t>Из</w:t>
      </w:r>
      <w:r>
        <w:rPr>
          <w:color w:val="0000FF"/>
        </w:rPr>
        <w:t xml:space="preserve"> Результат </w:t>
      </w:r>
      <w:r>
        <w:rPr>
          <w:rStyle w:val="keyword"/>
          <w:color w:val="FF0000"/>
        </w:rPr>
        <w:t>Цикл</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Удалить</w:t>
      </w:r>
      <w:r>
        <w:rPr>
          <w:rStyle w:val="operator"/>
          <w:rFonts w:eastAsiaTheme="majorEastAsia"/>
          <w:color w:val="FF0000"/>
        </w:rPr>
        <w:t>(</w:t>
      </w:r>
      <w:r>
        <w:rPr>
          <w:color w:val="0000FF"/>
        </w:rPr>
        <w:t>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Индекс</w:t>
      </w:r>
      <w:r>
        <w:rPr>
          <w:rStyle w:val="operator"/>
          <w:rFonts w:eastAsiaTheme="majorEastAsia"/>
          <w:color w:val="FF0000"/>
        </w:rPr>
        <w:t>(</w:t>
      </w:r>
      <w:r>
        <w:rPr>
          <w:color w:val="0000FF"/>
        </w:rPr>
        <w:t>Строка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w:t>
      </w:r>
      <w:r>
        <w:rPr>
          <w:color w:val="0000FF"/>
        </w:rPr>
        <w:t xml:space="preserve"> CallNo</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Записать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keyword"/>
          <w:color w:val="FF0000"/>
        </w:rPr>
        <w:t>Неопределено</w:t>
      </w:r>
      <w:r>
        <w:rPr>
          <w:rStyle w:val="operator"/>
          <w:rFonts w:eastAsiaTheme="majorEastAsia"/>
          <w:color w:val="FF0000"/>
        </w:rPr>
        <w:t>;</w:t>
      </w:r>
    </w:p>
    <w:p w:rsidR="00304342" w:rsidRDefault="00304342" w:rsidP="00304342">
      <w:pPr>
        <w:pStyle w:val="HTML"/>
        <w:shd w:val="clear" w:color="auto" w:fill="E6E6E6"/>
        <w:rPr>
          <w:color w:val="0000FF"/>
        </w:rPr>
      </w:pPr>
      <w:r>
        <w:rPr>
          <w:rStyle w:val="keyword"/>
          <w:color w:val="FF0000"/>
        </w:rPr>
        <w:t>КонецФункции</w:t>
      </w:r>
    </w:p>
    <w:p w:rsidR="00304342" w:rsidRDefault="00304342" w:rsidP="00304342">
      <w:pPr>
        <w:pStyle w:val="HTML"/>
        <w:shd w:val="clear" w:color="auto" w:fill="E6E6E6"/>
        <w:rPr>
          <w:color w:val="0000FF"/>
        </w:rPr>
      </w:pPr>
      <w:r>
        <w:rPr>
          <w:rStyle w:val="keyword"/>
          <w:color w:val="FF0000"/>
        </w:rPr>
        <w:t>Функция</w:t>
      </w:r>
      <w:r>
        <w:rPr>
          <w:color w:val="0000FF"/>
        </w:rPr>
        <w:t xml:space="preserve"> Synchronize</w:t>
      </w:r>
      <w:r>
        <w:rPr>
          <w:rStyle w:val="operator"/>
          <w:rFonts w:eastAsiaTheme="majorEastAsia"/>
          <w:color w:val="FF0000"/>
        </w:rPr>
        <w:t>(</w:t>
      </w:r>
      <w:r>
        <w:rPr>
          <w:color w:val="0000FF"/>
        </w:rPr>
        <w:t>CallNo</w:t>
      </w:r>
      <w:r>
        <w:rPr>
          <w:rStyle w:val="operator"/>
          <w:rFonts w:eastAsiaTheme="majorEastAsia"/>
          <w:color w:val="FF0000"/>
        </w:rPr>
        <w:t>,</w:t>
      </w:r>
      <w:r>
        <w:rPr>
          <w:color w:val="0000FF"/>
        </w:rPr>
        <w:t xml:space="preserve"> ClusterID</w:t>
      </w:r>
      <w:r>
        <w:rPr>
          <w:rStyle w:val="operator"/>
          <w:rFonts w:eastAsiaTheme="majorEastAsia"/>
          <w:color w:val="FF0000"/>
        </w:rPr>
        <w:t>,</w:t>
      </w:r>
      <w:r>
        <w:rPr>
          <w:color w:val="0000FF"/>
        </w:rPr>
        <w:t xml:space="preserve"> ClusterName</w:t>
      </w:r>
      <w:r>
        <w:rPr>
          <w:rStyle w:val="operator"/>
          <w:rFonts w:eastAsiaTheme="majorEastAsia"/>
          <w:color w:val="FF0000"/>
        </w:rPr>
        <w:t>,</w:t>
      </w:r>
      <w:r>
        <w:rPr>
          <w:color w:val="0000FF"/>
        </w:rPr>
        <w:t xml:space="preserve"> InfoBaseName</w:t>
      </w:r>
      <w:r>
        <w:rPr>
          <w:rStyle w:val="operator"/>
          <w:rFonts w:eastAsiaTheme="majorEastAsia"/>
          <w:color w:val="FF0000"/>
        </w:rPr>
        <w:t>,</w:t>
      </w:r>
      <w:r>
        <w:rPr>
          <w:color w:val="0000FF"/>
        </w:rPr>
        <w:t xml:space="preserve"> CurrentSessions</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 </w:t>
      </w:r>
      <w:r>
        <w:rPr>
          <w:rStyle w:val="operator"/>
          <w:rFonts w:eastAsiaTheme="majorEastAsia"/>
          <w:color w:val="FF0000"/>
        </w:rPr>
        <w:t>=</w:t>
      </w:r>
      <w:r>
        <w:rPr>
          <w:color w:val="0000FF"/>
        </w:rPr>
        <w:t xml:space="preserve"> Справочники</w:t>
      </w:r>
      <w:r>
        <w:rPr>
          <w:rStyle w:val="operator"/>
          <w:rFonts w:eastAsiaTheme="majorEastAsia"/>
          <w:color w:val="FF0000"/>
        </w:rPr>
        <w:t>.</w:t>
      </w:r>
      <w:r>
        <w:rPr>
          <w:color w:val="0000FF"/>
        </w:rPr>
        <w:t>ДоступныеСеансы</w:t>
      </w:r>
      <w:r>
        <w:rPr>
          <w:rStyle w:val="operator"/>
          <w:rFonts w:eastAsiaTheme="majorEastAsia"/>
          <w:color w:val="FF0000"/>
        </w:rPr>
        <w:t>.</w:t>
      </w:r>
      <w:r>
        <w:rPr>
          <w:color w:val="0000FF"/>
        </w:rPr>
        <w:t>НайтиПоНаименованию</w:t>
      </w:r>
      <w:r>
        <w:rPr>
          <w:rStyle w:val="operator"/>
          <w:rFonts w:eastAsiaTheme="majorEastAsia"/>
          <w:color w:val="FF0000"/>
        </w:rPr>
        <w:t>(</w:t>
      </w:r>
      <w:r>
        <w:rPr>
          <w:color w:val="0000FF"/>
        </w:rPr>
        <w:t>InfoBaseName</w:t>
      </w:r>
      <w:r>
        <w:rPr>
          <w:rStyle w:val="operator"/>
          <w:rFonts w:eastAsiaTheme="majorEastAsia"/>
          <w:color w:val="FF0000"/>
        </w:rPr>
        <w:t>,</w:t>
      </w:r>
      <w:r>
        <w:rPr>
          <w:color w:val="0000FF"/>
        </w:rPr>
        <w:t xml:space="preserve"> </w:t>
      </w:r>
      <w:r>
        <w:rPr>
          <w:rStyle w:val="keyword"/>
          <w:color w:val="FF0000"/>
        </w:rPr>
        <w:t>Истина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Результат</w:t>
      </w:r>
      <w:r>
        <w:rPr>
          <w:rStyle w:val="operator"/>
          <w:rFonts w:eastAsiaTheme="majorEastAsia"/>
          <w:color w:val="FF0000"/>
        </w:rPr>
        <w:t>.</w:t>
      </w:r>
      <w:r>
        <w:rPr>
          <w:color w:val="0000FF"/>
        </w:rPr>
        <w:t>Пустая</w:t>
      </w:r>
      <w:r>
        <w:rPr>
          <w:rStyle w:val="operator"/>
          <w:rFonts w:eastAsiaTheme="majorEastAsia"/>
          <w:color w:val="FF0000"/>
        </w:rPr>
        <w:t>()</w:t>
      </w:r>
      <w:r>
        <w:rPr>
          <w:color w:val="0000FF"/>
        </w:rPr>
        <w:t xml:space="preserve"> </w:t>
      </w:r>
      <w:r>
        <w:rPr>
          <w:rStyle w:val="keyword"/>
          <w:color w:val="FF0000"/>
        </w:rPr>
        <w:t>Тогда</w:t>
      </w:r>
    </w:p>
    <w:p w:rsidR="00304342" w:rsidRDefault="00304342" w:rsidP="00304342">
      <w:pPr>
        <w:pStyle w:val="HTML"/>
        <w:shd w:val="clear" w:color="auto" w:fill="E6E6E6"/>
        <w:rPr>
          <w:color w:val="0000FF"/>
        </w:rPr>
      </w:pPr>
      <w:r>
        <w:rPr>
          <w:color w:val="0000FF"/>
        </w:rPr>
        <w:t xml:space="preserve">        </w:t>
      </w:r>
      <w:r>
        <w:rPr>
          <w:rStyle w:val="comment"/>
          <w:color w:val="008000"/>
        </w:rPr>
        <w:t>// Если в справочнике нет базы с таким именем - значит для нее нет ограничений</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keyword"/>
          <w:color w:val="FF0000"/>
        </w:rPr>
        <w:t>Неопределено</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comment"/>
          <w:color w:val="008000"/>
        </w:rPr>
        <w:t>// сеансы еще возможны</w:t>
      </w:r>
    </w:p>
    <w:p w:rsidR="00304342" w:rsidRDefault="00304342" w:rsidP="00304342">
      <w:pPr>
        <w:pStyle w:val="HTML"/>
        <w:shd w:val="clear" w:color="auto" w:fill="E6E6E6"/>
        <w:rPr>
          <w:color w:val="0000FF"/>
        </w:rPr>
      </w:pPr>
      <w:r>
        <w:rPr>
          <w:color w:val="0000FF"/>
        </w:rPr>
        <w:t xml:space="preserve">    Объект </w:t>
      </w:r>
      <w:r>
        <w:rPr>
          <w:rStyle w:val="operator"/>
          <w:rFonts w:eastAsiaTheme="majorEastAsia"/>
          <w:color w:val="FF0000"/>
        </w:rPr>
        <w:t>=</w:t>
      </w:r>
      <w:r>
        <w:rPr>
          <w:color w:val="0000FF"/>
        </w:rPr>
        <w:t xml:space="preserve"> Результат</w:t>
      </w:r>
      <w:r>
        <w:rPr>
          <w:rStyle w:val="operator"/>
          <w:rFonts w:eastAsiaTheme="majorEastAsia"/>
          <w:color w:val="FF0000"/>
        </w:rPr>
        <w:t>.</w:t>
      </w:r>
      <w:r>
        <w:rPr>
          <w:color w:val="0000FF"/>
        </w:rPr>
        <w:t>ПолучитьОбъект</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Очистить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Для</w:t>
      </w:r>
      <w:r>
        <w:rPr>
          <w:color w:val="0000FF"/>
        </w:rPr>
        <w:t xml:space="preserve"> </w:t>
      </w:r>
      <w:r>
        <w:rPr>
          <w:rStyle w:val="keyword"/>
          <w:color w:val="FF0000"/>
        </w:rPr>
        <w:t>каждого</w:t>
      </w:r>
      <w:r>
        <w:rPr>
          <w:color w:val="0000FF"/>
        </w:rPr>
        <w:t xml:space="preserve"> Сеанс </w:t>
      </w:r>
      <w:r>
        <w:rPr>
          <w:rStyle w:val="keyword"/>
          <w:color w:val="FF0000"/>
        </w:rPr>
        <w:t>Из</w:t>
      </w:r>
      <w:r>
        <w:rPr>
          <w:color w:val="0000FF"/>
        </w:rPr>
        <w:t xml:space="preserve"> CurrentSessions</w:t>
      </w:r>
      <w:r>
        <w:rPr>
          <w:rStyle w:val="operator"/>
          <w:rFonts w:eastAsiaTheme="majorEastAsia"/>
          <w:color w:val="FF0000"/>
        </w:rPr>
        <w:t>.</w:t>
      </w:r>
      <w:r>
        <w:rPr>
          <w:color w:val="0000FF"/>
        </w:rPr>
        <w:t xml:space="preserve">Content </w:t>
      </w:r>
      <w:r>
        <w:rPr>
          <w:rStyle w:val="keyword"/>
          <w:color w:val="FF0000"/>
        </w:rPr>
        <w:t>Цикл</w:t>
      </w:r>
    </w:p>
    <w:p w:rsidR="00304342" w:rsidRDefault="00304342" w:rsidP="00304342">
      <w:pPr>
        <w:pStyle w:val="HTML"/>
        <w:shd w:val="clear" w:color="auto" w:fill="E6E6E6"/>
        <w:rPr>
          <w:color w:val="0000FF"/>
        </w:rPr>
      </w:pPr>
      <w:r>
        <w:rPr>
          <w:color w:val="0000FF"/>
        </w:rPr>
        <w:t xml:space="preserve">        Строка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Добавить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SessionID </w:t>
      </w:r>
      <w:r>
        <w:rPr>
          <w:rStyle w:val="operator"/>
          <w:rFonts w:eastAsiaTheme="majorEastAsia"/>
          <w:color w:val="FF0000"/>
        </w:rPr>
        <w:t>=</w:t>
      </w:r>
      <w:r>
        <w:rPr>
          <w:color w:val="0000FF"/>
        </w:rPr>
        <w:t xml:space="preserve"> Сеанс</w:t>
      </w:r>
      <w:r>
        <w:rPr>
          <w:rStyle w:val="operator"/>
          <w:rFonts w:eastAsiaTheme="majorEastAsia"/>
          <w:color w:val="FF0000"/>
        </w:rPr>
        <w:t>.</w:t>
      </w:r>
      <w:r>
        <w:rPr>
          <w:color w:val="0000FF"/>
        </w:rPr>
        <w:t>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UserID </w:t>
      </w:r>
      <w:r>
        <w:rPr>
          <w:rStyle w:val="operator"/>
          <w:rFonts w:eastAsiaTheme="majorEastAsia"/>
          <w:color w:val="FF0000"/>
        </w:rPr>
        <w:t>=</w:t>
      </w:r>
      <w:r>
        <w:rPr>
          <w:color w:val="0000FF"/>
        </w:rPr>
        <w:t xml:space="preserve"> Сеанс</w:t>
      </w:r>
      <w:r>
        <w:rPr>
          <w:rStyle w:val="operator"/>
          <w:rFonts w:eastAsiaTheme="majorEastAsia"/>
          <w:color w:val="FF0000"/>
        </w:rPr>
        <w:t>.</w:t>
      </w:r>
      <w:r>
        <w:rPr>
          <w:color w:val="0000FF"/>
        </w:rPr>
        <w:t>UserID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UserName </w:t>
      </w:r>
      <w:r>
        <w:rPr>
          <w:rStyle w:val="operator"/>
          <w:rFonts w:eastAsiaTheme="majorEastAsia"/>
          <w:color w:val="FF0000"/>
        </w:rPr>
        <w:t>=</w:t>
      </w:r>
      <w:r>
        <w:rPr>
          <w:color w:val="0000FF"/>
        </w:rPr>
        <w:t xml:space="preserve"> Сеанс</w:t>
      </w:r>
      <w:r>
        <w:rPr>
          <w:rStyle w:val="operator"/>
          <w:rFonts w:eastAsiaTheme="majorEastAsia"/>
          <w:color w:val="FF0000"/>
        </w:rPr>
        <w:t>.</w:t>
      </w:r>
      <w:r>
        <w:rPr>
          <w:color w:val="0000FF"/>
        </w:rPr>
        <w:t>UserName</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AppID </w:t>
      </w:r>
      <w:r>
        <w:rPr>
          <w:rStyle w:val="operator"/>
          <w:rFonts w:eastAsiaTheme="majorEastAsia"/>
          <w:color w:val="FF0000"/>
        </w:rPr>
        <w:t>=</w:t>
      </w:r>
      <w:r>
        <w:rPr>
          <w:color w:val="0000FF"/>
        </w:rPr>
        <w:t xml:space="preserve"> Сеанс</w:t>
      </w:r>
      <w:r>
        <w:rPr>
          <w:rStyle w:val="operator"/>
          <w:rFonts w:eastAsiaTheme="majorEastAsia"/>
          <w:color w:val="FF0000"/>
        </w:rPr>
        <w:t>.</w:t>
      </w:r>
      <w:r>
        <w:rPr>
          <w:color w:val="0000FF"/>
        </w:rPr>
        <w:t>AppID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Zone </w:t>
      </w:r>
      <w:r>
        <w:rPr>
          <w:rStyle w:val="operator"/>
          <w:rFonts w:eastAsiaTheme="majorEastAsia"/>
          <w:color w:val="FF0000"/>
        </w:rPr>
        <w:t>=</w:t>
      </w:r>
      <w:r>
        <w:rPr>
          <w:color w:val="0000FF"/>
        </w:rPr>
        <w:t xml:space="preserve"> Сеанс</w:t>
      </w:r>
      <w:r>
        <w:rPr>
          <w:rStyle w:val="operator"/>
          <w:rFonts w:eastAsiaTheme="majorEastAsia"/>
          <w:color w:val="FF0000"/>
        </w:rPr>
        <w:t>.</w:t>
      </w:r>
      <w:r>
        <w:rPr>
          <w:color w:val="0000FF"/>
        </w:rPr>
        <w:t>Zone</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LanguageCode </w:t>
      </w:r>
      <w:r>
        <w:rPr>
          <w:rStyle w:val="operator"/>
          <w:rFonts w:eastAsiaTheme="majorEastAsia"/>
          <w:color w:val="FF0000"/>
        </w:rPr>
        <w:t>=</w:t>
      </w:r>
      <w:r>
        <w:rPr>
          <w:color w:val="0000FF"/>
        </w:rPr>
        <w:t xml:space="preserve"> Сеанс</w:t>
      </w:r>
      <w:r>
        <w:rPr>
          <w:rStyle w:val="operator"/>
          <w:rFonts w:eastAsiaTheme="majorEastAsia"/>
          <w:color w:val="FF0000"/>
        </w:rPr>
        <w:t>.</w:t>
      </w:r>
      <w:r>
        <w:rPr>
          <w:color w:val="0000FF"/>
        </w:rPr>
        <w:t>LanguageCode</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w:t>
      </w:r>
      <w:r>
        <w:rPr>
          <w:color w:val="0000FF"/>
        </w:rPr>
        <w:t xml:space="preserve"> CallNo</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Записать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keyword"/>
          <w:color w:val="FF0000"/>
        </w:rPr>
        <w:t>Неопределено</w:t>
      </w:r>
      <w:r>
        <w:rPr>
          <w:rStyle w:val="operator"/>
          <w:rFonts w:eastAsiaTheme="majorEastAsia"/>
          <w:color w:val="FF0000"/>
        </w:rPr>
        <w:t>;</w:t>
      </w:r>
    </w:p>
    <w:p w:rsidR="00304342" w:rsidRDefault="00304342" w:rsidP="00304342">
      <w:pPr>
        <w:pStyle w:val="HTML"/>
        <w:shd w:val="clear" w:color="auto" w:fill="E6E6E6"/>
        <w:rPr>
          <w:color w:val="0000FF"/>
        </w:rPr>
      </w:pPr>
      <w:r>
        <w:rPr>
          <w:rStyle w:val="keyword"/>
          <w:color w:val="FF0000"/>
        </w:rPr>
        <w:t>КонецФункции</w:t>
      </w:r>
    </w:p>
    <w:p w:rsidR="00304342" w:rsidRDefault="00304342" w:rsidP="00304342">
      <w:pPr>
        <w:pStyle w:val="HTML"/>
        <w:shd w:val="clear" w:color="auto" w:fill="E6E6E6"/>
        <w:rPr>
          <w:color w:val="0000FF"/>
        </w:rPr>
      </w:pPr>
      <w:r>
        <w:rPr>
          <w:rStyle w:val="keyword"/>
          <w:color w:val="FF0000"/>
        </w:rPr>
        <w:t>Функция</w:t>
      </w:r>
      <w:r>
        <w:rPr>
          <w:color w:val="0000FF"/>
        </w:rPr>
        <w:t xml:space="preserve"> onHibernateSession</w:t>
      </w:r>
      <w:r>
        <w:rPr>
          <w:rStyle w:val="operator"/>
          <w:rFonts w:eastAsiaTheme="majorEastAsia"/>
          <w:color w:val="FF0000"/>
        </w:rPr>
        <w:t>(</w:t>
      </w:r>
      <w:r>
        <w:rPr>
          <w:color w:val="0000FF"/>
        </w:rPr>
        <w:t>CallNo</w:t>
      </w:r>
      <w:r>
        <w:rPr>
          <w:rStyle w:val="operator"/>
          <w:rFonts w:eastAsiaTheme="majorEastAsia"/>
          <w:color w:val="FF0000"/>
        </w:rPr>
        <w:t>,</w:t>
      </w:r>
      <w:r>
        <w:rPr>
          <w:color w:val="0000FF"/>
        </w:rPr>
        <w:t xml:space="preserve"> ClusterID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 </w:t>
      </w:r>
      <w:r>
        <w:rPr>
          <w:rStyle w:val="operator"/>
          <w:rFonts w:eastAsiaTheme="majorEastAsia"/>
          <w:color w:val="FF0000"/>
        </w:rPr>
        <w:t>=</w:t>
      </w:r>
      <w:r>
        <w:rPr>
          <w:color w:val="0000FF"/>
        </w:rPr>
        <w:t xml:space="preserve"> </w:t>
      </w:r>
      <w:r>
        <w:rPr>
          <w:rStyle w:val="keyword"/>
          <w:color w:val="FF0000"/>
        </w:rPr>
        <w:t>Новый</w:t>
      </w:r>
      <w:r>
        <w:rPr>
          <w:color w:val="0000FF"/>
        </w:rPr>
        <w:t xml:space="preserve"> Запрос</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w:t>
      </w:r>
      <w:r>
        <w:rPr>
          <w:rStyle w:val="operator"/>
          <w:rFonts w:eastAsiaTheme="majorEastAsia"/>
          <w:color w:val="FF0000"/>
        </w:rPr>
        <w:t>.</w:t>
      </w:r>
      <w:r>
        <w:rPr>
          <w:color w:val="0000FF"/>
        </w:rPr>
        <w:t xml:space="preserve">Текст </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string"/>
          <w:color w:val="000000"/>
        </w:rPr>
        <w:t>"ВЫБРАТЬ</w:t>
      </w:r>
    </w:p>
    <w:p w:rsidR="00304342" w:rsidRDefault="00304342" w:rsidP="00304342">
      <w:pPr>
        <w:pStyle w:val="HTML"/>
        <w:shd w:val="clear" w:color="auto" w:fill="E6E6E6"/>
        <w:rPr>
          <w:color w:val="0000FF"/>
        </w:rPr>
      </w:pPr>
      <w:r>
        <w:rPr>
          <w:rStyle w:val="string"/>
          <w:color w:val="000000"/>
        </w:rPr>
        <w:lastRenderedPageBreak/>
        <w:t xml:space="preserve">        |    ДоступныеСеансы.Ссылка</w:t>
      </w:r>
    </w:p>
    <w:p w:rsidR="00304342" w:rsidRDefault="00304342" w:rsidP="00304342">
      <w:pPr>
        <w:pStyle w:val="HTML"/>
        <w:shd w:val="clear" w:color="auto" w:fill="E6E6E6"/>
        <w:rPr>
          <w:color w:val="0000FF"/>
        </w:rPr>
      </w:pPr>
      <w:r>
        <w:rPr>
          <w:rStyle w:val="string"/>
          <w:color w:val="000000"/>
        </w:rPr>
        <w:t xml:space="preserve">        |ИЗ</w:t>
      </w:r>
    </w:p>
    <w:p w:rsidR="00304342" w:rsidRDefault="00304342" w:rsidP="00304342">
      <w:pPr>
        <w:pStyle w:val="HTML"/>
        <w:shd w:val="clear" w:color="auto" w:fill="E6E6E6"/>
        <w:rPr>
          <w:color w:val="0000FF"/>
        </w:rPr>
      </w:pPr>
      <w:r>
        <w:rPr>
          <w:rStyle w:val="string"/>
          <w:color w:val="000000"/>
        </w:rPr>
        <w:t xml:space="preserve">        |    Справочник.ДоступныеСеансы КАК ДоступныеСеансы</w:t>
      </w:r>
    </w:p>
    <w:p w:rsidR="00304342" w:rsidRDefault="00304342" w:rsidP="00304342">
      <w:pPr>
        <w:pStyle w:val="HTML"/>
        <w:shd w:val="clear" w:color="auto" w:fill="E6E6E6"/>
        <w:rPr>
          <w:color w:val="0000FF"/>
        </w:rPr>
      </w:pPr>
      <w:r>
        <w:rPr>
          <w:rStyle w:val="string"/>
          <w:color w:val="000000"/>
        </w:rPr>
        <w:t xml:space="preserve">        |ГДЕ</w:t>
      </w:r>
    </w:p>
    <w:p w:rsidR="00304342" w:rsidRDefault="00304342" w:rsidP="00304342">
      <w:pPr>
        <w:pStyle w:val="HTML"/>
        <w:shd w:val="clear" w:color="auto" w:fill="E6E6E6"/>
        <w:rPr>
          <w:color w:val="0000FF"/>
        </w:rPr>
      </w:pPr>
      <w:r>
        <w:rPr>
          <w:rStyle w:val="string"/>
          <w:color w:val="000000"/>
        </w:rPr>
        <w:t xml:space="preserve">        |    ДоступныеСеансы.ТекущиеСеансы.SessionID = &amp;SessionID"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w:t>
      </w:r>
      <w:r>
        <w:rPr>
          <w:rStyle w:val="operator"/>
          <w:rFonts w:eastAsiaTheme="majorEastAsia"/>
          <w:color w:val="FF0000"/>
        </w:rPr>
        <w:t>.</w:t>
      </w:r>
      <w:r>
        <w:rPr>
          <w:color w:val="0000FF"/>
        </w:rPr>
        <w:t>УстановитьПараметр</w:t>
      </w:r>
      <w:r>
        <w:rPr>
          <w:rStyle w:val="operator"/>
          <w:rFonts w:eastAsiaTheme="majorEastAsia"/>
          <w:color w:val="FF0000"/>
        </w:rPr>
        <w:t>(</w:t>
      </w:r>
      <w:r>
        <w:rPr>
          <w:rStyle w:val="string"/>
          <w:color w:val="000000"/>
        </w:rPr>
        <w:t>"SessionID"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РезультатЗапроса </w:t>
      </w:r>
      <w:r>
        <w:rPr>
          <w:rStyle w:val="operator"/>
          <w:rFonts w:eastAsiaTheme="majorEastAsia"/>
          <w:color w:val="FF0000"/>
        </w:rPr>
        <w:t>=</w:t>
      </w:r>
      <w:r>
        <w:rPr>
          <w:color w:val="0000FF"/>
        </w:rPr>
        <w:t xml:space="preserve"> Запрос</w:t>
      </w:r>
      <w:r>
        <w:rPr>
          <w:rStyle w:val="operator"/>
          <w:rFonts w:eastAsiaTheme="majorEastAsia"/>
          <w:color w:val="FF0000"/>
        </w:rPr>
        <w:t>.</w:t>
      </w:r>
      <w:r>
        <w:rPr>
          <w:rStyle w:val="keyword"/>
          <w:color w:val="FF0000"/>
        </w:rPr>
        <w:t>Выполнить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ВыборкаДетальныеЗаписи </w:t>
      </w:r>
      <w:r>
        <w:rPr>
          <w:rStyle w:val="operator"/>
          <w:rFonts w:eastAsiaTheme="majorEastAsia"/>
          <w:color w:val="FF0000"/>
        </w:rPr>
        <w:t>=</w:t>
      </w:r>
      <w:r>
        <w:rPr>
          <w:color w:val="0000FF"/>
        </w:rPr>
        <w:t xml:space="preserve"> РезультатЗапроса</w:t>
      </w:r>
      <w:r>
        <w:rPr>
          <w:rStyle w:val="operator"/>
          <w:rFonts w:eastAsiaTheme="majorEastAsia"/>
          <w:color w:val="FF0000"/>
        </w:rPr>
        <w:t>.</w:t>
      </w:r>
      <w:r>
        <w:rPr>
          <w:rStyle w:val="keyword"/>
          <w:color w:val="FF0000"/>
        </w:rPr>
        <w:t>Выбрать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Пока</w:t>
      </w:r>
      <w:r>
        <w:rPr>
          <w:color w:val="0000FF"/>
        </w:rPr>
        <w:t xml:space="preserve"> ВыборкаДетальныеЗаписи</w:t>
      </w:r>
      <w:r>
        <w:rPr>
          <w:rStyle w:val="operator"/>
          <w:rFonts w:eastAsiaTheme="majorEastAsia"/>
          <w:color w:val="FF0000"/>
        </w:rPr>
        <w:t>.</w:t>
      </w:r>
      <w:r>
        <w:rPr>
          <w:color w:val="0000FF"/>
        </w:rPr>
        <w:t>Следующий</w:t>
      </w:r>
      <w:r>
        <w:rPr>
          <w:rStyle w:val="operator"/>
          <w:rFonts w:eastAsiaTheme="majorEastAsia"/>
          <w:color w:val="FF0000"/>
        </w:rPr>
        <w:t>()</w:t>
      </w:r>
      <w:r>
        <w:rPr>
          <w:color w:val="0000FF"/>
        </w:rPr>
        <w:t xml:space="preserve"> </w:t>
      </w:r>
      <w:r>
        <w:rPr>
          <w:rStyle w:val="keyword"/>
          <w:color w:val="FF0000"/>
        </w:rPr>
        <w:t>Цикл</w:t>
      </w:r>
    </w:p>
    <w:p w:rsidR="00304342" w:rsidRDefault="00304342" w:rsidP="00304342">
      <w:pPr>
        <w:pStyle w:val="HTML"/>
        <w:shd w:val="clear" w:color="auto" w:fill="E6E6E6"/>
        <w:rPr>
          <w:color w:val="0000FF"/>
        </w:rPr>
      </w:pPr>
      <w:r>
        <w:rPr>
          <w:color w:val="0000FF"/>
        </w:rPr>
        <w:t xml:space="preserve">        </w:t>
      </w:r>
      <w:r>
        <w:rPr>
          <w:rStyle w:val="comment"/>
          <w:color w:val="008000"/>
        </w:rPr>
        <w:t>// пометим сеанс в базе сервиса как спящий</w:t>
      </w:r>
    </w:p>
    <w:p w:rsidR="00304342" w:rsidRDefault="00304342" w:rsidP="00304342">
      <w:pPr>
        <w:pStyle w:val="HTML"/>
        <w:shd w:val="clear" w:color="auto" w:fill="E6E6E6"/>
        <w:rPr>
          <w:color w:val="0000FF"/>
        </w:rPr>
      </w:pPr>
      <w:r>
        <w:rPr>
          <w:color w:val="0000FF"/>
        </w:rPr>
        <w:t xml:space="preserve">        Объект </w:t>
      </w:r>
      <w:r>
        <w:rPr>
          <w:rStyle w:val="operator"/>
          <w:rFonts w:eastAsiaTheme="majorEastAsia"/>
          <w:color w:val="FF0000"/>
        </w:rPr>
        <w:t>=</w:t>
      </w:r>
      <w:r>
        <w:rPr>
          <w:color w:val="0000FF"/>
        </w:rPr>
        <w:t xml:space="preserve"> ВыборкаДетальныеЗаписи</w:t>
      </w:r>
      <w:r>
        <w:rPr>
          <w:rStyle w:val="operator"/>
          <w:rFonts w:eastAsiaTheme="majorEastAsia"/>
          <w:color w:val="FF0000"/>
        </w:rPr>
        <w:t>.</w:t>
      </w:r>
      <w:r>
        <w:rPr>
          <w:color w:val="0000FF"/>
        </w:rPr>
        <w:t>Ссылка</w:t>
      </w:r>
      <w:r>
        <w:rPr>
          <w:rStyle w:val="operator"/>
          <w:rFonts w:eastAsiaTheme="majorEastAsia"/>
          <w:color w:val="FF0000"/>
        </w:rPr>
        <w:t>.</w:t>
      </w:r>
      <w:r>
        <w:rPr>
          <w:color w:val="0000FF"/>
        </w:rPr>
        <w:t>ПолучитьОбъект</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НайтиСтроки</w:t>
      </w:r>
      <w:r>
        <w:rPr>
          <w:rStyle w:val="operator"/>
          <w:rFonts w:eastAsiaTheme="majorEastAsia"/>
          <w:color w:val="FF0000"/>
        </w:rPr>
        <w:t>(</w:t>
      </w:r>
      <w:r>
        <w:rPr>
          <w:rStyle w:val="keyword"/>
          <w:color w:val="FF0000"/>
        </w:rPr>
        <w:t>Новый</w:t>
      </w:r>
      <w:r>
        <w:rPr>
          <w:color w:val="0000FF"/>
        </w:rPr>
        <w:t xml:space="preserve"> Структура</w:t>
      </w:r>
      <w:r>
        <w:rPr>
          <w:rStyle w:val="operator"/>
          <w:rFonts w:eastAsiaTheme="majorEastAsia"/>
          <w:color w:val="FF0000"/>
        </w:rPr>
        <w:t>(</w:t>
      </w:r>
      <w:r>
        <w:rPr>
          <w:rStyle w:val="string"/>
          <w:color w:val="000000"/>
        </w:rPr>
        <w:t>"SessionID"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Для</w:t>
      </w:r>
      <w:r>
        <w:rPr>
          <w:color w:val="0000FF"/>
        </w:rPr>
        <w:t xml:space="preserve"> </w:t>
      </w:r>
      <w:r>
        <w:rPr>
          <w:rStyle w:val="keyword"/>
          <w:color w:val="FF0000"/>
        </w:rPr>
        <w:t>Каждого</w:t>
      </w:r>
      <w:r>
        <w:rPr>
          <w:color w:val="0000FF"/>
        </w:rPr>
        <w:t xml:space="preserve"> Строка </w:t>
      </w:r>
      <w:r>
        <w:rPr>
          <w:rStyle w:val="keyword"/>
          <w:color w:val="FF0000"/>
        </w:rPr>
        <w:t>Из</w:t>
      </w:r>
      <w:r>
        <w:rPr>
          <w:color w:val="0000FF"/>
        </w:rPr>
        <w:t xml:space="preserve"> Результат </w:t>
      </w:r>
      <w:r>
        <w:rPr>
          <w:rStyle w:val="keyword"/>
          <w:color w:val="FF0000"/>
        </w:rPr>
        <w:t>Цикл</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Hibernate </w:t>
      </w:r>
      <w:r>
        <w:rPr>
          <w:rStyle w:val="operator"/>
          <w:rFonts w:eastAsiaTheme="majorEastAsia"/>
          <w:color w:val="FF0000"/>
        </w:rPr>
        <w:t>=</w:t>
      </w:r>
      <w:r>
        <w:rPr>
          <w:color w:val="0000FF"/>
        </w:rPr>
        <w:t xml:space="preserve"> </w:t>
      </w:r>
      <w:r>
        <w:rPr>
          <w:rStyle w:val="keyword"/>
          <w:color w:val="FF0000"/>
        </w:rPr>
        <w:t>Истина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w:t>
      </w:r>
      <w:r>
        <w:rPr>
          <w:color w:val="0000FF"/>
        </w:rPr>
        <w:t xml:space="preserve"> CallNo</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Записать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keyword"/>
          <w:color w:val="FF0000"/>
        </w:rPr>
        <w:t>Неопределено</w:t>
      </w:r>
      <w:r>
        <w:rPr>
          <w:rStyle w:val="operator"/>
          <w:rFonts w:eastAsiaTheme="majorEastAsia"/>
          <w:color w:val="FF0000"/>
        </w:rPr>
        <w:t>;</w:t>
      </w:r>
    </w:p>
    <w:p w:rsidR="00304342" w:rsidRPr="00304342" w:rsidRDefault="00304342" w:rsidP="00304342">
      <w:pPr>
        <w:pStyle w:val="HTML"/>
        <w:shd w:val="clear" w:color="auto" w:fill="E6E6E6"/>
        <w:rPr>
          <w:color w:val="0000FF"/>
          <w:lang w:val="en-US"/>
        </w:rPr>
      </w:pPr>
      <w:r>
        <w:rPr>
          <w:rStyle w:val="keyword"/>
          <w:color w:val="FF0000"/>
        </w:rPr>
        <w:t>КонецФункции</w:t>
      </w:r>
    </w:p>
    <w:p w:rsidR="00304342" w:rsidRPr="00304342" w:rsidRDefault="00304342" w:rsidP="00304342">
      <w:pPr>
        <w:pStyle w:val="HTML"/>
        <w:shd w:val="clear" w:color="auto" w:fill="E6E6E6"/>
        <w:rPr>
          <w:color w:val="0000FF"/>
          <w:lang w:val="en-US"/>
        </w:rPr>
      </w:pPr>
      <w:r>
        <w:rPr>
          <w:rStyle w:val="keyword"/>
          <w:color w:val="FF0000"/>
        </w:rPr>
        <w:t>Функция</w:t>
      </w:r>
      <w:r w:rsidRPr="00304342">
        <w:rPr>
          <w:color w:val="0000FF"/>
          <w:lang w:val="en-US"/>
        </w:rPr>
        <w:t xml:space="preserve"> onWakeupSession</w:t>
      </w:r>
      <w:r w:rsidRPr="00304342">
        <w:rPr>
          <w:rStyle w:val="operator"/>
          <w:rFonts w:eastAsiaTheme="majorEastAsia"/>
          <w:color w:val="FF0000"/>
          <w:lang w:val="en-US"/>
        </w:rPr>
        <w:t>(</w:t>
      </w:r>
      <w:r w:rsidRPr="00304342">
        <w:rPr>
          <w:color w:val="0000FF"/>
          <w:lang w:val="en-US"/>
        </w:rPr>
        <w:t>CallNo</w:t>
      </w:r>
      <w:r w:rsidRPr="00304342">
        <w:rPr>
          <w:rStyle w:val="operator"/>
          <w:rFonts w:eastAsiaTheme="majorEastAsia"/>
          <w:color w:val="FF0000"/>
          <w:lang w:val="en-US"/>
        </w:rPr>
        <w:t>,</w:t>
      </w:r>
      <w:r w:rsidRPr="00304342">
        <w:rPr>
          <w:color w:val="0000FF"/>
          <w:lang w:val="en-US"/>
        </w:rPr>
        <w:t xml:space="preserve"> ClusterID</w:t>
      </w:r>
      <w:r w:rsidRPr="00304342">
        <w:rPr>
          <w:rStyle w:val="operator"/>
          <w:rFonts w:eastAsiaTheme="majorEastAsia"/>
          <w:color w:val="FF0000"/>
          <w:lang w:val="en-US"/>
        </w:rPr>
        <w:t>,</w:t>
      </w:r>
      <w:r w:rsidRPr="00304342">
        <w:rPr>
          <w:color w:val="0000FF"/>
          <w:lang w:val="en-US"/>
        </w:rPr>
        <w:t xml:space="preserve"> SessionID</w:t>
      </w:r>
      <w:r w:rsidRPr="00304342">
        <w:rPr>
          <w:rStyle w:val="operator"/>
          <w:rFonts w:eastAsiaTheme="majorEastAsia"/>
          <w:color w:val="FF0000"/>
          <w:lang w:val="en-US"/>
        </w:rPr>
        <w:t>,</w:t>
      </w:r>
      <w:r w:rsidRPr="00304342">
        <w:rPr>
          <w:color w:val="0000FF"/>
          <w:lang w:val="en-US"/>
        </w:rPr>
        <w:t xml:space="preserve"> ErrorDescription</w:t>
      </w:r>
      <w:r w:rsidRPr="00304342">
        <w:rPr>
          <w:rStyle w:val="operator"/>
          <w:rFonts w:eastAsiaTheme="majorEastAsia"/>
          <w:color w:val="FF0000"/>
          <w:lang w:val="en-US"/>
        </w:rPr>
        <w:t>)</w:t>
      </w:r>
    </w:p>
    <w:p w:rsidR="00304342" w:rsidRDefault="00304342" w:rsidP="00304342">
      <w:pPr>
        <w:pStyle w:val="HTML"/>
        <w:shd w:val="clear" w:color="auto" w:fill="E6E6E6"/>
        <w:rPr>
          <w:color w:val="0000FF"/>
        </w:rPr>
      </w:pPr>
      <w:r w:rsidRPr="00304342">
        <w:rPr>
          <w:color w:val="0000FF"/>
          <w:lang w:val="en-US"/>
        </w:rPr>
        <w:t xml:space="preserve">    </w:t>
      </w:r>
      <w:r>
        <w:rPr>
          <w:color w:val="0000FF"/>
        </w:rPr>
        <w:t xml:space="preserve">Запрос </w:t>
      </w:r>
      <w:r>
        <w:rPr>
          <w:rStyle w:val="operator"/>
          <w:rFonts w:eastAsiaTheme="majorEastAsia"/>
          <w:color w:val="FF0000"/>
        </w:rPr>
        <w:t>=</w:t>
      </w:r>
      <w:r>
        <w:rPr>
          <w:color w:val="0000FF"/>
        </w:rPr>
        <w:t xml:space="preserve"> </w:t>
      </w:r>
      <w:r>
        <w:rPr>
          <w:rStyle w:val="keyword"/>
          <w:color w:val="FF0000"/>
        </w:rPr>
        <w:t>Новый</w:t>
      </w:r>
      <w:r>
        <w:rPr>
          <w:color w:val="0000FF"/>
        </w:rPr>
        <w:t xml:space="preserve"> Запрос</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w:t>
      </w:r>
      <w:r>
        <w:rPr>
          <w:rStyle w:val="operator"/>
          <w:rFonts w:eastAsiaTheme="majorEastAsia"/>
          <w:color w:val="FF0000"/>
        </w:rPr>
        <w:t>.</w:t>
      </w:r>
      <w:r>
        <w:rPr>
          <w:color w:val="0000FF"/>
        </w:rPr>
        <w:t xml:space="preserve">Текст </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string"/>
          <w:color w:val="000000"/>
        </w:rPr>
        <w:t>"ВЫБРАТЬ</w:t>
      </w:r>
    </w:p>
    <w:p w:rsidR="00304342" w:rsidRDefault="00304342" w:rsidP="00304342">
      <w:pPr>
        <w:pStyle w:val="HTML"/>
        <w:shd w:val="clear" w:color="auto" w:fill="E6E6E6"/>
        <w:rPr>
          <w:color w:val="0000FF"/>
        </w:rPr>
      </w:pPr>
      <w:r>
        <w:rPr>
          <w:rStyle w:val="string"/>
          <w:color w:val="000000"/>
        </w:rPr>
        <w:t xml:space="preserve">        |    ДоступныеСеансы.Ссылка</w:t>
      </w:r>
    </w:p>
    <w:p w:rsidR="00304342" w:rsidRDefault="00304342" w:rsidP="00304342">
      <w:pPr>
        <w:pStyle w:val="HTML"/>
        <w:shd w:val="clear" w:color="auto" w:fill="E6E6E6"/>
        <w:rPr>
          <w:color w:val="0000FF"/>
        </w:rPr>
      </w:pPr>
      <w:r>
        <w:rPr>
          <w:rStyle w:val="string"/>
          <w:color w:val="000000"/>
        </w:rPr>
        <w:t xml:space="preserve">        |ИЗ</w:t>
      </w:r>
    </w:p>
    <w:p w:rsidR="00304342" w:rsidRDefault="00304342" w:rsidP="00304342">
      <w:pPr>
        <w:pStyle w:val="HTML"/>
        <w:shd w:val="clear" w:color="auto" w:fill="E6E6E6"/>
        <w:rPr>
          <w:color w:val="0000FF"/>
        </w:rPr>
      </w:pPr>
      <w:r>
        <w:rPr>
          <w:rStyle w:val="string"/>
          <w:color w:val="000000"/>
        </w:rPr>
        <w:t xml:space="preserve">        |    Справочник.ДоступныеСеансы КАК ДоступныеСеансы</w:t>
      </w:r>
    </w:p>
    <w:p w:rsidR="00304342" w:rsidRDefault="00304342" w:rsidP="00304342">
      <w:pPr>
        <w:pStyle w:val="HTML"/>
        <w:shd w:val="clear" w:color="auto" w:fill="E6E6E6"/>
        <w:rPr>
          <w:color w:val="0000FF"/>
        </w:rPr>
      </w:pPr>
      <w:r>
        <w:rPr>
          <w:rStyle w:val="string"/>
          <w:color w:val="000000"/>
        </w:rPr>
        <w:t xml:space="preserve">        |ГДЕ</w:t>
      </w:r>
    </w:p>
    <w:p w:rsidR="00304342" w:rsidRDefault="00304342" w:rsidP="00304342">
      <w:pPr>
        <w:pStyle w:val="HTML"/>
        <w:shd w:val="clear" w:color="auto" w:fill="E6E6E6"/>
        <w:rPr>
          <w:color w:val="0000FF"/>
        </w:rPr>
      </w:pPr>
      <w:r>
        <w:rPr>
          <w:rStyle w:val="string"/>
          <w:color w:val="000000"/>
        </w:rPr>
        <w:t xml:space="preserve">        |    ДоступныеСеансы.ТекущиеСеансы.SessionID = &amp;SessionID"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Запрос</w:t>
      </w:r>
      <w:r>
        <w:rPr>
          <w:rStyle w:val="operator"/>
          <w:rFonts w:eastAsiaTheme="majorEastAsia"/>
          <w:color w:val="FF0000"/>
        </w:rPr>
        <w:t>.</w:t>
      </w:r>
      <w:r>
        <w:rPr>
          <w:color w:val="0000FF"/>
        </w:rPr>
        <w:t>УстановитьПараметр</w:t>
      </w:r>
      <w:r>
        <w:rPr>
          <w:rStyle w:val="operator"/>
          <w:rFonts w:eastAsiaTheme="majorEastAsia"/>
          <w:color w:val="FF0000"/>
        </w:rPr>
        <w:t>(</w:t>
      </w:r>
      <w:r>
        <w:rPr>
          <w:rStyle w:val="string"/>
          <w:color w:val="000000"/>
        </w:rPr>
        <w:t>"SessionID"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РезультатЗапроса </w:t>
      </w:r>
      <w:r>
        <w:rPr>
          <w:rStyle w:val="operator"/>
          <w:rFonts w:eastAsiaTheme="majorEastAsia"/>
          <w:color w:val="FF0000"/>
        </w:rPr>
        <w:t>=</w:t>
      </w:r>
      <w:r>
        <w:rPr>
          <w:color w:val="0000FF"/>
        </w:rPr>
        <w:t xml:space="preserve"> Запрос</w:t>
      </w:r>
      <w:r>
        <w:rPr>
          <w:rStyle w:val="operator"/>
          <w:rFonts w:eastAsiaTheme="majorEastAsia"/>
          <w:color w:val="FF0000"/>
        </w:rPr>
        <w:t>.</w:t>
      </w:r>
      <w:r>
        <w:rPr>
          <w:rStyle w:val="keyword"/>
          <w:color w:val="FF0000"/>
        </w:rPr>
        <w:t>Выполнить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РезультатЗапроса</w:t>
      </w:r>
      <w:r>
        <w:rPr>
          <w:rStyle w:val="operator"/>
          <w:rFonts w:eastAsiaTheme="majorEastAsia"/>
          <w:color w:val="FF0000"/>
        </w:rPr>
        <w:t>.</w:t>
      </w:r>
      <w:r>
        <w:rPr>
          <w:color w:val="0000FF"/>
        </w:rPr>
        <w:t>Пустой</w:t>
      </w:r>
      <w:r>
        <w:rPr>
          <w:rStyle w:val="operator"/>
          <w:rFonts w:eastAsiaTheme="majorEastAsia"/>
          <w:color w:val="FF0000"/>
        </w:rPr>
        <w:t>()</w:t>
      </w:r>
      <w:r>
        <w:rPr>
          <w:color w:val="0000FF"/>
        </w:rPr>
        <w:t xml:space="preserve"> </w:t>
      </w:r>
      <w:r>
        <w:rPr>
          <w:rStyle w:val="keyword"/>
          <w:color w:val="FF0000"/>
        </w:rPr>
        <w:t>Тогда</w:t>
      </w:r>
    </w:p>
    <w:p w:rsidR="00304342" w:rsidRDefault="00304342" w:rsidP="00304342">
      <w:pPr>
        <w:pStyle w:val="HTML"/>
        <w:shd w:val="clear" w:color="auto" w:fill="E6E6E6"/>
        <w:rPr>
          <w:color w:val="0000FF"/>
        </w:rPr>
      </w:pPr>
      <w:r>
        <w:rPr>
          <w:color w:val="0000FF"/>
        </w:rPr>
        <w:t xml:space="preserve">        ErrorDescription </w:t>
      </w:r>
      <w:r>
        <w:rPr>
          <w:rStyle w:val="operator"/>
          <w:rFonts w:eastAsiaTheme="majorEastAsia"/>
          <w:color w:val="FF0000"/>
        </w:rPr>
        <w:t>=</w:t>
      </w:r>
      <w:r>
        <w:rPr>
          <w:color w:val="0000FF"/>
        </w:rPr>
        <w:t xml:space="preserve"> </w:t>
      </w:r>
      <w:r>
        <w:rPr>
          <w:rStyle w:val="string"/>
          <w:color w:val="000000"/>
        </w:rPr>
        <w:t>"Пробуждение невозможно! Старт сеанса с номером "</w:t>
      </w:r>
      <w:r>
        <w:rPr>
          <w:color w:val="0000FF"/>
        </w:rPr>
        <w:t xml:space="preserve"> </w:t>
      </w:r>
      <w:r>
        <w:rPr>
          <w:rStyle w:val="operator"/>
          <w:rFonts w:eastAsiaTheme="majorEastAsia"/>
          <w:color w:val="FF0000"/>
        </w:rPr>
        <w:t>+</w:t>
      </w:r>
      <w:r>
        <w:rPr>
          <w:color w:val="0000FF"/>
        </w:rPr>
        <w:t xml:space="preserve"> SessionID </w:t>
      </w:r>
      <w:r>
        <w:rPr>
          <w:rStyle w:val="operator"/>
          <w:rFonts w:eastAsiaTheme="majorEastAsia"/>
          <w:color w:val="FF0000"/>
        </w:rPr>
        <w:t>+</w:t>
      </w:r>
      <w:r>
        <w:rPr>
          <w:color w:val="0000FF"/>
        </w:rPr>
        <w:t xml:space="preserve"> </w:t>
      </w:r>
      <w:r>
        <w:rPr>
          <w:rStyle w:val="string"/>
          <w:color w:val="000000"/>
        </w:rPr>
        <w:t>" не зафиксирован сервисом"</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1</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ВыборкаДетальныеЗаписи </w:t>
      </w:r>
      <w:r>
        <w:rPr>
          <w:rStyle w:val="operator"/>
          <w:rFonts w:eastAsiaTheme="majorEastAsia"/>
          <w:color w:val="FF0000"/>
        </w:rPr>
        <w:t>=</w:t>
      </w:r>
      <w:r>
        <w:rPr>
          <w:color w:val="0000FF"/>
        </w:rPr>
        <w:t xml:space="preserve"> РезультатЗапроса</w:t>
      </w:r>
      <w:r>
        <w:rPr>
          <w:rStyle w:val="operator"/>
          <w:rFonts w:eastAsiaTheme="majorEastAsia"/>
          <w:color w:val="FF0000"/>
        </w:rPr>
        <w:t>.</w:t>
      </w:r>
      <w:r>
        <w:rPr>
          <w:rStyle w:val="keyword"/>
          <w:color w:val="FF0000"/>
        </w:rPr>
        <w:t>Выбрать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Пока</w:t>
      </w:r>
      <w:r>
        <w:rPr>
          <w:color w:val="0000FF"/>
        </w:rPr>
        <w:t xml:space="preserve"> ВыборкаДетальныеЗаписи</w:t>
      </w:r>
      <w:r>
        <w:rPr>
          <w:rStyle w:val="operator"/>
          <w:rFonts w:eastAsiaTheme="majorEastAsia"/>
          <w:color w:val="FF0000"/>
        </w:rPr>
        <w:t>.</w:t>
      </w:r>
      <w:r>
        <w:rPr>
          <w:color w:val="0000FF"/>
        </w:rPr>
        <w:t>Следующий</w:t>
      </w:r>
      <w:r>
        <w:rPr>
          <w:rStyle w:val="operator"/>
          <w:rFonts w:eastAsiaTheme="majorEastAsia"/>
          <w:color w:val="FF0000"/>
        </w:rPr>
        <w:t>()</w:t>
      </w:r>
      <w:r>
        <w:rPr>
          <w:color w:val="0000FF"/>
        </w:rPr>
        <w:t xml:space="preserve"> </w:t>
      </w:r>
      <w:r>
        <w:rPr>
          <w:rStyle w:val="keyword"/>
          <w:color w:val="FF0000"/>
        </w:rPr>
        <w:t>Цикл</w:t>
      </w:r>
    </w:p>
    <w:p w:rsidR="00304342" w:rsidRDefault="00304342" w:rsidP="00304342">
      <w:pPr>
        <w:pStyle w:val="HTML"/>
        <w:shd w:val="clear" w:color="auto" w:fill="E6E6E6"/>
        <w:rPr>
          <w:color w:val="0000FF"/>
        </w:rPr>
      </w:pPr>
      <w:r>
        <w:rPr>
          <w:color w:val="0000FF"/>
        </w:rPr>
        <w:t xml:space="preserve">        </w:t>
      </w:r>
      <w:r>
        <w:rPr>
          <w:rStyle w:val="comment"/>
          <w:color w:val="008000"/>
        </w:rPr>
        <w:t>// Проверим - если нарушена последовательность вызовов, то потребуется синхронизация</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ВыборкаДетальныеЗаписи</w:t>
      </w:r>
      <w:r>
        <w:rPr>
          <w:rStyle w:val="operator"/>
          <w:rFonts w:eastAsiaTheme="majorEastAsia"/>
          <w:color w:val="FF0000"/>
        </w:rPr>
        <w:t>.</w:t>
      </w:r>
      <w:r>
        <w:rPr>
          <w:color w:val="0000FF"/>
        </w:rPr>
        <w:t>Ссылка</w:t>
      </w:r>
      <w:r>
        <w:rPr>
          <w:rStyle w:val="operator"/>
          <w:rFonts w:eastAsiaTheme="majorEastAsia"/>
          <w:color w:val="FF0000"/>
        </w:rPr>
        <w:t>.</w:t>
      </w:r>
      <w:r>
        <w:rPr>
          <w:color w:val="0000FF"/>
        </w:rPr>
        <w:t>ПоследнийНомерВызова</w:t>
      </w:r>
      <w:r>
        <w:rPr>
          <w:rStyle w:val="operator"/>
          <w:rFonts w:eastAsiaTheme="majorEastAsia"/>
          <w:color w:val="FF0000"/>
        </w:rPr>
        <w:t>+</w:t>
      </w:r>
      <w:r>
        <w:rPr>
          <w:rStyle w:val="number"/>
          <w:color w:val="000000"/>
        </w:rPr>
        <w:t>1</w:t>
      </w:r>
      <w:r>
        <w:rPr>
          <w:color w:val="0000FF"/>
        </w:rPr>
        <w:t xml:space="preserve"> </w:t>
      </w:r>
      <w:r>
        <w:rPr>
          <w:rStyle w:val="operator"/>
          <w:rFonts w:eastAsiaTheme="majorEastAsia"/>
          <w:color w:val="FF0000"/>
        </w:rPr>
        <w:t>&lt;&gt;</w:t>
      </w:r>
      <w:r>
        <w:rPr>
          <w:color w:val="0000FF"/>
        </w:rPr>
        <w:t xml:space="preserve"> CallNo </w:t>
      </w:r>
      <w:r>
        <w:rPr>
          <w:rStyle w:val="keyword"/>
          <w:color w:val="FF0000"/>
        </w:rPr>
        <w:t>Тогда</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2</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comment"/>
          <w:color w:val="008000"/>
        </w:rPr>
        <w:t>// пометим сеанс в базе сервиса как спящий</w:t>
      </w:r>
    </w:p>
    <w:p w:rsidR="00304342" w:rsidRDefault="00304342" w:rsidP="00304342">
      <w:pPr>
        <w:pStyle w:val="HTML"/>
        <w:shd w:val="clear" w:color="auto" w:fill="E6E6E6"/>
        <w:rPr>
          <w:color w:val="0000FF"/>
        </w:rPr>
      </w:pPr>
      <w:r>
        <w:rPr>
          <w:color w:val="0000FF"/>
        </w:rPr>
        <w:t xml:space="preserve">        Объект </w:t>
      </w:r>
      <w:r>
        <w:rPr>
          <w:rStyle w:val="operator"/>
          <w:rFonts w:eastAsiaTheme="majorEastAsia"/>
          <w:color w:val="FF0000"/>
        </w:rPr>
        <w:t>=</w:t>
      </w:r>
      <w:r>
        <w:rPr>
          <w:color w:val="0000FF"/>
        </w:rPr>
        <w:t xml:space="preserve"> ВыборкаДетальныеЗаписи</w:t>
      </w:r>
      <w:r>
        <w:rPr>
          <w:rStyle w:val="operator"/>
          <w:rFonts w:eastAsiaTheme="majorEastAsia"/>
          <w:color w:val="FF0000"/>
        </w:rPr>
        <w:t>.</w:t>
      </w:r>
      <w:r>
        <w:rPr>
          <w:color w:val="0000FF"/>
        </w:rPr>
        <w:t>Ссылка</w:t>
      </w:r>
      <w:r>
        <w:rPr>
          <w:rStyle w:val="operator"/>
          <w:rFonts w:eastAsiaTheme="majorEastAsia"/>
          <w:color w:val="FF0000"/>
        </w:rPr>
        <w:t>.</w:t>
      </w:r>
      <w:r>
        <w:rPr>
          <w:color w:val="0000FF"/>
        </w:rPr>
        <w:t>ПолучитьОбъект</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comment"/>
          <w:color w:val="008000"/>
        </w:rPr>
        <w:t>// получим количество неспящих сеансов</w:t>
      </w:r>
    </w:p>
    <w:p w:rsidR="00304342" w:rsidRDefault="00304342" w:rsidP="00304342">
      <w:pPr>
        <w:pStyle w:val="HTML"/>
        <w:shd w:val="clear" w:color="auto" w:fill="E6E6E6"/>
        <w:rPr>
          <w:color w:val="0000FF"/>
        </w:rPr>
      </w:pPr>
      <w:r>
        <w:rPr>
          <w:color w:val="0000FF"/>
        </w:rPr>
        <w:t xml:space="preserve">        Неспящих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НайтиСтроки</w:t>
      </w:r>
      <w:r>
        <w:rPr>
          <w:rStyle w:val="operator"/>
          <w:rFonts w:eastAsiaTheme="majorEastAsia"/>
          <w:color w:val="FF0000"/>
        </w:rPr>
        <w:t>(</w:t>
      </w:r>
      <w:r>
        <w:rPr>
          <w:rStyle w:val="keyword"/>
          <w:color w:val="FF0000"/>
        </w:rPr>
        <w:t>Новый</w:t>
      </w:r>
      <w:r>
        <w:rPr>
          <w:color w:val="0000FF"/>
        </w:rPr>
        <w:t xml:space="preserve"> Структура</w:t>
      </w:r>
      <w:r>
        <w:rPr>
          <w:rStyle w:val="operator"/>
          <w:rFonts w:eastAsiaTheme="majorEastAsia"/>
          <w:color w:val="FF0000"/>
        </w:rPr>
        <w:t>(</w:t>
      </w:r>
      <w:r>
        <w:rPr>
          <w:rStyle w:val="string"/>
          <w:color w:val="000000"/>
        </w:rPr>
        <w:t>"Hibernate"</w:t>
      </w:r>
      <w:r>
        <w:rPr>
          <w:rStyle w:val="operator"/>
          <w:rFonts w:eastAsiaTheme="majorEastAsia"/>
          <w:color w:val="FF0000"/>
        </w:rPr>
        <w:t>,</w:t>
      </w:r>
      <w:r>
        <w:rPr>
          <w:color w:val="0000FF"/>
        </w:rPr>
        <w:t xml:space="preserve"> </w:t>
      </w:r>
      <w:r>
        <w:rPr>
          <w:rStyle w:val="keyword"/>
          <w:color w:val="FF0000"/>
        </w:rPr>
        <w:t>Истина</w:t>
      </w:r>
      <w:r>
        <w:rPr>
          <w:rStyle w:val="operator"/>
          <w:rFonts w:eastAsiaTheme="majorEastAsia"/>
          <w:color w:val="FF0000"/>
        </w:rPr>
        <w:t>)).</w:t>
      </w:r>
      <w:r>
        <w:rPr>
          <w:color w:val="0000FF"/>
        </w:rPr>
        <w:t>Количество</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comment"/>
          <w:color w:val="008000"/>
        </w:rPr>
        <w:t>// начнем просыпаться</w:t>
      </w:r>
    </w:p>
    <w:p w:rsidR="00304342" w:rsidRDefault="00304342" w:rsidP="00304342">
      <w:pPr>
        <w:pStyle w:val="HTML"/>
        <w:shd w:val="clear" w:color="auto" w:fill="E6E6E6"/>
        <w:rPr>
          <w:color w:val="0000FF"/>
        </w:rPr>
      </w:pPr>
      <w:r>
        <w:rPr>
          <w:color w:val="0000FF"/>
        </w:rPr>
        <w:t xml:space="preserve">        Результат </w:t>
      </w:r>
      <w:r>
        <w:rPr>
          <w:rStyle w:val="operator"/>
          <w:rFonts w:eastAsiaTheme="majorEastAsia"/>
          <w:color w:val="FF0000"/>
        </w:rPr>
        <w:t>=</w:t>
      </w:r>
      <w:r>
        <w:rPr>
          <w:color w:val="0000FF"/>
        </w:rPr>
        <w:t xml:space="preserve"> Объект</w:t>
      </w:r>
      <w:r>
        <w:rPr>
          <w:rStyle w:val="operator"/>
          <w:rFonts w:eastAsiaTheme="majorEastAsia"/>
          <w:color w:val="FF0000"/>
        </w:rPr>
        <w:t>.</w:t>
      </w:r>
      <w:r>
        <w:rPr>
          <w:color w:val="0000FF"/>
        </w:rPr>
        <w:t>ТекущиеСеансы</w:t>
      </w:r>
      <w:r>
        <w:rPr>
          <w:rStyle w:val="operator"/>
          <w:rFonts w:eastAsiaTheme="majorEastAsia"/>
          <w:color w:val="FF0000"/>
        </w:rPr>
        <w:t>.</w:t>
      </w:r>
      <w:r>
        <w:rPr>
          <w:color w:val="0000FF"/>
        </w:rPr>
        <w:t>НайтиСтроки</w:t>
      </w:r>
      <w:r>
        <w:rPr>
          <w:rStyle w:val="operator"/>
          <w:rFonts w:eastAsiaTheme="majorEastAsia"/>
          <w:color w:val="FF0000"/>
        </w:rPr>
        <w:t>(</w:t>
      </w:r>
      <w:r>
        <w:rPr>
          <w:rStyle w:val="keyword"/>
          <w:color w:val="FF0000"/>
        </w:rPr>
        <w:t>Новый</w:t>
      </w:r>
      <w:r>
        <w:rPr>
          <w:color w:val="0000FF"/>
        </w:rPr>
        <w:t xml:space="preserve"> Структура</w:t>
      </w:r>
      <w:r>
        <w:rPr>
          <w:rStyle w:val="operator"/>
          <w:rFonts w:eastAsiaTheme="majorEastAsia"/>
          <w:color w:val="FF0000"/>
        </w:rPr>
        <w:t>(</w:t>
      </w:r>
      <w:r>
        <w:rPr>
          <w:rStyle w:val="string"/>
          <w:color w:val="000000"/>
        </w:rPr>
        <w:t>"SessionID"</w:t>
      </w:r>
      <w:r>
        <w:rPr>
          <w:rStyle w:val="operator"/>
          <w:rFonts w:eastAsiaTheme="majorEastAsia"/>
          <w:color w:val="FF0000"/>
        </w:rPr>
        <w:t>,</w:t>
      </w:r>
      <w:r>
        <w:rPr>
          <w:color w:val="0000FF"/>
        </w:rPr>
        <w:t xml:space="preserve"> SessionID</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Для</w:t>
      </w:r>
      <w:r>
        <w:rPr>
          <w:color w:val="0000FF"/>
        </w:rPr>
        <w:t xml:space="preserve"> </w:t>
      </w:r>
      <w:r>
        <w:rPr>
          <w:rStyle w:val="keyword"/>
          <w:color w:val="FF0000"/>
        </w:rPr>
        <w:t>Каждого</w:t>
      </w:r>
      <w:r>
        <w:rPr>
          <w:color w:val="0000FF"/>
        </w:rPr>
        <w:t xml:space="preserve"> Строка </w:t>
      </w:r>
      <w:r>
        <w:rPr>
          <w:rStyle w:val="keyword"/>
          <w:color w:val="FF0000"/>
        </w:rPr>
        <w:t>Из</w:t>
      </w:r>
      <w:r>
        <w:rPr>
          <w:color w:val="0000FF"/>
        </w:rPr>
        <w:t xml:space="preserve"> Результат </w:t>
      </w:r>
      <w:r>
        <w:rPr>
          <w:rStyle w:val="keyword"/>
          <w:color w:val="FF0000"/>
        </w:rPr>
        <w:t>Цикл</w:t>
      </w:r>
    </w:p>
    <w:p w:rsidR="00304342" w:rsidRDefault="00304342" w:rsidP="00304342">
      <w:pPr>
        <w:pStyle w:val="HTML"/>
        <w:shd w:val="clear" w:color="auto" w:fill="E6E6E6"/>
        <w:rPr>
          <w:color w:val="0000FF"/>
        </w:rPr>
      </w:pPr>
      <w:r>
        <w:rPr>
          <w:color w:val="0000FF"/>
        </w:rPr>
        <w:t xml:space="preserve">            </w:t>
      </w:r>
      <w:r>
        <w:rPr>
          <w:rStyle w:val="keyword"/>
          <w:color w:val="FF0000"/>
        </w:rPr>
        <w:t>Если</w:t>
      </w:r>
      <w:r>
        <w:rPr>
          <w:color w:val="0000FF"/>
        </w:rPr>
        <w:t xml:space="preserve"> Неспящих </w:t>
      </w:r>
      <w:r>
        <w:rPr>
          <w:rStyle w:val="operator"/>
          <w:rFonts w:eastAsiaTheme="majorEastAsia"/>
          <w:color w:val="FF0000"/>
        </w:rPr>
        <w:t>&gt;</w:t>
      </w:r>
      <w:r>
        <w:rPr>
          <w:color w:val="0000FF"/>
        </w:rPr>
        <w:t xml:space="preserve"> Объект</w:t>
      </w:r>
      <w:r>
        <w:rPr>
          <w:rStyle w:val="operator"/>
          <w:rFonts w:eastAsiaTheme="majorEastAsia"/>
          <w:color w:val="FF0000"/>
        </w:rPr>
        <w:t>.</w:t>
      </w:r>
      <w:r>
        <w:rPr>
          <w:color w:val="0000FF"/>
        </w:rPr>
        <w:t xml:space="preserve">Количество </w:t>
      </w:r>
      <w:r>
        <w:rPr>
          <w:rStyle w:val="keyword"/>
          <w:color w:val="FF0000"/>
        </w:rPr>
        <w:t>Тогда</w:t>
      </w:r>
    </w:p>
    <w:p w:rsidR="00304342" w:rsidRDefault="00304342" w:rsidP="00304342">
      <w:pPr>
        <w:pStyle w:val="HTML"/>
        <w:shd w:val="clear" w:color="auto" w:fill="E6E6E6"/>
        <w:rPr>
          <w:color w:val="0000FF"/>
        </w:rPr>
      </w:pPr>
      <w:r>
        <w:rPr>
          <w:color w:val="0000FF"/>
        </w:rPr>
        <w:t xml:space="preserve">                ErrorDescription </w:t>
      </w:r>
      <w:r>
        <w:rPr>
          <w:rStyle w:val="operator"/>
          <w:rFonts w:eastAsiaTheme="majorEastAsia"/>
          <w:color w:val="FF0000"/>
        </w:rPr>
        <w:t>=</w:t>
      </w:r>
      <w:r>
        <w:rPr>
          <w:color w:val="0000FF"/>
        </w:rPr>
        <w:t xml:space="preserve"> </w:t>
      </w:r>
      <w:r>
        <w:rPr>
          <w:rStyle w:val="string"/>
          <w:color w:val="000000"/>
        </w:rPr>
        <w:t>"Пробуждение невозможно! Превышено максимальное количество сеансов, разрешенных сервисом внешнего управления сеансами"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1</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КонецЕсли</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Неспящих </w:t>
      </w:r>
      <w:r>
        <w:rPr>
          <w:rStyle w:val="operator"/>
          <w:rFonts w:eastAsiaTheme="majorEastAsia"/>
          <w:color w:val="FF0000"/>
        </w:rPr>
        <w:t>=</w:t>
      </w:r>
      <w:r>
        <w:rPr>
          <w:color w:val="0000FF"/>
        </w:rPr>
        <w:t xml:space="preserve"> Неспящих</w:t>
      </w:r>
      <w:r>
        <w:rPr>
          <w:rStyle w:val="operator"/>
          <w:rFonts w:eastAsiaTheme="majorEastAsia"/>
          <w:color w:val="FF0000"/>
        </w:rPr>
        <w:t>+</w:t>
      </w:r>
      <w:r>
        <w:rPr>
          <w:rStyle w:val="number"/>
          <w:color w:val="000000"/>
        </w:rPr>
        <w:t>1</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Строка</w:t>
      </w:r>
      <w:r>
        <w:rPr>
          <w:rStyle w:val="operator"/>
          <w:rFonts w:eastAsiaTheme="majorEastAsia"/>
          <w:color w:val="FF0000"/>
        </w:rPr>
        <w:t>.</w:t>
      </w:r>
      <w:r>
        <w:rPr>
          <w:color w:val="0000FF"/>
        </w:rPr>
        <w:t xml:space="preserve">Hibernate </w:t>
      </w:r>
      <w:r>
        <w:rPr>
          <w:rStyle w:val="operator"/>
          <w:rFonts w:eastAsiaTheme="majorEastAsia"/>
          <w:color w:val="FF0000"/>
        </w:rPr>
        <w:t>=</w:t>
      </w:r>
      <w:r>
        <w:rPr>
          <w:color w:val="0000FF"/>
        </w:rPr>
        <w:t xml:space="preserve"> </w:t>
      </w:r>
      <w:r>
        <w:rPr>
          <w:rStyle w:val="keyword"/>
          <w:color w:val="FF0000"/>
        </w:rPr>
        <w:t>Ложь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 xml:space="preserve">ПоследнийНомерВызова </w:t>
      </w:r>
      <w:r>
        <w:rPr>
          <w:rStyle w:val="operator"/>
          <w:rFonts w:eastAsiaTheme="majorEastAsia"/>
          <w:color w:val="FF0000"/>
        </w:rPr>
        <w:t>=</w:t>
      </w:r>
      <w:r>
        <w:rPr>
          <w:color w:val="0000FF"/>
        </w:rPr>
        <w:t xml:space="preserve"> CallNo</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Объект</w:t>
      </w:r>
      <w:r>
        <w:rPr>
          <w:rStyle w:val="operator"/>
          <w:rFonts w:eastAsiaTheme="majorEastAsia"/>
          <w:color w:val="FF0000"/>
        </w:rPr>
        <w:t>.</w:t>
      </w:r>
      <w:r>
        <w:rPr>
          <w:color w:val="0000FF"/>
        </w:rPr>
        <w:t>Записать</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КонецЦикла</w:t>
      </w:r>
      <w:r>
        <w:rPr>
          <w:rStyle w:val="operator"/>
          <w:rFonts w:eastAsiaTheme="majorEastAsia"/>
          <w:color w:val="FF0000"/>
        </w:rPr>
        <w:t>;</w:t>
      </w:r>
    </w:p>
    <w:p w:rsidR="00304342" w:rsidRDefault="00304342" w:rsidP="00304342">
      <w:pPr>
        <w:pStyle w:val="HTML"/>
        <w:shd w:val="clear" w:color="auto" w:fill="E6E6E6"/>
        <w:rPr>
          <w:color w:val="0000FF"/>
        </w:rPr>
      </w:pPr>
      <w:r>
        <w:rPr>
          <w:color w:val="0000FF"/>
        </w:rPr>
        <w:t xml:space="preserve">    </w:t>
      </w:r>
      <w:r>
        <w:rPr>
          <w:rStyle w:val="keyword"/>
          <w:color w:val="FF0000"/>
        </w:rPr>
        <w:t>Возврат</w:t>
      </w:r>
      <w:r>
        <w:rPr>
          <w:color w:val="0000FF"/>
        </w:rPr>
        <w:t xml:space="preserve"> </w:t>
      </w:r>
      <w:r>
        <w:rPr>
          <w:rStyle w:val="number"/>
          <w:color w:val="000000"/>
        </w:rPr>
        <w:t>0</w:t>
      </w:r>
      <w:r>
        <w:rPr>
          <w:rStyle w:val="operator"/>
          <w:rFonts w:eastAsiaTheme="majorEastAsia"/>
          <w:color w:val="FF0000"/>
        </w:rPr>
        <w:t>;</w:t>
      </w:r>
    </w:p>
    <w:p w:rsidR="00304342" w:rsidRDefault="00304342" w:rsidP="00304342">
      <w:pPr>
        <w:pStyle w:val="HTML"/>
        <w:shd w:val="clear" w:color="auto" w:fill="E6E6E6"/>
        <w:rPr>
          <w:color w:val="0000FF"/>
        </w:rPr>
      </w:pPr>
      <w:r>
        <w:rPr>
          <w:rStyle w:val="keyword"/>
          <w:color w:val="FF0000"/>
        </w:rPr>
        <w:t>КонецФункции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создания конфигурации следует опубликовать Web-сервис на веб-сервере. Подробности публикации Web-сервиса см. </w:t>
      </w:r>
      <w:hyperlink r:id="rId314" w:tgtFrame="_top"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Предположим, что публикация называется </w:t>
      </w:r>
      <w:r>
        <w:rPr>
          <w:rStyle w:val="term"/>
          <w:color w:val="AC3333"/>
        </w:rPr>
        <w:t>sc</w:t>
      </w:r>
      <w:r>
        <w:rPr>
          <w:rFonts w:ascii="Verdana" w:hAnsi="Verdana"/>
          <w:color w:val="000000"/>
          <w:sz w:val="20"/>
          <w:szCs w:val="20"/>
        </w:rPr>
        <w:t>, Web-сервис имеет имя </w:t>
      </w:r>
      <w:r>
        <w:rPr>
          <w:rStyle w:val="term"/>
          <w:color w:val="AC3333"/>
        </w:rPr>
        <w:t>SessionControl</w:t>
      </w:r>
      <w:r>
        <w:rPr>
          <w:rFonts w:ascii="Verdana" w:hAnsi="Verdana"/>
          <w:color w:val="000000"/>
          <w:sz w:val="20"/>
          <w:szCs w:val="20"/>
        </w:rPr>
        <w:t>, пространство имен этого Web-сервиса </w:t>
      </w:r>
      <w:hyperlink r:id="rId315" w:tgtFrame="_blank" w:history="1">
        <w:r>
          <w:rPr>
            <w:rStyle w:val="a4"/>
            <w:rFonts w:ascii="Verdana" w:hAnsi="Verdana"/>
            <w:color w:val="800080"/>
            <w:sz w:val="20"/>
            <w:szCs w:val="20"/>
          </w:rPr>
          <w:t>http://v8.1c.ru/SessionManagement</w:t>
        </w:r>
      </w:hyperlink>
      <w:r>
        <w:rPr>
          <w:rFonts w:ascii="Verdana" w:hAnsi="Verdana"/>
          <w:color w:val="000000"/>
          <w:sz w:val="20"/>
          <w:szCs w:val="20"/>
        </w:rPr>
        <w:t>, и в состав пакетов XDTO должен входить пакет </w:t>
      </w:r>
      <w:hyperlink r:id="rId316" w:tgtFrame="_blank" w:history="1">
        <w:r>
          <w:rPr>
            <w:rStyle w:val="a4"/>
            <w:rFonts w:ascii="Verdana" w:hAnsi="Verdana"/>
            <w:color w:val="800080"/>
            <w:sz w:val="20"/>
            <w:szCs w:val="20"/>
          </w:rPr>
          <w:t>http://v8.1c.ru/SessionManagement</w:t>
        </w:r>
      </w:hyperlink>
      <w:r>
        <w:rPr>
          <w:rFonts w:ascii="Verdana" w:hAnsi="Verdana"/>
          <w:color w:val="000000"/>
          <w:sz w:val="20"/>
          <w:szCs w:val="20"/>
        </w:rPr>
        <w:t>. Публикация выполняется на компьютере </w:t>
      </w:r>
      <w:r>
        <w:rPr>
          <w:rStyle w:val="interface"/>
          <w:rFonts w:ascii="Verdana" w:hAnsi="Verdana"/>
          <w:color w:val="0070C0"/>
          <w:sz w:val="20"/>
          <w:szCs w:val="20"/>
        </w:rPr>
        <w:t>localhost</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После публикации и проверки корректности опубликования Web-сервиса необходимо сформировать строку, указывающую кластеру серверов на созданный Web-сервис. Описание строки см. </w:t>
      </w:r>
      <w:hyperlink r:id="rId317" w:anchor="_ref326343525"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Строка будет иметь вид:</w:t>
      </w:r>
    </w:p>
    <w:p w:rsidR="00304342" w:rsidRDefault="00304342" w:rsidP="00304342">
      <w:pPr>
        <w:pStyle w:val="HTML"/>
        <w:shd w:val="clear" w:color="auto" w:fill="E6E6E6"/>
        <w:rPr>
          <w:color w:val="000000"/>
        </w:rPr>
      </w:pPr>
      <w:r>
        <w:rPr>
          <w:color w:val="000000"/>
        </w:rPr>
        <w:t>wsdl=http://localhost/sc/ws/SessionControl?wsdl;ns=http://v8.1c.ru/SessionManagement;srvc=SessionControl;port=SessionControlSoap;</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необходимо создать клиент-серверную информационную базу, чьими сеансами будет управлять созданный Web-сервис. Зададим этой информационной базе имя </w:t>
      </w:r>
      <w:r>
        <w:rPr>
          <w:rStyle w:val="interface"/>
          <w:rFonts w:ascii="Verdana" w:hAnsi="Verdana"/>
          <w:color w:val="0070C0"/>
          <w:sz w:val="20"/>
          <w:szCs w:val="20"/>
        </w:rPr>
        <w:t>TestDB</w:t>
      </w:r>
      <w:r>
        <w:rPr>
          <w:rFonts w:ascii="Verdana" w:hAnsi="Verdana"/>
          <w:color w:val="000000"/>
          <w:sz w:val="20"/>
          <w:szCs w:val="20"/>
        </w:rPr>
        <w:t>. Это может быть любая информационная база (в том числе и пустая). После создания, с помощью консоли кластера следует указать в качестве значения свойства </w:t>
      </w:r>
      <w:r>
        <w:rPr>
          <w:rStyle w:val="interface"/>
          <w:rFonts w:ascii="Verdana" w:hAnsi="Verdana"/>
          <w:color w:val="0070C0"/>
          <w:sz w:val="20"/>
          <w:szCs w:val="20"/>
        </w:rPr>
        <w:t>Внешнее управление сеансами</w:t>
      </w:r>
      <w:r>
        <w:rPr>
          <w:rFonts w:ascii="Verdana" w:hAnsi="Verdana"/>
          <w:color w:val="000000"/>
          <w:sz w:val="20"/>
          <w:szCs w:val="20"/>
        </w:rPr>
        <w:t> созданную выше строку (</w:t>
      </w:r>
      <w:r>
        <w:rPr>
          <w:rStyle w:val="interface"/>
          <w:rFonts w:ascii="Verdana" w:hAnsi="Verdana"/>
          <w:color w:val="0070C0"/>
          <w:sz w:val="20"/>
          <w:szCs w:val="20"/>
        </w:rPr>
        <w:t>wsdl=…</w:t>
      </w:r>
      <w:r>
        <w:rPr>
          <w:rFonts w:ascii="Verdana" w:hAnsi="Verdana"/>
          <w:color w:val="000000"/>
          <w:sz w:val="20"/>
          <w:szCs w:val="20"/>
        </w:rPr>
        <w:t>), и установить флажок для свойства </w:t>
      </w:r>
      <w:r>
        <w:rPr>
          <w:rStyle w:val="interface"/>
          <w:rFonts w:ascii="Verdana" w:hAnsi="Verdana"/>
          <w:color w:val="0070C0"/>
          <w:sz w:val="20"/>
          <w:szCs w:val="20"/>
        </w:rPr>
        <w:t>Обязательное использование внешнего управления</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Затем необходимо запустить информационную базу управления сеансами в режиме </w:t>
      </w:r>
      <w:r>
        <w:rPr>
          <w:rStyle w:val="interface"/>
          <w:rFonts w:ascii="Verdana" w:hAnsi="Verdana"/>
          <w:color w:val="0070C0"/>
          <w:sz w:val="20"/>
          <w:szCs w:val="20"/>
        </w:rPr>
        <w:t>1С:Предприятие</w:t>
      </w:r>
      <w:r>
        <w:rPr>
          <w:rFonts w:ascii="Verdana" w:hAnsi="Verdana"/>
          <w:color w:val="000000"/>
          <w:sz w:val="20"/>
          <w:szCs w:val="20"/>
        </w:rPr>
        <w:t> и в справочнике </w:t>
      </w:r>
      <w:r>
        <w:rPr>
          <w:rStyle w:val="term"/>
          <w:color w:val="AC3333"/>
        </w:rPr>
        <w:t>ДоступныеСеансы</w:t>
      </w:r>
      <w:r>
        <w:rPr>
          <w:rFonts w:ascii="Verdana" w:hAnsi="Verdana"/>
          <w:color w:val="000000"/>
          <w:sz w:val="20"/>
          <w:szCs w:val="20"/>
        </w:rPr>
        <w:t> создать один элемент, у которого стандартный реквизит </w:t>
      </w:r>
      <w:r>
        <w:rPr>
          <w:rStyle w:val="term"/>
          <w:color w:val="AC3333"/>
        </w:rPr>
        <w:t>Наименование</w:t>
      </w:r>
      <w:r>
        <w:rPr>
          <w:rFonts w:ascii="Verdana" w:hAnsi="Verdana"/>
          <w:color w:val="000000"/>
          <w:sz w:val="20"/>
          <w:szCs w:val="20"/>
        </w:rPr>
        <w:t> должен принимать значение </w:t>
      </w:r>
      <w:r>
        <w:rPr>
          <w:rStyle w:val="interface"/>
          <w:rFonts w:ascii="Verdana" w:hAnsi="Verdana"/>
          <w:color w:val="0070C0"/>
          <w:sz w:val="20"/>
          <w:szCs w:val="20"/>
        </w:rPr>
        <w:t>TestDB</w:t>
      </w:r>
      <w:r>
        <w:rPr>
          <w:rFonts w:ascii="Verdana" w:hAnsi="Verdana"/>
          <w:color w:val="000000"/>
          <w:sz w:val="20"/>
          <w:szCs w:val="20"/>
        </w:rPr>
        <w:t>, а реквизит </w:t>
      </w:r>
      <w:r>
        <w:rPr>
          <w:rStyle w:val="term"/>
          <w:color w:val="AC3333"/>
        </w:rPr>
        <w:t>Количество</w:t>
      </w:r>
      <w:r>
        <w:rPr>
          <w:rFonts w:ascii="Verdana" w:hAnsi="Verdana"/>
          <w:color w:val="000000"/>
          <w:sz w:val="20"/>
          <w:szCs w:val="20"/>
        </w:rPr>
        <w:t> </w:t>
      </w:r>
      <w:r>
        <w:rPr>
          <w:rFonts w:ascii="Verdana" w:hAnsi="Verdana"/>
          <w:color w:val="000000"/>
          <w:sz w:val="20"/>
          <w:szCs w:val="20"/>
        </w:rPr>
        <w:noBreakHyphen/>
        <w:t xml:space="preserve"> значение 2. Таким образом, мы определили, что для информационной базы </w:t>
      </w:r>
      <w:r>
        <w:rPr>
          <w:rStyle w:val="interface"/>
          <w:rFonts w:ascii="Verdana" w:hAnsi="Verdana"/>
          <w:color w:val="0070C0"/>
          <w:sz w:val="20"/>
          <w:szCs w:val="20"/>
        </w:rPr>
        <w:t>TestDB</w:t>
      </w:r>
      <w:r>
        <w:rPr>
          <w:rFonts w:ascii="Verdana" w:hAnsi="Verdana"/>
          <w:color w:val="000000"/>
          <w:sz w:val="20"/>
          <w:szCs w:val="20"/>
        </w:rPr>
        <w:t> доступно не более 2 одновременных сеансов.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Теперь в информационную базу </w:t>
      </w:r>
      <w:r>
        <w:rPr>
          <w:rStyle w:val="interface"/>
          <w:rFonts w:ascii="Verdana" w:hAnsi="Verdana"/>
          <w:color w:val="0070C0"/>
          <w:sz w:val="20"/>
          <w:szCs w:val="20"/>
        </w:rPr>
        <w:t>TestDB</w:t>
      </w:r>
      <w:r>
        <w:rPr>
          <w:rFonts w:ascii="Verdana" w:hAnsi="Verdana"/>
          <w:color w:val="000000"/>
          <w:sz w:val="20"/>
          <w:szCs w:val="20"/>
        </w:rPr>
        <w:t> можно войти не более двух раз.</w:t>
      </w:r>
    </w:p>
    <w:p w:rsidR="00304342" w:rsidRDefault="00304342" w:rsidP="00304342">
      <w:pPr>
        <w:pStyle w:val="30"/>
        <w:rPr>
          <w:rFonts w:ascii="Verdana" w:hAnsi="Verdana"/>
          <w:color w:val="000000"/>
          <w:sz w:val="24"/>
          <w:szCs w:val="24"/>
        </w:rPr>
      </w:pPr>
      <w:bookmarkStart w:id="479" w:name="_ref328567057"/>
      <w:bookmarkStart w:id="480" w:name="_ref527560505"/>
      <w:bookmarkStart w:id="481" w:name="IssOgl2_5.3.3_Сервер_администрирования_к"/>
      <w:bookmarkEnd w:id="479"/>
      <w:bookmarkEnd w:id="480"/>
      <w:r>
        <w:rPr>
          <w:rFonts w:ascii="Verdana" w:hAnsi="Verdana"/>
          <w:color w:val="000000"/>
          <w:sz w:val="24"/>
          <w:szCs w:val="24"/>
        </w:rPr>
        <w:t>5.3.3. Сервер администрирования кластера серверов</w:t>
      </w:r>
    </w:p>
    <w:p w:rsidR="00304342" w:rsidRDefault="00304342" w:rsidP="00304342">
      <w:pPr>
        <w:pStyle w:val="40"/>
        <w:rPr>
          <w:rFonts w:ascii="Verdana" w:hAnsi="Verdana"/>
          <w:color w:val="000000"/>
          <w:sz w:val="20"/>
          <w:szCs w:val="20"/>
        </w:rPr>
      </w:pPr>
      <w:bookmarkStart w:id="482" w:name="_ref341805314"/>
      <w:bookmarkStart w:id="483" w:name="_ref427060150"/>
      <w:bookmarkStart w:id="484" w:name="IssOgl3_5.3.3.1_Общая_информация"/>
      <w:bookmarkEnd w:id="481"/>
      <w:bookmarkEnd w:id="482"/>
      <w:bookmarkEnd w:id="483"/>
      <w:r>
        <w:rPr>
          <w:rFonts w:ascii="Verdana" w:hAnsi="Verdana"/>
          <w:color w:val="000000"/>
          <w:sz w:val="20"/>
          <w:szCs w:val="20"/>
        </w:rPr>
        <w:t>5.3.3.1. Общая информация</w:t>
      </w:r>
    </w:p>
    <w:bookmarkEnd w:id="484"/>
    <w:p w:rsidR="00304342" w:rsidRDefault="00304342" w:rsidP="00304342">
      <w:pPr>
        <w:pStyle w:val="regularbeforepicture"/>
        <w:rPr>
          <w:rFonts w:ascii="Verdana" w:hAnsi="Verdana"/>
          <w:color w:val="000000"/>
          <w:sz w:val="20"/>
          <w:szCs w:val="20"/>
        </w:rPr>
      </w:pPr>
      <w:r>
        <w:rPr>
          <w:rFonts w:ascii="Verdana" w:hAnsi="Verdana"/>
          <w:color w:val="000000"/>
          <w:sz w:val="20"/>
          <w:szCs w:val="20"/>
        </w:rPr>
        <w:t>Для администрирования кластера серверов можно использовать специальный сервер администрирования кластера. В состав сервера входит собственно сервер (</w:t>
      </w:r>
      <w:r>
        <w:rPr>
          <w:rStyle w:val="interface"/>
          <w:rFonts w:ascii="Verdana" w:hAnsi="Verdana"/>
          <w:color w:val="0070C0"/>
          <w:sz w:val="20"/>
          <w:szCs w:val="20"/>
        </w:rPr>
        <w:t>ras</w:t>
      </w:r>
      <w:r>
        <w:rPr>
          <w:rFonts w:ascii="Verdana" w:hAnsi="Verdana"/>
          <w:color w:val="000000"/>
          <w:sz w:val="20"/>
          <w:szCs w:val="20"/>
        </w:rPr>
        <w:t>) и утилита командной строки (</w:t>
      </w:r>
      <w:r>
        <w:rPr>
          <w:rStyle w:val="interface"/>
          <w:rFonts w:ascii="Verdana" w:hAnsi="Verdana"/>
          <w:color w:val="0070C0"/>
          <w:sz w:val="20"/>
          <w:szCs w:val="20"/>
        </w:rPr>
        <w:t>rac</w:t>
      </w:r>
      <w:r>
        <w:rPr>
          <w:rFonts w:ascii="Verdana" w:hAnsi="Verdana"/>
          <w:color w:val="000000"/>
          <w:sz w:val="20"/>
          <w:szCs w:val="20"/>
        </w:rPr>
        <w:t>), позволяющая управлять кластером серверов.</w:t>
      </w:r>
    </w:p>
    <w:p w:rsidR="00304342" w:rsidRDefault="00304342" w:rsidP="00304342">
      <w:pPr>
        <w:pStyle w:val="picture"/>
        <w:rPr>
          <w:rFonts w:ascii="Verdana" w:hAnsi="Verdana"/>
          <w:color w:val="000000"/>
          <w:sz w:val="20"/>
          <w:szCs w:val="20"/>
        </w:rPr>
      </w:pPr>
    </w:p>
    <w:p w:rsidR="00304342" w:rsidRDefault="00304342" w:rsidP="00304342">
      <w:pPr>
        <w:pStyle w:val="a7"/>
        <w:rPr>
          <w:rFonts w:ascii="Verdana" w:hAnsi="Verdana"/>
          <w:b/>
          <w:bCs/>
          <w:color w:val="000000"/>
          <w:sz w:val="18"/>
          <w:szCs w:val="18"/>
        </w:rPr>
      </w:pPr>
      <w:r>
        <w:rPr>
          <w:rFonts w:ascii="Verdana" w:hAnsi="Verdana"/>
          <w:b/>
          <w:bCs/>
          <w:color w:val="000000"/>
          <w:sz w:val="18"/>
          <w:szCs w:val="18"/>
        </w:rPr>
        <w:t>Рис. 77. Сервер администрирования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Версии кластера серверов и сервера администрирования (</w:t>
      </w:r>
      <w:r>
        <w:rPr>
          <w:rStyle w:val="interface"/>
          <w:rFonts w:ascii="Verdana" w:hAnsi="Verdana"/>
          <w:color w:val="0070C0"/>
          <w:sz w:val="20"/>
          <w:szCs w:val="20"/>
        </w:rPr>
        <w:t>ras</w:t>
      </w:r>
      <w:r>
        <w:rPr>
          <w:rFonts w:ascii="Verdana" w:hAnsi="Verdana"/>
          <w:color w:val="000000"/>
          <w:sz w:val="20"/>
          <w:szCs w:val="20"/>
        </w:rPr>
        <w:t>) должны совпадать, а при использовании утилиты командной строки (</w:t>
      </w:r>
      <w:r>
        <w:rPr>
          <w:rStyle w:val="interface"/>
          <w:rFonts w:ascii="Verdana" w:hAnsi="Verdana"/>
          <w:color w:val="0070C0"/>
          <w:sz w:val="20"/>
          <w:szCs w:val="20"/>
        </w:rPr>
        <w:t>rac</w:t>
      </w:r>
      <w:r>
        <w:rPr>
          <w:rFonts w:ascii="Verdana" w:hAnsi="Verdana"/>
          <w:color w:val="000000"/>
          <w:sz w:val="20"/>
          <w:szCs w:val="20"/>
        </w:rPr>
        <w:t>) следует учитывать следующие ограничения:</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Утилита командной строки (</w:t>
      </w:r>
      <w:r>
        <w:rPr>
          <w:rStyle w:val="interface"/>
          <w:rFonts w:ascii="Verdana" w:hAnsi="Verdana"/>
          <w:color w:val="0070C0"/>
          <w:sz w:val="20"/>
          <w:szCs w:val="20"/>
        </w:rPr>
        <w:t>rac</w:t>
      </w:r>
      <w:r>
        <w:rPr>
          <w:rFonts w:ascii="Verdana" w:hAnsi="Verdana"/>
          <w:color w:val="000000"/>
          <w:sz w:val="20"/>
          <w:szCs w:val="20"/>
        </w:rPr>
        <w:t>) версий 8.3.1 и 8.3.2 может быть использована только с сервером администрирования (</w:t>
      </w:r>
      <w:r>
        <w:rPr>
          <w:rStyle w:val="interface"/>
          <w:rFonts w:ascii="Verdana" w:hAnsi="Verdana"/>
          <w:color w:val="0070C0"/>
          <w:sz w:val="20"/>
          <w:szCs w:val="20"/>
        </w:rPr>
        <w:t>ras</w:t>
      </w:r>
      <w:r>
        <w:rPr>
          <w:rFonts w:ascii="Verdana" w:hAnsi="Verdana"/>
          <w:color w:val="000000"/>
          <w:sz w:val="20"/>
          <w:szCs w:val="20"/>
        </w:rPr>
        <w:t>) версий 8.3.1 и 8.3.2.</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Утилита командной строки (</w:t>
      </w:r>
      <w:r>
        <w:rPr>
          <w:rStyle w:val="interface"/>
          <w:rFonts w:ascii="Verdana" w:hAnsi="Verdana"/>
          <w:color w:val="0070C0"/>
          <w:sz w:val="20"/>
          <w:szCs w:val="20"/>
        </w:rPr>
        <w:t>rac</w:t>
      </w:r>
      <w:r>
        <w:rPr>
          <w:rFonts w:ascii="Verdana" w:hAnsi="Verdana"/>
          <w:color w:val="000000"/>
          <w:sz w:val="20"/>
          <w:szCs w:val="20"/>
        </w:rPr>
        <w:t>) версий 8.3.3 и 8.3.4 может быть использована только с сервером администрирования (</w:t>
      </w:r>
      <w:r>
        <w:rPr>
          <w:rStyle w:val="interface"/>
          <w:rFonts w:ascii="Verdana" w:hAnsi="Verdana"/>
          <w:color w:val="0070C0"/>
          <w:sz w:val="20"/>
          <w:szCs w:val="20"/>
        </w:rPr>
        <w:t>ras</w:t>
      </w:r>
      <w:r>
        <w:rPr>
          <w:rFonts w:ascii="Verdana" w:hAnsi="Verdana"/>
          <w:color w:val="000000"/>
          <w:sz w:val="20"/>
          <w:szCs w:val="20"/>
        </w:rPr>
        <w:t>) версий 8.3.3 и 8.3.4.</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Утилита командной строки (</w:t>
      </w:r>
      <w:r>
        <w:rPr>
          <w:rStyle w:val="interface"/>
          <w:rFonts w:ascii="Verdana" w:hAnsi="Verdana"/>
          <w:color w:val="0070C0"/>
          <w:sz w:val="20"/>
          <w:szCs w:val="20"/>
        </w:rPr>
        <w:t>rac</w:t>
      </w:r>
      <w:r>
        <w:rPr>
          <w:rFonts w:ascii="Verdana" w:hAnsi="Verdana"/>
          <w:color w:val="000000"/>
          <w:sz w:val="20"/>
          <w:szCs w:val="20"/>
        </w:rPr>
        <w:t>) версий с 8.3.5 по 8.3.8 может быть использована только с сервером администрирования (</w:t>
      </w:r>
      <w:r>
        <w:rPr>
          <w:rStyle w:val="interface"/>
          <w:rFonts w:ascii="Verdana" w:hAnsi="Verdana"/>
          <w:color w:val="0070C0"/>
          <w:sz w:val="20"/>
          <w:szCs w:val="20"/>
        </w:rPr>
        <w:t>ras</w:t>
      </w:r>
      <w:r>
        <w:rPr>
          <w:rFonts w:ascii="Verdana" w:hAnsi="Verdana"/>
          <w:color w:val="000000"/>
          <w:sz w:val="20"/>
          <w:szCs w:val="20"/>
        </w:rPr>
        <w:t>) версий с 8.3.5 по 8.3.8.</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Утилита командной строки (</w:t>
      </w:r>
      <w:r>
        <w:rPr>
          <w:rStyle w:val="interface"/>
          <w:rFonts w:ascii="Verdana" w:hAnsi="Verdana"/>
          <w:color w:val="0070C0"/>
          <w:sz w:val="20"/>
          <w:szCs w:val="20"/>
        </w:rPr>
        <w:t>rac</w:t>
      </w:r>
      <w:r>
        <w:rPr>
          <w:rFonts w:ascii="Verdana" w:hAnsi="Verdana"/>
          <w:color w:val="000000"/>
          <w:sz w:val="20"/>
          <w:szCs w:val="20"/>
        </w:rPr>
        <w:t>) версий 8.3.9 и последующих может быть использована только с сервером администрирования (</w:t>
      </w:r>
      <w:r>
        <w:rPr>
          <w:rStyle w:val="interface"/>
          <w:rFonts w:ascii="Verdana" w:hAnsi="Verdana"/>
          <w:color w:val="0070C0"/>
          <w:sz w:val="20"/>
          <w:szCs w:val="20"/>
        </w:rPr>
        <w:t>ras</w:t>
      </w:r>
      <w:r>
        <w:rPr>
          <w:rFonts w:ascii="Verdana" w:hAnsi="Verdana"/>
          <w:color w:val="000000"/>
          <w:sz w:val="20"/>
          <w:szCs w:val="20"/>
        </w:rPr>
        <w:t>) версий 8.3.9 и последующих. При использовании утилиты командной строки, версия которой меньше версии сервера администрирования, доступна только функциональность, реализованная в платформе, соответствующей используемой версии утилиты командной строки. Для задействования требуемой функциональности требуется использование утилиты командной строки той версии, в которой реализована новая функциональность (с учетом вышеописанных ограничений).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 сервер администрирования и утилита командной строки могут работать в любой поддерживаемой ОС. Одновременно к одному кластеру серверов могут быть подключены несколько серверов администрирования. Один сервер администрирования может взаимодействовать с одним агентом сервера.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Сервер администрирования (</w:t>
      </w:r>
      <w:r>
        <w:rPr>
          <w:rStyle w:val="interface"/>
          <w:rFonts w:ascii="Verdana" w:hAnsi="Verdana"/>
          <w:color w:val="0070C0"/>
          <w:sz w:val="20"/>
          <w:szCs w:val="20"/>
        </w:rPr>
        <w:t>ras</w:t>
      </w:r>
      <w:r>
        <w:rPr>
          <w:rFonts w:ascii="Verdana" w:hAnsi="Verdana"/>
          <w:color w:val="000000"/>
          <w:sz w:val="20"/>
          <w:szCs w:val="20"/>
        </w:rPr>
        <w:t>) может выполняться как в режиме приложения, так и в режиме службы ОС Windows или демона ОС Linux. Общая схема работы выглядит следующим образом:</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Запускается сервер администрирования (как приложение или служба/демон).</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Утилита командной строки соединяется с сервером администрирования для выполнения необходимых действий.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xml:space="preserve">● На время выполнения операций, сервер администрирования выполняет подключение к кластеру серверов и после выполнения операций </w:t>
      </w:r>
      <w:r>
        <w:rPr>
          <w:rFonts w:ascii="Verdana" w:hAnsi="Verdana"/>
          <w:color w:val="000000"/>
          <w:sz w:val="20"/>
          <w:szCs w:val="20"/>
        </w:rPr>
        <w:noBreakHyphen/>
        <w:t xml:space="preserve"> отключается от кластера. Следовательно, при регламентных операциях на кластере серверов, связанных с его (кластером) остановкой или перезапуском, останавливать сервер администрирования нет необходимости. Исключение составляет случай смены версии кластера серверов. В этом случае необходимо сменить версию сервера администрирования на версию, аналогичную версии кластера серверов.</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Сервер администрирования и утилита администрирования входят в состав компонент сервера «1С:Предприятия» при установке системы (см. </w:t>
      </w:r>
      <w:hyperlink r:id="rId318" w:anchor="_ref301264102"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взаимодействия сервера администрирования и утилиты администрирования используется сетевой порт </w:t>
      </w:r>
      <w:r>
        <w:rPr>
          <w:rStyle w:val="interface"/>
          <w:rFonts w:ascii="Verdana" w:hAnsi="Verdana"/>
          <w:color w:val="0070C0"/>
          <w:sz w:val="20"/>
          <w:szCs w:val="20"/>
        </w:rPr>
        <w:t>1545</w:t>
      </w:r>
      <w:r>
        <w:rPr>
          <w:rFonts w:ascii="Verdana" w:hAnsi="Verdana"/>
          <w:color w:val="000000"/>
          <w:sz w:val="20"/>
          <w:szCs w:val="20"/>
        </w:rPr>
        <w:t>, который может быть переопределен с помощью параметра </w:t>
      </w:r>
      <w:r>
        <w:rPr>
          <w:rStyle w:val="term"/>
          <w:color w:val="AC3333"/>
        </w:rPr>
        <w:t>--port</w:t>
      </w:r>
      <w:r>
        <w:rPr>
          <w:rFonts w:ascii="Verdana" w:hAnsi="Verdana"/>
          <w:color w:val="000000"/>
          <w:sz w:val="20"/>
          <w:szCs w:val="20"/>
        </w:rPr>
        <w:t> командной строки запуска сервера администрирования (</w:t>
      </w:r>
      <w:r>
        <w:rPr>
          <w:rStyle w:val="interface"/>
          <w:rFonts w:ascii="Verdana" w:hAnsi="Verdana"/>
          <w:color w:val="0070C0"/>
          <w:sz w:val="20"/>
          <w:szCs w:val="20"/>
        </w:rPr>
        <w:t>ras</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Утилита администрирования позволяет выполнить весь объем работ, необходимый для администрирования кластера серверов. Однако следующие возможности не поддерживаются утилитой:</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Аутентификация ОС для администраторов кластера серверов, рабочего сервера и информационной базы.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Утилита администрирования (</w:t>
      </w:r>
      <w:r>
        <w:rPr>
          <w:rStyle w:val="interface"/>
          <w:rFonts w:ascii="Verdana" w:hAnsi="Verdana"/>
          <w:color w:val="0070C0"/>
          <w:sz w:val="20"/>
          <w:szCs w:val="20"/>
        </w:rPr>
        <w:t>rac</w:t>
      </w:r>
      <w:r>
        <w:rPr>
          <w:rFonts w:ascii="Verdana" w:hAnsi="Verdana"/>
          <w:color w:val="000000"/>
          <w:sz w:val="20"/>
          <w:szCs w:val="20"/>
        </w:rPr>
        <w:t>) принимает все необходимые параметры в командной строке и осуществляет вывод информации в стандартный поток вывода (</w:t>
      </w:r>
      <w:r>
        <w:rPr>
          <w:rStyle w:val="interface"/>
          <w:rFonts w:ascii="Verdana" w:hAnsi="Verdana"/>
          <w:color w:val="0070C0"/>
          <w:sz w:val="20"/>
          <w:szCs w:val="20"/>
        </w:rPr>
        <w:t>stdout</w:t>
      </w:r>
      <w:r>
        <w:rPr>
          <w:rFonts w:ascii="Verdana" w:hAnsi="Verdana"/>
          <w:color w:val="000000"/>
          <w:sz w:val="20"/>
          <w:szCs w:val="20"/>
        </w:rPr>
        <w:t>). В случае успешного завершения код возврата утилиты будет равен значению 0. В противном случае код завершения будет отличен от 0 и сообщения об ошибке будет помещено в стандартный поток ошибок (</w:t>
      </w:r>
      <w:r>
        <w:rPr>
          <w:rStyle w:val="interface"/>
          <w:rFonts w:ascii="Verdana" w:hAnsi="Verdana"/>
          <w:color w:val="0070C0"/>
          <w:sz w:val="20"/>
          <w:szCs w:val="20"/>
        </w:rPr>
        <w:t>stderr</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Результат работы утилиты представляет собой описание одного или нескольких объектов данных (например, перечень зарегистрированных в кластере серверов информационных баз) и представлено в виде таблицы:</w:t>
      </w:r>
    </w:p>
    <w:p w:rsidR="00304342" w:rsidRDefault="00304342" w:rsidP="00304342">
      <w:pPr>
        <w:spacing w:before="100" w:beforeAutospacing="1" w:after="100" w:afterAutospacing="1"/>
        <w:rPr>
          <w:rFonts w:ascii="Verdana" w:hAnsi="Verdana"/>
          <w:color w:val="000000"/>
          <w:sz w:val="20"/>
          <w:szCs w:val="20"/>
        </w:rPr>
      </w:pPr>
      <w:r>
        <w:rPr>
          <w:rStyle w:val="term"/>
          <w:color w:val="AC3333"/>
        </w:rPr>
        <w:t>&lt;Имя параметра&gt; : &lt;Значение параметра&gt;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Где каждый параметр выводится с новой строки и содержит пустую строку в качестве признака завершения описания объекта. При этом </w:t>
      </w:r>
      <w:r>
        <w:rPr>
          <w:rStyle w:val="term"/>
          <w:color w:val="AC3333"/>
        </w:rPr>
        <w:t>&lt;Имя параметра&gt;</w:t>
      </w:r>
      <w:r>
        <w:rPr>
          <w:rFonts w:ascii="Verdana" w:hAnsi="Verdana"/>
          <w:color w:val="000000"/>
          <w:sz w:val="20"/>
          <w:szCs w:val="20"/>
        </w:rPr>
        <w:t> совпадает с именами ключей командной строки утилиты. Если параметр не может быть задан через командную строку (или является параметром, доступным только для чтения), то имя параметра образуется от имени свойства соответствующего COM-объекта. При этом преобразование выполняется по следующему правилу: все отдельные слова (или сокращения) в имени свойства записываются отдельными словами в нижнем регистре и разделяются символом "</w:t>
      </w:r>
      <w:r>
        <w:rPr>
          <w:rStyle w:val="interface"/>
          <w:rFonts w:ascii="Verdana" w:hAnsi="Verdana"/>
          <w:color w:val="0070C0"/>
          <w:sz w:val="20"/>
          <w:szCs w:val="20"/>
        </w:rPr>
        <w:t>-</w:t>
      </w:r>
      <w:r>
        <w:rPr>
          <w:rFonts w:ascii="Verdana" w:hAnsi="Verdana"/>
          <w:color w:val="000000"/>
          <w:sz w:val="20"/>
          <w:szCs w:val="20"/>
        </w:rPr>
        <w:t>". Так, свойство рабочего процесса </w:t>
      </w:r>
      <w:r>
        <w:rPr>
          <w:rStyle w:val="term"/>
          <w:color w:val="AC3333"/>
        </w:rPr>
        <w:t>MemoryExcessTime</w:t>
      </w:r>
      <w:r>
        <w:rPr>
          <w:rFonts w:ascii="Verdana" w:hAnsi="Verdana"/>
          <w:color w:val="000000"/>
          <w:sz w:val="20"/>
          <w:szCs w:val="20"/>
        </w:rPr>
        <w:t>, будет преобразовано в имя </w:t>
      </w:r>
      <w:r>
        <w:rPr>
          <w:rStyle w:val="term"/>
          <w:color w:val="AC3333"/>
        </w:rPr>
        <w:t>memory-excess-time</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Команды создания элементов кластера (за исключением администраторов), в случае успешного завершения, выводят в поток идентификатор созданного элемента в описанном выше формате.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Строки, допускающие произвольные символы, выводятся в двойных кавычках, при этом двойные кавычки в самих строках дублируются.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Даты представляются в формате XML (</w:t>
      </w:r>
      <w:hyperlink r:id="rId319" w:anchor="dateTime" w:tgtFrame="_blank" w:history="1">
        <w:r>
          <w:rPr>
            <w:rStyle w:val="a4"/>
            <w:rFonts w:ascii="Verdana" w:hAnsi="Verdana"/>
            <w:color w:val="800080"/>
            <w:sz w:val="20"/>
            <w:szCs w:val="20"/>
          </w:rPr>
          <w:t>http://www.w3.org/TR/2012/REC-xmlschema11-2-20120405/#dateTime</w:t>
        </w:r>
      </w:hyperlink>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Для получения более подробной информации о параметрах сервера администрирования (</w:t>
      </w:r>
      <w:r>
        <w:rPr>
          <w:rStyle w:val="interface"/>
          <w:rFonts w:ascii="Verdana" w:hAnsi="Verdana"/>
          <w:color w:val="0070C0"/>
          <w:sz w:val="20"/>
          <w:szCs w:val="20"/>
        </w:rPr>
        <w:t>ras</w:t>
      </w:r>
      <w:r>
        <w:rPr>
          <w:rFonts w:ascii="Verdana" w:hAnsi="Verdana"/>
          <w:color w:val="000000"/>
          <w:sz w:val="20"/>
          <w:szCs w:val="20"/>
        </w:rPr>
        <w:t>) или утилиты администрирования (</w:t>
      </w:r>
      <w:r>
        <w:rPr>
          <w:rStyle w:val="interface"/>
          <w:rFonts w:ascii="Verdana" w:hAnsi="Verdana"/>
          <w:color w:val="0070C0"/>
          <w:sz w:val="20"/>
          <w:szCs w:val="20"/>
        </w:rPr>
        <w:t>rac</w:t>
      </w:r>
      <w:r>
        <w:rPr>
          <w:rFonts w:ascii="Verdana" w:hAnsi="Verdana"/>
          <w:color w:val="000000"/>
          <w:sz w:val="20"/>
          <w:szCs w:val="20"/>
        </w:rPr>
        <w:t>), можно получить в командной строке, запустив соответствующий исполняемый файл с параметром </w:t>
      </w:r>
      <w:r>
        <w:rPr>
          <w:rStyle w:val="term"/>
          <w:color w:val="AC3333"/>
        </w:rPr>
        <w:t>help</w:t>
      </w:r>
      <w:r>
        <w:rPr>
          <w:rFonts w:ascii="Verdana" w:hAnsi="Verdana"/>
          <w:color w:val="000000"/>
          <w:sz w:val="20"/>
          <w:szCs w:val="20"/>
        </w:rPr>
        <w:t>:</w:t>
      </w:r>
    </w:p>
    <w:p w:rsidR="00304342" w:rsidRDefault="00304342" w:rsidP="00304342">
      <w:pPr>
        <w:pStyle w:val="HTML"/>
        <w:shd w:val="clear" w:color="auto" w:fill="E6E6E6"/>
        <w:rPr>
          <w:color w:val="000000"/>
        </w:rPr>
      </w:pPr>
      <w:r>
        <w:rPr>
          <w:color w:val="000000"/>
        </w:rPr>
        <w:t>ras help</w:t>
      </w:r>
    </w:p>
    <w:p w:rsidR="00304342" w:rsidRDefault="00304342" w:rsidP="00304342">
      <w:pPr>
        <w:pStyle w:val="HTML"/>
        <w:shd w:val="clear" w:color="auto" w:fill="E6E6E6"/>
        <w:rPr>
          <w:color w:val="000000"/>
        </w:rPr>
      </w:pPr>
      <w:r>
        <w:rPr>
          <w:color w:val="000000"/>
        </w:rPr>
        <w:t>rac help</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На диске ИТС также поставляется пакет Java-архивов, который позволяет взаимодействовать с сервером администрирования из программы на языке Java, без помощи консольной утилиты администрирования (</w:t>
      </w:r>
      <w:hyperlink r:id="rId320" w:tgtFrame="_top" w:history="1">
        <w:r>
          <w:rPr>
            <w:rStyle w:val="a4"/>
            <w:rFonts w:ascii="Verdana" w:hAnsi="Verdana"/>
            <w:color w:val="800080"/>
            <w:sz w:val="20"/>
            <w:szCs w:val="20"/>
          </w:rPr>
          <w:t>http://its.1c.ru/db/metod8dev#content:4985:hdoc</w:t>
        </w:r>
      </w:hyperlink>
      <w:r>
        <w:rPr>
          <w:rFonts w:ascii="Verdana" w:hAnsi="Verdana"/>
          <w:color w:val="000000"/>
          <w:sz w:val="20"/>
          <w:szCs w:val="20"/>
        </w:rPr>
        <w:t>).</w:t>
      </w:r>
    </w:p>
    <w:p w:rsidR="00304342" w:rsidRDefault="00304342" w:rsidP="00304342">
      <w:pPr>
        <w:pStyle w:val="40"/>
        <w:rPr>
          <w:rFonts w:ascii="Verdana" w:hAnsi="Verdana"/>
          <w:color w:val="000000"/>
          <w:sz w:val="20"/>
          <w:szCs w:val="20"/>
        </w:rPr>
      </w:pPr>
      <w:bookmarkStart w:id="485" w:name="IssOgl3_5.3.3.2_Запуск_сервера_администр"/>
      <w:r>
        <w:rPr>
          <w:rFonts w:ascii="Verdana" w:hAnsi="Verdana"/>
          <w:color w:val="000000"/>
          <w:sz w:val="20"/>
          <w:szCs w:val="20"/>
        </w:rPr>
        <w:t>5.3.3.2. Запуск сервера администрирования</w:t>
      </w:r>
    </w:p>
    <w:p w:rsidR="00304342" w:rsidRDefault="00304342" w:rsidP="00304342">
      <w:pPr>
        <w:pStyle w:val="50"/>
        <w:rPr>
          <w:rFonts w:ascii="Verdana" w:hAnsi="Verdana"/>
          <w:color w:val="000000"/>
          <w:sz w:val="20"/>
          <w:szCs w:val="20"/>
        </w:rPr>
      </w:pPr>
      <w:bookmarkStart w:id="486" w:name="IssOgl4_5.3.3.2.1_Для_ОС_Windows"/>
      <w:bookmarkEnd w:id="485"/>
      <w:r>
        <w:rPr>
          <w:rFonts w:ascii="Verdana" w:hAnsi="Verdana"/>
          <w:color w:val="000000"/>
        </w:rPr>
        <w:t>5.3.3.2.1. Для ОС Windows</w:t>
      </w:r>
    </w:p>
    <w:bookmarkEnd w:id="486"/>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 режиме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Запуск сервера администрирования в режиме приложения выполняется с помощью командной строки следующего вида:</w:t>
      </w:r>
    </w:p>
    <w:p w:rsidR="00304342" w:rsidRPr="00304342" w:rsidRDefault="00304342" w:rsidP="00304342">
      <w:pPr>
        <w:pStyle w:val="HTML"/>
        <w:shd w:val="clear" w:color="auto" w:fill="E6E6E6"/>
        <w:rPr>
          <w:color w:val="000000"/>
          <w:lang w:val="en-US"/>
        </w:rPr>
      </w:pPr>
      <w:r w:rsidRPr="00304342">
        <w:rPr>
          <w:color w:val="000000"/>
          <w:lang w:val="en-US"/>
        </w:rPr>
        <w:t>ras cluster --port=&lt;port&gt; &lt;host[:port]&gt;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команде запуска могут использоваться следующие ключи: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Запуск сервера администрирования в режиме администрирования кластера серверов.</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--port или -p</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сетевой порт, по которому утилита администрирования будет взаимодействовать с сервером администрирования. Значение по умолчанию равно </w:t>
      </w:r>
      <w:r>
        <w:rPr>
          <w:rStyle w:val="interface"/>
          <w:rFonts w:ascii="Verdana" w:hAnsi="Verdana"/>
          <w:color w:val="0070C0"/>
          <w:sz w:val="20"/>
          <w:szCs w:val="20"/>
        </w:rPr>
        <w:t>1545</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&lt;host[:port]&gt;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Указывается адрес агента сервиса того кластера серверов, для администрирования которого запускается сервер администрирования.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адрес агента кластера не задан явным образом, то по умолчанию используется адрес </w:t>
      </w:r>
      <w:r>
        <w:rPr>
          <w:rStyle w:val="interface"/>
          <w:rFonts w:ascii="Verdana" w:hAnsi="Verdana"/>
          <w:color w:val="0070C0"/>
          <w:sz w:val="20"/>
          <w:szCs w:val="20"/>
        </w:rPr>
        <w:t>localhost:1540</w:t>
      </w:r>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 режиме сервиса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запуска сервера администрирования в режиме сервиса, необходимо зарегистрировать сервер администрирование в качестве службы. Данная операция может быть выполнена с помощью утилиты </w:t>
      </w:r>
      <w:r>
        <w:rPr>
          <w:rStyle w:val="interface"/>
          <w:rFonts w:ascii="Verdana" w:hAnsi="Verdana"/>
          <w:color w:val="0070C0"/>
          <w:sz w:val="20"/>
          <w:szCs w:val="20"/>
        </w:rPr>
        <w:t>sc</w:t>
      </w:r>
      <w:r>
        <w:rPr>
          <w:rFonts w:ascii="Verdana" w:hAnsi="Verdana"/>
          <w:color w:val="000000"/>
          <w:sz w:val="20"/>
          <w:szCs w:val="20"/>
        </w:rPr>
        <w:t>. Для выполнения регистрации необходимы права администратора.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качестве примера рассмотрим командный файл, выполняющий регистрацию службы сервера.</w:t>
      </w:r>
    </w:p>
    <w:p w:rsidR="00304342" w:rsidRPr="00304342" w:rsidRDefault="00304342" w:rsidP="00304342">
      <w:pPr>
        <w:pStyle w:val="lang-subheader"/>
        <w:rPr>
          <w:rFonts w:ascii="Verdana" w:hAnsi="Verdana"/>
          <w:i/>
          <w:iCs/>
          <w:color w:val="000000"/>
          <w:sz w:val="20"/>
          <w:szCs w:val="20"/>
          <w:lang w:val="en-US"/>
        </w:rPr>
      </w:pPr>
      <w:r>
        <w:rPr>
          <w:rFonts w:ascii="Verdana" w:hAnsi="Verdana"/>
          <w:i/>
          <w:iCs/>
          <w:color w:val="000000"/>
          <w:sz w:val="20"/>
          <w:szCs w:val="20"/>
        </w:rPr>
        <w:t>Файл</w:t>
      </w:r>
      <w:r w:rsidRPr="00304342">
        <w:rPr>
          <w:rFonts w:ascii="Verdana" w:hAnsi="Verdana"/>
          <w:i/>
          <w:iCs/>
          <w:color w:val="000000"/>
          <w:sz w:val="20"/>
          <w:szCs w:val="20"/>
          <w:lang w:val="en-US"/>
        </w:rPr>
        <w:t xml:space="preserve"> register-ras.bat:</w:t>
      </w:r>
    </w:p>
    <w:p w:rsidR="00304342" w:rsidRPr="00304342" w:rsidRDefault="00304342" w:rsidP="00304342">
      <w:pPr>
        <w:pStyle w:val="HTML"/>
        <w:shd w:val="clear" w:color="auto" w:fill="E6E6E6"/>
        <w:rPr>
          <w:color w:val="000000"/>
          <w:lang w:val="en-US"/>
        </w:rPr>
      </w:pPr>
      <w:r w:rsidRPr="00304342">
        <w:rPr>
          <w:color w:val="000000"/>
          <w:lang w:val="en-US"/>
        </w:rPr>
        <w:t>@echo off</w:t>
      </w:r>
    </w:p>
    <w:p w:rsidR="00304342" w:rsidRDefault="00304342" w:rsidP="00304342">
      <w:pPr>
        <w:pStyle w:val="HTML"/>
        <w:shd w:val="clear" w:color="auto" w:fill="E6E6E6"/>
        <w:rPr>
          <w:color w:val="000000"/>
        </w:rPr>
      </w:pPr>
      <w:r>
        <w:rPr>
          <w:color w:val="000000"/>
        </w:rPr>
        <w:t>rem %1 - полный номер версии 1С:Предприятия</w:t>
      </w:r>
    </w:p>
    <w:p w:rsidR="00304342" w:rsidRDefault="00304342" w:rsidP="00304342">
      <w:pPr>
        <w:pStyle w:val="HTML"/>
        <w:shd w:val="clear" w:color="auto" w:fill="E6E6E6"/>
        <w:rPr>
          <w:color w:val="000000"/>
        </w:rPr>
      </w:pPr>
      <w:r>
        <w:rPr>
          <w:color w:val="000000"/>
        </w:rPr>
        <w:t>set SrvUserName=&lt;имя пользователя&gt;</w:t>
      </w:r>
    </w:p>
    <w:p w:rsidR="00304342" w:rsidRDefault="00304342" w:rsidP="00304342">
      <w:pPr>
        <w:pStyle w:val="HTML"/>
        <w:shd w:val="clear" w:color="auto" w:fill="E6E6E6"/>
        <w:rPr>
          <w:color w:val="000000"/>
        </w:rPr>
      </w:pPr>
      <w:r>
        <w:rPr>
          <w:color w:val="000000"/>
        </w:rPr>
        <w:t>set SrvUserPwd=&lt;пароль пользователя&gt;</w:t>
      </w:r>
    </w:p>
    <w:p w:rsidR="00304342" w:rsidRPr="00304342" w:rsidRDefault="00304342" w:rsidP="00304342">
      <w:pPr>
        <w:pStyle w:val="HTML"/>
        <w:shd w:val="clear" w:color="auto" w:fill="E6E6E6"/>
        <w:rPr>
          <w:color w:val="000000"/>
          <w:lang w:val="en-US"/>
        </w:rPr>
      </w:pPr>
      <w:r w:rsidRPr="00304342">
        <w:rPr>
          <w:color w:val="000000"/>
          <w:lang w:val="en-US"/>
        </w:rPr>
        <w:t>set CtrlPort=1540</w:t>
      </w:r>
    </w:p>
    <w:p w:rsidR="00304342" w:rsidRPr="00304342" w:rsidRDefault="00304342" w:rsidP="00304342">
      <w:pPr>
        <w:pStyle w:val="HTML"/>
        <w:shd w:val="clear" w:color="auto" w:fill="E6E6E6"/>
        <w:rPr>
          <w:color w:val="000000"/>
          <w:lang w:val="en-US"/>
        </w:rPr>
      </w:pPr>
      <w:r w:rsidRPr="00304342">
        <w:rPr>
          <w:color w:val="000000"/>
          <w:lang w:val="en-US"/>
        </w:rPr>
        <w:t>set AgentName=localhost</w:t>
      </w:r>
    </w:p>
    <w:p w:rsidR="00304342" w:rsidRPr="00304342" w:rsidRDefault="00304342" w:rsidP="00304342">
      <w:pPr>
        <w:pStyle w:val="HTML"/>
        <w:shd w:val="clear" w:color="auto" w:fill="E6E6E6"/>
        <w:rPr>
          <w:color w:val="000000"/>
          <w:lang w:val="en-US"/>
        </w:rPr>
      </w:pPr>
      <w:r w:rsidRPr="00304342">
        <w:rPr>
          <w:color w:val="000000"/>
          <w:lang w:val="en-US"/>
        </w:rPr>
        <w:t>set RASPort=1545</w:t>
      </w:r>
    </w:p>
    <w:p w:rsidR="00304342" w:rsidRPr="00304342" w:rsidRDefault="00304342" w:rsidP="00304342">
      <w:pPr>
        <w:pStyle w:val="HTML"/>
        <w:shd w:val="clear" w:color="auto" w:fill="E6E6E6"/>
        <w:rPr>
          <w:color w:val="000000"/>
          <w:lang w:val="en-US"/>
        </w:rPr>
      </w:pPr>
      <w:r w:rsidRPr="00304342">
        <w:rPr>
          <w:color w:val="000000"/>
          <w:lang w:val="en-US"/>
        </w:rPr>
        <w:t>set SrvcName="1C:Enterprise 8.3 Remote Server"</w:t>
      </w:r>
    </w:p>
    <w:p w:rsidR="00304342" w:rsidRPr="00304342" w:rsidRDefault="00304342" w:rsidP="00304342">
      <w:pPr>
        <w:pStyle w:val="HTML"/>
        <w:shd w:val="clear" w:color="auto" w:fill="E6E6E6"/>
        <w:rPr>
          <w:color w:val="000000"/>
          <w:lang w:val="en-US"/>
        </w:rPr>
      </w:pPr>
      <w:r w:rsidRPr="00304342">
        <w:rPr>
          <w:color w:val="000000"/>
          <w:lang w:val="en-US"/>
        </w:rPr>
        <w:lastRenderedPageBreak/>
        <w:t>set BinPath="\"C:\Program Files\1cv8\%1\bin\ras.exe\" cluster --service --port=%RASPort% %AgentName%:%CtrlPort%"</w:t>
      </w:r>
    </w:p>
    <w:p w:rsidR="00304342" w:rsidRDefault="00304342" w:rsidP="00304342">
      <w:pPr>
        <w:pStyle w:val="HTML"/>
        <w:shd w:val="clear" w:color="auto" w:fill="E6E6E6"/>
        <w:rPr>
          <w:color w:val="000000"/>
        </w:rPr>
      </w:pPr>
      <w:r>
        <w:rPr>
          <w:color w:val="000000"/>
        </w:rPr>
        <w:t>set Desctiption="Сервер администрирования 1С:Предприятия 8.3"</w:t>
      </w:r>
    </w:p>
    <w:p w:rsidR="00304342" w:rsidRPr="00304342" w:rsidRDefault="00304342" w:rsidP="00304342">
      <w:pPr>
        <w:pStyle w:val="HTML"/>
        <w:shd w:val="clear" w:color="auto" w:fill="E6E6E6"/>
        <w:rPr>
          <w:color w:val="000000"/>
          <w:lang w:val="en-US"/>
        </w:rPr>
      </w:pPr>
      <w:r w:rsidRPr="00304342">
        <w:rPr>
          <w:color w:val="000000"/>
          <w:lang w:val="en-US"/>
        </w:rPr>
        <w:t>sc stop %SrvcName%</w:t>
      </w:r>
    </w:p>
    <w:p w:rsidR="00304342" w:rsidRPr="00304342" w:rsidRDefault="00304342" w:rsidP="00304342">
      <w:pPr>
        <w:pStyle w:val="HTML"/>
        <w:shd w:val="clear" w:color="auto" w:fill="E6E6E6"/>
        <w:rPr>
          <w:color w:val="000000"/>
          <w:lang w:val="en-US"/>
        </w:rPr>
      </w:pPr>
      <w:r w:rsidRPr="00304342">
        <w:rPr>
          <w:color w:val="000000"/>
          <w:lang w:val="en-US"/>
        </w:rPr>
        <w:t>sc delete %SrvcName%</w:t>
      </w:r>
    </w:p>
    <w:p w:rsidR="00304342" w:rsidRPr="00304342" w:rsidRDefault="00304342" w:rsidP="00304342">
      <w:pPr>
        <w:pStyle w:val="HTML"/>
        <w:shd w:val="clear" w:color="auto" w:fill="E6E6E6"/>
        <w:rPr>
          <w:color w:val="000000"/>
          <w:lang w:val="en-US"/>
        </w:rPr>
      </w:pPr>
      <w:r w:rsidRPr="00304342">
        <w:rPr>
          <w:color w:val="000000"/>
          <w:lang w:val="en-US"/>
        </w:rPr>
        <w:t>sc create %SrvcName% binPath= %BinPath% start= auto obj= %SrvUserName% password= %SrvUserPwd% displayname= %Desctiption%</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Перед применением данного командного файла необходимо указать в нем данные реального пользователя (имя и пароль) от имени которого будет работать служба сервера администрирования (строки </w:t>
      </w:r>
      <w:r>
        <w:rPr>
          <w:rStyle w:val="interface"/>
          <w:rFonts w:ascii="Verdana" w:hAnsi="Verdana"/>
          <w:color w:val="0070C0"/>
          <w:sz w:val="20"/>
          <w:szCs w:val="20"/>
        </w:rPr>
        <w:t>set SrvUserName=</w:t>
      </w:r>
      <w:r>
        <w:rPr>
          <w:rFonts w:ascii="Verdana" w:hAnsi="Verdana"/>
          <w:color w:val="000000"/>
          <w:sz w:val="20"/>
          <w:szCs w:val="20"/>
        </w:rPr>
        <w:t> и </w:t>
      </w:r>
      <w:r>
        <w:rPr>
          <w:rStyle w:val="interface"/>
          <w:rFonts w:ascii="Verdana" w:hAnsi="Verdana"/>
          <w:color w:val="0070C0"/>
          <w:sz w:val="20"/>
          <w:szCs w:val="20"/>
        </w:rPr>
        <w:t>set SrvUserPwd=</w:t>
      </w:r>
      <w:r>
        <w:rPr>
          <w:rFonts w:ascii="Verdana" w:hAnsi="Verdana"/>
          <w:color w:val="000000"/>
          <w:sz w:val="20"/>
          <w:szCs w:val="20"/>
        </w:rPr>
        <w:t>). Данный командный файл выполняет регистрация сервера администрирования со следующими параметрами:</w:t>
      </w:r>
    </w:p>
    <w:p w:rsidR="00304342" w:rsidRPr="00304342" w:rsidRDefault="00304342" w:rsidP="00304342">
      <w:pPr>
        <w:pStyle w:val="a5"/>
        <w:numPr>
          <w:ilvl w:val="0"/>
          <w:numId w:val="4"/>
        </w:numPr>
        <w:tabs>
          <w:tab w:val="clear" w:pos="360"/>
        </w:tabs>
        <w:ind w:left="300" w:firstLine="0"/>
        <w:rPr>
          <w:rFonts w:ascii="Verdana" w:hAnsi="Verdana"/>
          <w:color w:val="000000"/>
          <w:sz w:val="20"/>
          <w:szCs w:val="20"/>
          <w:lang w:val="en-US"/>
        </w:rPr>
      </w:pPr>
      <w:r w:rsidRPr="00304342">
        <w:rPr>
          <w:rFonts w:ascii="Verdana" w:hAnsi="Verdana"/>
          <w:color w:val="000000"/>
          <w:sz w:val="20"/>
          <w:szCs w:val="20"/>
          <w:lang w:val="en-US"/>
        </w:rPr>
        <w:t xml:space="preserve">● </w:t>
      </w:r>
      <w:r>
        <w:rPr>
          <w:rFonts w:ascii="Verdana" w:hAnsi="Verdana"/>
          <w:color w:val="000000"/>
          <w:sz w:val="20"/>
          <w:szCs w:val="20"/>
        </w:rPr>
        <w:t>Имя</w:t>
      </w:r>
      <w:r w:rsidRPr="00304342">
        <w:rPr>
          <w:rFonts w:ascii="Verdana" w:hAnsi="Verdana"/>
          <w:color w:val="000000"/>
          <w:sz w:val="20"/>
          <w:szCs w:val="20"/>
          <w:lang w:val="en-US"/>
        </w:rPr>
        <w:t xml:space="preserve"> </w:t>
      </w:r>
      <w:r>
        <w:rPr>
          <w:rFonts w:ascii="Verdana" w:hAnsi="Verdana"/>
          <w:color w:val="000000"/>
          <w:sz w:val="20"/>
          <w:szCs w:val="20"/>
        </w:rPr>
        <w:t>службы</w:t>
      </w:r>
      <w:r w:rsidRPr="00304342">
        <w:rPr>
          <w:rFonts w:ascii="Verdana" w:hAnsi="Verdana"/>
          <w:color w:val="000000"/>
          <w:sz w:val="20"/>
          <w:szCs w:val="20"/>
          <w:lang w:val="en-US"/>
        </w:rPr>
        <w:t>: </w:t>
      </w:r>
      <w:r w:rsidRPr="00304342">
        <w:rPr>
          <w:rStyle w:val="interface"/>
          <w:rFonts w:ascii="Verdana" w:hAnsi="Verdana"/>
          <w:color w:val="0070C0"/>
          <w:sz w:val="20"/>
          <w:szCs w:val="20"/>
          <w:lang w:val="en-US"/>
        </w:rPr>
        <w:t>1C:Enterprise 8.3 Remote Server</w:t>
      </w:r>
      <w:r w:rsidRPr="00304342">
        <w:rPr>
          <w:rFonts w:ascii="Verdana" w:hAnsi="Verdana"/>
          <w:color w:val="000000"/>
          <w:sz w:val="20"/>
          <w:szCs w:val="20"/>
          <w:lang w:val="en-US"/>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Отображаемое имя: </w:t>
      </w:r>
      <w:r>
        <w:rPr>
          <w:rStyle w:val="interface"/>
          <w:rFonts w:ascii="Verdana" w:hAnsi="Verdana"/>
          <w:color w:val="0070C0"/>
          <w:sz w:val="20"/>
          <w:szCs w:val="20"/>
        </w:rPr>
        <w:t>Сервер администрирования 1С:Предприятия 8.3</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Порт сервера администрирования: </w:t>
      </w:r>
      <w:r>
        <w:rPr>
          <w:rStyle w:val="interface"/>
          <w:rFonts w:ascii="Verdana" w:hAnsi="Verdana"/>
          <w:color w:val="0070C0"/>
          <w:sz w:val="20"/>
          <w:szCs w:val="20"/>
        </w:rPr>
        <w:t>1545</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Адрес кластера серверов «1С:Предприятия»: </w:t>
      </w:r>
      <w:r>
        <w:rPr>
          <w:rStyle w:val="interface"/>
          <w:rFonts w:ascii="Verdana" w:hAnsi="Verdana"/>
          <w:color w:val="0070C0"/>
          <w:sz w:val="20"/>
          <w:szCs w:val="20"/>
        </w:rPr>
        <w:t>localhost:1540</w:t>
      </w:r>
      <w:r>
        <w:rPr>
          <w:rFonts w:ascii="Verdana" w:hAnsi="Verdana"/>
          <w:color w:val="000000"/>
          <w:sz w:val="20"/>
          <w:szCs w:val="20"/>
        </w:rPr>
        <w:t>;</w:t>
      </w:r>
    </w:p>
    <w:p w:rsidR="00304342" w:rsidRDefault="00304342" w:rsidP="00304342">
      <w:pPr>
        <w:pStyle w:val="a5"/>
        <w:numPr>
          <w:ilvl w:val="0"/>
          <w:numId w:val="4"/>
        </w:numPr>
        <w:tabs>
          <w:tab w:val="clear" w:pos="360"/>
        </w:tabs>
        <w:ind w:left="300" w:firstLine="0"/>
        <w:rPr>
          <w:rFonts w:ascii="Verdana" w:hAnsi="Verdana"/>
          <w:color w:val="000000"/>
          <w:sz w:val="20"/>
          <w:szCs w:val="20"/>
        </w:rPr>
      </w:pPr>
      <w:r>
        <w:rPr>
          <w:rFonts w:ascii="Verdana" w:hAnsi="Verdana"/>
          <w:color w:val="000000"/>
          <w:sz w:val="20"/>
          <w:szCs w:val="20"/>
        </w:rPr>
        <w:t>● Режим запуска службы: </w:t>
      </w:r>
      <w:r>
        <w:rPr>
          <w:rStyle w:val="interface"/>
          <w:rFonts w:ascii="Verdana" w:hAnsi="Verdana"/>
          <w:color w:val="0070C0"/>
          <w:sz w:val="20"/>
          <w:szCs w:val="20"/>
        </w:rPr>
        <w:t>Автоматический</w:t>
      </w:r>
      <w:r>
        <w:rPr>
          <w:rFonts w:ascii="Verdana" w:hAnsi="Verdana"/>
          <w:color w:val="000000"/>
          <w:sz w:val="20"/>
          <w:szCs w:val="20"/>
        </w:rPr>
        <w:t>.</w:t>
      </w:r>
    </w:p>
    <w:p w:rsidR="00304342" w:rsidRDefault="00304342" w:rsidP="00304342">
      <w:pPr>
        <w:pStyle w:val="lang-subheader"/>
        <w:rPr>
          <w:rFonts w:ascii="Verdana" w:hAnsi="Verdana"/>
          <w:i/>
          <w:iCs/>
          <w:color w:val="000000"/>
          <w:sz w:val="20"/>
          <w:szCs w:val="20"/>
        </w:rPr>
      </w:pPr>
      <w:r>
        <w:rPr>
          <w:rFonts w:ascii="Verdana" w:hAnsi="Verdana"/>
          <w:i/>
          <w:iCs/>
          <w:color w:val="000000"/>
          <w:sz w:val="20"/>
          <w:szCs w:val="20"/>
        </w:rPr>
        <w:t>Пример использования:</w:t>
      </w:r>
    </w:p>
    <w:p w:rsidR="00304342" w:rsidRDefault="00304342" w:rsidP="00304342">
      <w:pPr>
        <w:pStyle w:val="HTML"/>
        <w:shd w:val="clear" w:color="auto" w:fill="E6E6E6"/>
        <w:rPr>
          <w:color w:val="000000"/>
        </w:rPr>
      </w:pPr>
      <w:r>
        <w:rPr>
          <w:color w:val="000000"/>
        </w:rPr>
        <w:t>register-ras 8.3.3.100</w:t>
      </w:r>
    </w:p>
    <w:p w:rsidR="00304342" w:rsidRDefault="00304342" w:rsidP="00304342">
      <w:pPr>
        <w:pStyle w:val="50"/>
        <w:rPr>
          <w:rFonts w:ascii="Verdana" w:hAnsi="Verdana"/>
          <w:color w:val="000000"/>
        </w:rPr>
      </w:pPr>
      <w:bookmarkStart w:id="487" w:name="IssOgl4_5.3.3.2.2_Для_ОС_Linux"/>
      <w:r>
        <w:rPr>
          <w:rFonts w:ascii="Verdana" w:hAnsi="Verdana"/>
          <w:color w:val="000000"/>
        </w:rPr>
        <w:t>5.3.3.2.2. Для ОС Linux</w:t>
      </w:r>
    </w:p>
    <w:bookmarkEnd w:id="487"/>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 режиме приложения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Запуск сервера администрирования в режиме приложения выполняется с помощью командной строки следующего вида:</w:t>
      </w:r>
    </w:p>
    <w:p w:rsidR="00304342" w:rsidRPr="00304342" w:rsidRDefault="00304342" w:rsidP="00304342">
      <w:pPr>
        <w:pStyle w:val="HTML"/>
        <w:shd w:val="clear" w:color="auto" w:fill="E6E6E6"/>
        <w:rPr>
          <w:color w:val="000000"/>
          <w:lang w:val="en-US"/>
        </w:rPr>
      </w:pPr>
      <w:r w:rsidRPr="00304342">
        <w:rPr>
          <w:color w:val="000000"/>
          <w:lang w:val="en-US"/>
        </w:rPr>
        <w:t>./ras cluster --port=&lt;port&gt; &lt;host[:port]&gt;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В команде запуска могут использоваться следующие ключи: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cluster</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Запуск сервера администрирования в режиме администрирования кластера серверов.</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--port или -p</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 сетевой порт, по которому утилита администрирования будет взаимодействовать с сервером администрирования. Значение по умолчанию равно </w:t>
      </w:r>
      <w:r>
        <w:rPr>
          <w:rStyle w:val="interface"/>
          <w:rFonts w:ascii="Verdana" w:hAnsi="Verdana"/>
          <w:color w:val="0070C0"/>
          <w:sz w:val="20"/>
          <w:szCs w:val="20"/>
        </w:rPr>
        <w:t>1545</w:t>
      </w:r>
      <w:r>
        <w:rPr>
          <w:rFonts w:ascii="Verdana" w:hAnsi="Verdana"/>
          <w:color w:val="000000"/>
          <w:sz w:val="20"/>
          <w:szCs w:val="20"/>
        </w:rPr>
        <w:t>.</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&lt;host[:port]&gt;</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Указывается адрес агента сервиса того кластера серверов, для администрирования которого запускается сервер администрирования.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адрес агента кластера не задан явным образом, то по умолчанию используется адрес </w:t>
      </w:r>
      <w:r>
        <w:rPr>
          <w:rStyle w:val="interface"/>
          <w:rFonts w:ascii="Verdana" w:hAnsi="Verdana"/>
          <w:color w:val="0070C0"/>
          <w:sz w:val="20"/>
          <w:szCs w:val="20"/>
        </w:rPr>
        <w:t>localhost:1540</w:t>
      </w:r>
      <w:r>
        <w:rPr>
          <w:rFonts w:ascii="Verdana" w:hAnsi="Verdana"/>
          <w:color w:val="000000"/>
          <w:sz w:val="20"/>
          <w:szCs w:val="20"/>
        </w:rPr>
        <w:t>.</w:t>
      </w:r>
    </w:p>
    <w:p w:rsidR="00304342" w:rsidRDefault="00304342" w:rsidP="00304342">
      <w:pPr>
        <w:pStyle w:val="lang"/>
        <w:rPr>
          <w:rFonts w:ascii="Verdana" w:hAnsi="Verdana"/>
          <w:b/>
          <w:bCs/>
          <w:i/>
          <w:iCs/>
          <w:color w:val="000000"/>
          <w:sz w:val="20"/>
          <w:szCs w:val="20"/>
        </w:rPr>
      </w:pPr>
      <w:r>
        <w:rPr>
          <w:rFonts w:ascii="Verdana" w:hAnsi="Verdana"/>
          <w:b/>
          <w:bCs/>
          <w:i/>
          <w:iCs/>
          <w:color w:val="000000"/>
          <w:sz w:val="20"/>
          <w:szCs w:val="20"/>
        </w:rPr>
        <w:t>В режиме демона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запуска сервера администрирования (</w:t>
      </w:r>
      <w:r>
        <w:rPr>
          <w:rStyle w:val="interface"/>
          <w:rFonts w:ascii="Verdana" w:hAnsi="Verdana"/>
          <w:color w:val="0070C0"/>
          <w:sz w:val="20"/>
          <w:szCs w:val="20"/>
        </w:rPr>
        <w:t>ras</w:t>
      </w:r>
      <w:r>
        <w:rPr>
          <w:rFonts w:ascii="Verdana" w:hAnsi="Verdana"/>
          <w:color w:val="000000"/>
          <w:sz w:val="20"/>
          <w:szCs w:val="20"/>
        </w:rPr>
        <w:t>) в режиме демона, необходимо запустить сервер администрирования с использованием специального ключа командной строки:</w:t>
      </w:r>
    </w:p>
    <w:p w:rsidR="00304342" w:rsidRPr="00304342" w:rsidRDefault="00304342" w:rsidP="00304342">
      <w:pPr>
        <w:pStyle w:val="HTML"/>
        <w:shd w:val="clear" w:color="auto" w:fill="E6E6E6"/>
        <w:rPr>
          <w:color w:val="000000"/>
          <w:lang w:val="en-US"/>
        </w:rPr>
      </w:pPr>
      <w:r w:rsidRPr="00304342">
        <w:rPr>
          <w:color w:val="000000"/>
          <w:lang w:val="en-US"/>
        </w:rPr>
        <w:t>./ras cluster --daemon --port=&lt;port&gt; &lt;host[:port]&gt;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Ключи командной строки запуска сервера администрирования (</w:t>
      </w:r>
      <w:r>
        <w:rPr>
          <w:rStyle w:val="interface"/>
          <w:rFonts w:ascii="Verdana" w:hAnsi="Verdana"/>
          <w:color w:val="0070C0"/>
          <w:sz w:val="20"/>
          <w:szCs w:val="20"/>
        </w:rPr>
        <w:t>ras</w:t>
      </w:r>
      <w:r>
        <w:rPr>
          <w:rFonts w:ascii="Verdana" w:hAnsi="Verdana"/>
          <w:color w:val="000000"/>
          <w:sz w:val="20"/>
          <w:szCs w:val="20"/>
        </w:rPr>
        <w:t>) в ОС Windows и ОС Linux идентичны.</w:t>
      </w:r>
    </w:p>
    <w:p w:rsidR="00304342" w:rsidRDefault="00304342" w:rsidP="00304342">
      <w:pPr>
        <w:pStyle w:val="2"/>
        <w:rPr>
          <w:rFonts w:ascii="Verdana" w:hAnsi="Verdana"/>
          <w:color w:val="000000"/>
          <w:sz w:val="28"/>
          <w:szCs w:val="28"/>
        </w:rPr>
      </w:pPr>
      <w:bookmarkStart w:id="488" w:name="_ref350873946"/>
      <w:bookmarkStart w:id="489" w:name="_ref460865721"/>
      <w:bookmarkStart w:id="490" w:name="_ref460865720"/>
      <w:bookmarkStart w:id="491" w:name="IssOgl1_5.4_Администрирование_СУБД"/>
      <w:bookmarkEnd w:id="488"/>
      <w:bookmarkEnd w:id="489"/>
      <w:bookmarkEnd w:id="490"/>
      <w:r>
        <w:rPr>
          <w:rFonts w:ascii="Verdana" w:hAnsi="Verdana"/>
          <w:color w:val="000000"/>
          <w:sz w:val="28"/>
          <w:szCs w:val="28"/>
        </w:rPr>
        <w:lastRenderedPageBreak/>
        <w:t>5.4. Администрирование СУБД</w:t>
      </w:r>
    </w:p>
    <w:bookmarkEnd w:id="491"/>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При эксплуатации систем на базе «1С:Предприятие» имеется возможность выполнять следующие действия, которые не оказывают влияния на работоспособность прикладного решения и не затрагивают представления структуры данных, используемые при работе «1С:Предприятия» (включая возможность выполнения реструктуризации информационной базы и сохранение сделанных изменений после завершения реструктуризации):</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1. Использование шифрования на уровне СУБД.</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xml:space="preserve">● Microsoft SQL Server 2008 </w:t>
      </w:r>
      <w:r>
        <w:rPr>
          <w:rFonts w:ascii="Verdana" w:hAnsi="Verdana"/>
          <w:color w:val="000000"/>
          <w:sz w:val="20"/>
          <w:szCs w:val="20"/>
        </w:rPr>
        <w:t>и</w:t>
      </w:r>
      <w:r w:rsidRPr="00304342">
        <w:rPr>
          <w:rFonts w:ascii="Verdana" w:hAnsi="Verdana"/>
          <w:color w:val="000000"/>
          <w:sz w:val="20"/>
          <w:szCs w:val="20"/>
          <w:lang w:val="en-US"/>
        </w:rPr>
        <w:t xml:space="preserve"> </w:t>
      </w:r>
      <w:r>
        <w:rPr>
          <w:rFonts w:ascii="Verdana" w:hAnsi="Verdana"/>
          <w:color w:val="000000"/>
          <w:sz w:val="20"/>
          <w:szCs w:val="20"/>
        </w:rPr>
        <w:t>старше</w:t>
      </w:r>
      <w:r w:rsidRPr="00304342">
        <w:rPr>
          <w:rFonts w:ascii="Verdana" w:hAnsi="Verdana"/>
          <w:color w:val="000000"/>
          <w:sz w:val="20"/>
          <w:szCs w:val="20"/>
          <w:lang w:val="en-US"/>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документация по механизму:</w:t>
      </w:r>
    </w:p>
    <w:p w:rsidR="00304342" w:rsidRP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2008: </w:t>
      </w:r>
      <w:hyperlink r:id="rId321" w:tgtFrame="_blank" w:history="1">
        <w:r w:rsidRPr="00304342">
          <w:rPr>
            <w:rStyle w:val="a4"/>
            <w:rFonts w:ascii="Verdana" w:hAnsi="Verdana"/>
            <w:color w:val="800080"/>
            <w:sz w:val="20"/>
            <w:szCs w:val="20"/>
            <w:lang w:val="en-US"/>
          </w:rPr>
          <w:t>http://msdn.Microsoft.com/ru-ru/library/bb510663(v=sql.100).aspx</w:t>
        </w:r>
      </w:hyperlink>
      <w:r w:rsidRPr="00304342">
        <w:rPr>
          <w:rFonts w:ascii="Verdana" w:hAnsi="Verdana"/>
          <w:color w:val="000000"/>
          <w:sz w:val="20"/>
          <w:szCs w:val="20"/>
          <w:lang w:val="en-US"/>
        </w:rPr>
        <w:t>;</w:t>
      </w:r>
    </w:p>
    <w:p w:rsidR="00304342" w:rsidRP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2008 R2: </w:t>
      </w:r>
      <w:hyperlink r:id="rId322" w:tgtFrame="_blank" w:history="1">
        <w:r w:rsidRPr="00304342">
          <w:rPr>
            <w:rStyle w:val="a4"/>
            <w:rFonts w:ascii="Verdana" w:hAnsi="Verdana"/>
            <w:color w:val="800080"/>
            <w:sz w:val="20"/>
            <w:szCs w:val="20"/>
            <w:lang w:val="en-US"/>
          </w:rPr>
          <w:t>http://msdn.Microsoft.com/ru-ru/library/bb510663(v=sql.105).aspx</w:t>
        </w:r>
      </w:hyperlink>
      <w:r w:rsidRPr="00304342">
        <w:rPr>
          <w:rFonts w:ascii="Verdana" w:hAnsi="Verdana"/>
          <w:color w:val="000000"/>
          <w:sz w:val="20"/>
          <w:szCs w:val="20"/>
          <w:lang w:val="en-US"/>
        </w:rPr>
        <w:t>;</w:t>
      </w:r>
    </w:p>
    <w:p w:rsidR="00304342" w:rsidRP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2012: </w:t>
      </w:r>
      <w:hyperlink r:id="rId323" w:tgtFrame="_blank" w:history="1">
        <w:r w:rsidRPr="00304342">
          <w:rPr>
            <w:rStyle w:val="a4"/>
            <w:rFonts w:ascii="Verdana" w:hAnsi="Verdana"/>
            <w:color w:val="800080"/>
            <w:sz w:val="20"/>
            <w:szCs w:val="20"/>
            <w:lang w:val="en-US"/>
          </w:rPr>
          <w:t>http://msdn.Microsoft.com/ru-ru/library/bb510663(v=sql.110).aspx</w:t>
        </w:r>
      </w:hyperlink>
      <w:r w:rsidRPr="00304342">
        <w:rPr>
          <w:rFonts w:ascii="Verdana" w:hAnsi="Verdana"/>
          <w:color w:val="000000"/>
          <w:sz w:val="20"/>
          <w:szCs w:val="20"/>
          <w:lang w:val="en-US"/>
        </w:rPr>
        <w:t>;</w:t>
      </w:r>
    </w:p>
    <w:p w:rsidR="00304342" w:rsidRP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2014: </w:t>
      </w:r>
      <w:hyperlink r:id="rId324" w:tgtFrame="_blank" w:history="1">
        <w:r w:rsidRPr="00304342">
          <w:rPr>
            <w:rStyle w:val="a4"/>
            <w:rFonts w:ascii="Verdana" w:hAnsi="Verdana"/>
            <w:color w:val="800080"/>
            <w:sz w:val="20"/>
            <w:szCs w:val="20"/>
            <w:lang w:val="en-US"/>
          </w:rPr>
          <w:t>http://msdn.Microsoft.com/ru-ru/library/bb510663(v=sql.120).aspx</w:t>
        </w:r>
      </w:hyperlink>
      <w:r w:rsidRPr="00304342">
        <w:rPr>
          <w:rFonts w:ascii="Verdana" w:hAnsi="Verdana"/>
          <w:color w:val="000000"/>
          <w:sz w:val="20"/>
          <w:szCs w:val="20"/>
          <w:lang w:val="en-US"/>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Microsoft SQL Server 2016 (на английском языке): </w:t>
      </w:r>
      <w:hyperlink r:id="rId325" w:tgtFrame="_blank" w:history="1">
        <w:r>
          <w:rPr>
            <w:rStyle w:val="a4"/>
            <w:rFonts w:ascii="Verdana" w:hAnsi="Verdana"/>
            <w:color w:val="800080"/>
            <w:sz w:val="20"/>
            <w:szCs w:val="20"/>
          </w:rPr>
          <w:t>http://msdn.microsoft.com/ru-ru/library/bb510663(v=sql.130).aspx</w:t>
        </w:r>
      </w:hyperlink>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Oracle Database 10g R2: </w:t>
      </w:r>
      <w:hyperlink r:id="rId326" w:tgtFrame="_blank" w:history="1">
        <w:r>
          <w:rPr>
            <w:rStyle w:val="a4"/>
            <w:rFonts w:ascii="Verdana" w:hAnsi="Verdana"/>
            <w:color w:val="800080"/>
            <w:sz w:val="20"/>
            <w:szCs w:val="20"/>
          </w:rPr>
          <w:t>http://docs.oracle.com/cd/B19306_01/network.102/b14268/asotrans.htm</w:t>
        </w:r>
      </w:hyperlink>
      <w:r>
        <w:rPr>
          <w:rFonts w:ascii="Verdana" w:hAnsi="Verdana"/>
          <w:color w:val="000000"/>
          <w:sz w:val="20"/>
          <w:szCs w:val="20"/>
        </w:rPr>
        <w:t> (на английском языке);</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Oracle Database 11g R1: </w:t>
      </w:r>
      <w:hyperlink r:id="rId327" w:tgtFrame="_blank" w:history="1">
        <w:r>
          <w:rPr>
            <w:rStyle w:val="a4"/>
            <w:rFonts w:ascii="Verdana" w:hAnsi="Verdana"/>
            <w:color w:val="800080"/>
            <w:sz w:val="20"/>
            <w:szCs w:val="20"/>
          </w:rPr>
          <w:t>http://docs.oracle.com/cd/B28359_01/network.111/b28530/asotrans.htm</w:t>
        </w:r>
      </w:hyperlink>
      <w:r>
        <w:rPr>
          <w:rFonts w:ascii="Verdana" w:hAnsi="Verdana"/>
          <w:color w:val="000000"/>
          <w:sz w:val="20"/>
          <w:szCs w:val="20"/>
        </w:rPr>
        <w:t> (на английском языке);</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Oracle Database 11g R2: </w:t>
      </w:r>
      <w:hyperlink r:id="rId328" w:tgtFrame="_blank" w:history="1">
        <w:r>
          <w:rPr>
            <w:rStyle w:val="a4"/>
            <w:rFonts w:ascii="Verdana" w:hAnsi="Verdana"/>
            <w:color w:val="800080"/>
            <w:sz w:val="20"/>
            <w:szCs w:val="20"/>
          </w:rPr>
          <w:t>http://docs.oracle.com/cd/E25178_01/network.1111/e10746/asotrans.htm</w:t>
        </w:r>
      </w:hyperlink>
      <w:r>
        <w:rPr>
          <w:rFonts w:ascii="Verdana" w:hAnsi="Verdana"/>
          <w:color w:val="000000"/>
          <w:sz w:val="20"/>
          <w:szCs w:val="20"/>
        </w:rPr>
        <w:t> (на английском языке);</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Oracle Database 12с R1: </w:t>
      </w:r>
      <w:hyperlink r:id="rId329" w:tgtFrame="_blank" w:history="1">
        <w:r>
          <w:rPr>
            <w:rStyle w:val="a4"/>
            <w:rFonts w:ascii="Verdana" w:hAnsi="Verdana"/>
            <w:color w:val="800080"/>
            <w:sz w:val="20"/>
            <w:szCs w:val="20"/>
          </w:rPr>
          <w:t>http://docs.oracle.com/database/121/ASOAG/GUID-F2F6CF9A-8F59-49AE-B378-556DCDACC856.htm</w:t>
        </w:r>
      </w:hyperlink>
      <w:r>
        <w:rPr>
          <w:rFonts w:ascii="Verdana" w:hAnsi="Verdana"/>
          <w:color w:val="000000"/>
          <w:sz w:val="20"/>
          <w:szCs w:val="20"/>
        </w:rPr>
        <w:t> (на английском языке);</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 xml:space="preserve">2. Возможность использования кластера серверов </w:t>
      </w:r>
      <w:r>
        <w:rPr>
          <w:rFonts w:ascii="Verdana" w:hAnsi="Verdana"/>
          <w:color w:val="000000"/>
          <w:sz w:val="20"/>
          <w:szCs w:val="20"/>
        </w:rPr>
        <w:noBreakHyphen/>
        <w:t xml:space="preserve"> группы компьютеров, объединённых высокоскоростными каналами связи и представляющая с точки зрения пользователя единый аппаратный ресурс.</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Microsoft SQL Server;</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документация по механизму:</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IBM DB2 v9.1: </w:t>
      </w:r>
      <w:hyperlink r:id="rId330" w:tgtFrame="_blank" w:history="1">
        <w:r w:rsidRPr="00304342">
          <w:rPr>
            <w:rStyle w:val="a4"/>
            <w:rFonts w:ascii="Verdana" w:hAnsi="Verdana"/>
            <w:color w:val="800080"/>
            <w:sz w:val="20"/>
            <w:szCs w:val="20"/>
            <w:lang w:val="en-US"/>
          </w:rPr>
          <w:t>http://publib.boulder.ibm.com/infocenter/db2luw/v9/topic/com.ibm.db2.udb.admin.doc/doc/c0006354.htm</w:t>
        </w:r>
      </w:hyperlink>
      <w:r w:rsidRPr="00304342">
        <w:rPr>
          <w:rFonts w:ascii="Verdana" w:hAnsi="Verdana"/>
          <w:color w:val="000000"/>
          <w:sz w:val="20"/>
          <w:szCs w:val="20"/>
          <w:lang w:val="en-US"/>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 v9.5: </w:t>
      </w:r>
      <w:hyperlink r:id="rId331" w:tgtFrame="_blank" w:history="1">
        <w:r>
          <w:rPr>
            <w:rStyle w:val="a4"/>
            <w:rFonts w:ascii="Verdana" w:hAnsi="Verdana"/>
            <w:color w:val="800080"/>
            <w:sz w:val="20"/>
            <w:szCs w:val="20"/>
          </w:rPr>
          <w:t>http://publib.boulder.ibm.com/infocenter/db2luw/v9r5/topic/com.ibm.db2.luw.admin.ha.doc/doc/t0051382.html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 v9.7: </w:t>
      </w:r>
      <w:hyperlink r:id="rId332" w:tgtFrame="_blank" w:history="1">
        <w:r>
          <w:rPr>
            <w:rStyle w:val="a4"/>
            <w:rFonts w:ascii="Verdana" w:hAnsi="Verdana"/>
            <w:color w:val="800080"/>
            <w:sz w:val="20"/>
            <w:szCs w:val="20"/>
          </w:rPr>
          <w:t>http://publib.boulder.ibm.com/infocenter/db2luw/v9r7/topic/com.ibm.db2.luw.admin.ha.doc/doc/t0051382.html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lastRenderedPageBreak/>
        <w:t>● IBM DB2 v10.1: </w:t>
      </w:r>
      <w:hyperlink r:id="rId333" w:tgtFrame="_blank" w:history="1">
        <w:r>
          <w:rPr>
            <w:rStyle w:val="a4"/>
            <w:rFonts w:ascii="Verdana" w:hAnsi="Verdana"/>
            <w:color w:val="800080"/>
            <w:sz w:val="20"/>
            <w:szCs w:val="20"/>
          </w:rPr>
          <w:t>http://publib.boulder.ibm.com/infocenter/db2luw/v10r1/topic/com.ibm.db2.luw.admin.ha.doc/doc/t0051382.html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 v11.1: </w:t>
      </w:r>
      <w:hyperlink r:id="rId334" w:tgtFrame="_blank" w:history="1">
        <w:r>
          <w:rPr>
            <w:rStyle w:val="a4"/>
            <w:rFonts w:ascii="Verdana" w:hAnsi="Verdana"/>
            <w:color w:val="800080"/>
            <w:sz w:val="20"/>
            <w:szCs w:val="20"/>
          </w:rPr>
          <w:t>http://www.ibm.com/support/knowledgecenter/SSEPGG_11.1.0/com.ibm.db2.luw.admin.ha.doc/doc/t0051382.html</w:t>
        </w:r>
      </w:hyperlink>
      <w:r>
        <w:rPr>
          <w:rFonts w:ascii="Verdana" w:hAnsi="Verdana"/>
          <w:color w:val="000000"/>
          <w:sz w:val="20"/>
          <w:szCs w:val="20"/>
        </w:rPr>
        <w:t> (на английском языке);</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2000: </w:t>
      </w:r>
      <w:hyperlink r:id="rId335" w:tgtFrame="_blank" w:history="1">
        <w:r w:rsidRPr="00304342">
          <w:rPr>
            <w:rStyle w:val="a4"/>
            <w:rFonts w:ascii="Verdana" w:hAnsi="Verdana"/>
            <w:color w:val="800080"/>
            <w:sz w:val="20"/>
            <w:szCs w:val="20"/>
            <w:lang w:val="en-US"/>
          </w:rPr>
          <w:t>http://msdn.Microsoft.com/ru-ru/library/aa196694(v=sql.80).aspx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2005: </w:t>
      </w:r>
      <w:hyperlink r:id="rId336" w:tgtFrame="_blank" w:history="1">
        <w:r w:rsidRPr="00304342">
          <w:rPr>
            <w:rStyle w:val="a4"/>
            <w:rFonts w:ascii="Verdana" w:hAnsi="Verdana"/>
            <w:color w:val="800080"/>
            <w:sz w:val="20"/>
            <w:szCs w:val="20"/>
            <w:lang w:val="en-US"/>
          </w:rPr>
          <w:t>http://msdn.Microsoft.com/ru-ru/library/ms189134(v=sql.90).aspx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2008: </w:t>
      </w:r>
      <w:hyperlink r:id="rId337" w:tgtFrame="_blank" w:history="1">
        <w:r w:rsidRPr="00304342">
          <w:rPr>
            <w:rStyle w:val="a4"/>
            <w:rFonts w:ascii="Verdana" w:hAnsi="Verdana"/>
            <w:color w:val="800080"/>
            <w:sz w:val="20"/>
            <w:szCs w:val="20"/>
            <w:lang w:val="en-US"/>
          </w:rPr>
          <w:t>http://msdn.Microsoft.com/ru-ru/library/ms189134(v=sql.100).aspx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2008 R2: </w:t>
      </w:r>
      <w:hyperlink r:id="rId338" w:tgtFrame="_blank" w:history="1">
        <w:r w:rsidRPr="00304342">
          <w:rPr>
            <w:rStyle w:val="a4"/>
            <w:rFonts w:ascii="Verdana" w:hAnsi="Verdana"/>
            <w:color w:val="800080"/>
            <w:sz w:val="20"/>
            <w:szCs w:val="20"/>
            <w:lang w:val="en-US"/>
          </w:rPr>
          <w:t>http://msdn.Microsoft.com/ru-ru/library/ms189134(v=sql.105).aspx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2012: </w:t>
      </w:r>
      <w:hyperlink r:id="rId339" w:tgtFrame="_blank" w:history="1">
        <w:r w:rsidRPr="00304342">
          <w:rPr>
            <w:rStyle w:val="a4"/>
            <w:rFonts w:ascii="Verdana" w:hAnsi="Verdana"/>
            <w:color w:val="800080"/>
            <w:sz w:val="20"/>
            <w:szCs w:val="20"/>
            <w:lang w:val="en-US"/>
          </w:rPr>
          <w:t>http://msdn.Microsoft.com/ru-ru/library/ms189134(v=sql.110).aspx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2014: </w:t>
      </w:r>
      <w:hyperlink r:id="rId340" w:tgtFrame="_blank" w:history="1">
        <w:r w:rsidRPr="00304342">
          <w:rPr>
            <w:rStyle w:val="a4"/>
            <w:rFonts w:ascii="Verdana" w:hAnsi="Verdana"/>
            <w:color w:val="800080"/>
            <w:sz w:val="20"/>
            <w:szCs w:val="20"/>
            <w:lang w:val="en-US"/>
          </w:rPr>
          <w:t>http://msdn.Microsoft.com/ru-ru/library/ms189134(v=sql.120).aspx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Microsoft SQL Server 2016: </w:t>
      </w:r>
      <w:hyperlink r:id="rId341" w:tgtFrame="_blank" w:history="1">
        <w:r w:rsidRPr="00304342">
          <w:rPr>
            <w:rStyle w:val="a4"/>
            <w:rFonts w:ascii="Verdana" w:hAnsi="Verdana"/>
            <w:color w:val="800080"/>
            <w:sz w:val="20"/>
            <w:szCs w:val="20"/>
            <w:lang w:val="en-US"/>
          </w:rPr>
          <w:t>http://msdn.microsoft.com/ru-ru/library/ms189134(v=sql.130).aspx</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Oracle Database 10g R2: </w:t>
      </w:r>
      <w:hyperlink r:id="rId342" w:anchor="CJACEEIA" w:tgtFrame="_blank" w:history="1">
        <w:r w:rsidRPr="00304342">
          <w:rPr>
            <w:rStyle w:val="a4"/>
            <w:rFonts w:ascii="Verdana" w:hAnsi="Verdana"/>
            <w:color w:val="800080"/>
            <w:sz w:val="20"/>
            <w:szCs w:val="20"/>
            <w:lang w:val="en-US"/>
          </w:rPr>
          <w:t>http://docs.oracle.com/cd/B19306_01/server.102/b14210/hafeatures.htm#CJACEEIA</w:t>
        </w:r>
      </w:hyperlink>
      <w:r w:rsidRPr="00304342">
        <w:rPr>
          <w:rFonts w:ascii="Verdana" w:hAnsi="Verdana"/>
          <w:color w:val="000000"/>
          <w:sz w:val="20"/>
          <w:szCs w:val="20"/>
          <w:lang w:val="en-US"/>
        </w:rPr>
        <w:t>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Oracle Database 11g R1: </w:t>
      </w:r>
      <w:hyperlink r:id="rId343" w:tgtFrame="_blank" w:history="1">
        <w:r w:rsidRPr="00304342">
          <w:rPr>
            <w:rStyle w:val="a4"/>
            <w:rFonts w:ascii="Verdana" w:hAnsi="Verdana"/>
            <w:color w:val="800080"/>
            <w:sz w:val="20"/>
            <w:szCs w:val="20"/>
            <w:lang w:val="en-US"/>
          </w:rPr>
          <w:t>http://docs.oracle.com/cd/B28359_01/server.111/b28281/architectures.htm</w:t>
        </w:r>
      </w:hyperlink>
      <w:r w:rsidRPr="00304342">
        <w:rPr>
          <w:rFonts w:ascii="Verdana" w:hAnsi="Verdana"/>
          <w:color w:val="000000"/>
          <w:sz w:val="20"/>
          <w:szCs w:val="20"/>
          <w:lang w:val="en-US"/>
        </w:rPr>
        <w:t>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Oracle Database 11g R2: </w:t>
      </w:r>
      <w:hyperlink r:id="rId344" w:tgtFrame="_blank" w:history="1">
        <w:r w:rsidRPr="00304342">
          <w:rPr>
            <w:rStyle w:val="a4"/>
            <w:rFonts w:ascii="Verdana" w:hAnsi="Verdana"/>
            <w:color w:val="800080"/>
            <w:sz w:val="20"/>
            <w:szCs w:val="20"/>
            <w:lang w:val="en-US"/>
          </w:rPr>
          <w:t>http://docs.oracle.com/cd/E15586_01/server.1111/e17157/architectures.htm</w:t>
        </w:r>
      </w:hyperlink>
      <w:r w:rsidRPr="00304342">
        <w:rPr>
          <w:rFonts w:ascii="Verdana" w:hAnsi="Verdana"/>
          <w:color w:val="000000"/>
          <w:sz w:val="20"/>
          <w:szCs w:val="20"/>
          <w:lang w:val="en-US"/>
        </w:rPr>
        <w:t> (</w:t>
      </w:r>
      <w:r>
        <w:rPr>
          <w:rFonts w:ascii="Verdana" w:hAnsi="Verdana"/>
          <w:color w:val="000000"/>
          <w:sz w:val="20"/>
          <w:szCs w:val="20"/>
        </w:rPr>
        <w:t>на</w:t>
      </w:r>
      <w:r w:rsidRPr="00304342">
        <w:rPr>
          <w:rFonts w:ascii="Verdana" w:hAnsi="Verdana"/>
          <w:color w:val="000000"/>
          <w:sz w:val="20"/>
          <w:szCs w:val="20"/>
          <w:lang w:val="en-US"/>
        </w:rPr>
        <w:t xml:space="preserve"> </w:t>
      </w:r>
      <w:r>
        <w:rPr>
          <w:rFonts w:ascii="Verdana" w:hAnsi="Verdana"/>
          <w:color w:val="000000"/>
          <w:sz w:val="20"/>
          <w:szCs w:val="20"/>
        </w:rPr>
        <w:t>английском</w:t>
      </w:r>
      <w:r w:rsidRPr="00304342">
        <w:rPr>
          <w:rFonts w:ascii="Verdana" w:hAnsi="Verdana"/>
          <w:color w:val="000000"/>
          <w:sz w:val="20"/>
          <w:szCs w:val="20"/>
          <w:lang w:val="en-US"/>
        </w:rPr>
        <w:t xml:space="preserve"> </w:t>
      </w:r>
      <w:r>
        <w:rPr>
          <w:rFonts w:ascii="Verdana" w:hAnsi="Verdana"/>
          <w:color w:val="000000"/>
          <w:sz w:val="20"/>
          <w:szCs w:val="20"/>
        </w:rPr>
        <w:t>языке</w:t>
      </w:r>
      <w:r w:rsidRPr="00304342">
        <w:rPr>
          <w:rFonts w:ascii="Verdana" w:hAnsi="Verdana"/>
          <w:color w:val="000000"/>
          <w:sz w:val="20"/>
          <w:szCs w:val="20"/>
          <w:lang w:val="en-US"/>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 12с R1: </w:t>
      </w:r>
      <w:hyperlink r:id="rId345" w:tgtFrame="_blank" w:history="1">
        <w:r>
          <w:rPr>
            <w:rStyle w:val="a4"/>
            <w:rFonts w:ascii="Verdana" w:hAnsi="Verdana"/>
            <w:color w:val="800080"/>
            <w:sz w:val="20"/>
            <w:szCs w:val="20"/>
          </w:rPr>
          <w:t>http://docs.oracle.com/database/121/HAOVW/toc.htm</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8.2: </w:t>
      </w:r>
      <w:hyperlink r:id="rId346" w:tgtFrame="_blank" w:history="1">
        <w:r>
          <w:rPr>
            <w:rStyle w:val="a4"/>
            <w:rFonts w:ascii="Verdana" w:hAnsi="Verdana"/>
            <w:color w:val="800080"/>
            <w:sz w:val="20"/>
            <w:szCs w:val="20"/>
          </w:rPr>
          <w:t>http://www.postgresql.org/docs/8.2/interactive/high-availability.html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8.3: </w:t>
      </w:r>
      <w:hyperlink r:id="rId347" w:tgtFrame="_blank" w:history="1">
        <w:r>
          <w:rPr>
            <w:rStyle w:val="a4"/>
            <w:rFonts w:ascii="Verdana" w:hAnsi="Verdana"/>
            <w:color w:val="800080"/>
            <w:sz w:val="20"/>
            <w:szCs w:val="20"/>
          </w:rPr>
          <w:t>http://www.postgresql.org/docs/8.3/interactive/high-availability.html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8.4: </w:t>
      </w:r>
      <w:hyperlink r:id="rId348" w:tgtFrame="_blank" w:history="1">
        <w:r>
          <w:rPr>
            <w:rStyle w:val="a4"/>
            <w:rFonts w:ascii="Verdana" w:hAnsi="Verdana"/>
            <w:color w:val="800080"/>
            <w:sz w:val="20"/>
            <w:szCs w:val="20"/>
          </w:rPr>
          <w:t>http://www.postgresql.org/docs/8.4/interactive/high-availability.html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9.0: </w:t>
      </w:r>
      <w:hyperlink r:id="rId349" w:tgtFrame="_blank" w:history="1">
        <w:r>
          <w:rPr>
            <w:rStyle w:val="a4"/>
            <w:rFonts w:ascii="Verdana" w:hAnsi="Verdana"/>
            <w:color w:val="800080"/>
            <w:sz w:val="20"/>
            <w:szCs w:val="20"/>
          </w:rPr>
          <w:t>http://www.postgresql.org/docs/9.0/interactive/high-availability.html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9.1: </w:t>
      </w:r>
      <w:hyperlink r:id="rId350" w:tgtFrame="_blank" w:history="1">
        <w:r>
          <w:rPr>
            <w:rStyle w:val="a4"/>
            <w:rFonts w:ascii="Verdana" w:hAnsi="Verdana"/>
            <w:color w:val="800080"/>
            <w:sz w:val="20"/>
            <w:szCs w:val="20"/>
          </w:rPr>
          <w:t>http://www.postgresql.org/docs/9.1/interactive/high-availability.html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9.2: </w:t>
      </w:r>
      <w:hyperlink r:id="rId351" w:tgtFrame="_blank" w:history="1">
        <w:r>
          <w:rPr>
            <w:rStyle w:val="a4"/>
            <w:rFonts w:ascii="Verdana" w:hAnsi="Verdana"/>
            <w:color w:val="800080"/>
            <w:sz w:val="20"/>
            <w:szCs w:val="20"/>
          </w:rPr>
          <w:t>http://www.postgresql.org/docs/9.2/interactive/high-availability.html</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 9.3: </w:t>
      </w:r>
      <w:hyperlink r:id="rId352" w:tgtFrame="_blank" w:history="1">
        <w:r>
          <w:rPr>
            <w:rStyle w:val="a4"/>
            <w:rFonts w:ascii="Verdana" w:hAnsi="Verdana"/>
            <w:color w:val="800080"/>
            <w:sz w:val="20"/>
            <w:szCs w:val="20"/>
          </w:rPr>
          <w:t>http://www.postgresql.org/docs/9.3/interactive/high-availability.html</w:t>
        </w:r>
      </w:hyperlink>
      <w:r>
        <w:rPr>
          <w:rFonts w:ascii="Verdana" w:hAnsi="Verdana"/>
          <w:color w:val="000000"/>
          <w:sz w:val="20"/>
          <w:szCs w:val="20"/>
        </w:rPr>
        <w:t> (на английском языке).</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PostgreSQL 9.4: </w:t>
      </w:r>
      <w:hyperlink r:id="rId353" w:tgtFrame="_blank" w:history="1">
        <w:r w:rsidRPr="00304342">
          <w:rPr>
            <w:rStyle w:val="a4"/>
            <w:rFonts w:ascii="Verdana" w:hAnsi="Verdana"/>
            <w:color w:val="800080"/>
            <w:sz w:val="20"/>
            <w:szCs w:val="20"/>
            <w:lang w:val="en-US"/>
          </w:rPr>
          <w:t>https://postgrespro.ru/docs/postgresql/9.4/high-availability.html</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PostgreSQL 9.6: </w:t>
      </w:r>
      <w:hyperlink r:id="rId354" w:tgtFrame="_blank" w:history="1">
        <w:r w:rsidRPr="00304342">
          <w:rPr>
            <w:rStyle w:val="a4"/>
            <w:rFonts w:ascii="Verdana" w:hAnsi="Verdana"/>
            <w:color w:val="800080"/>
            <w:sz w:val="20"/>
            <w:szCs w:val="20"/>
            <w:lang w:val="en-US"/>
          </w:rPr>
          <w:t>https://postgrespro.ru/docs/postgresql/9.6/high-availability.html</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PostgreSQL 10: </w:t>
      </w:r>
      <w:hyperlink r:id="rId355" w:tgtFrame="_blank" w:history="1">
        <w:r w:rsidRPr="00304342">
          <w:rPr>
            <w:rStyle w:val="a4"/>
            <w:rFonts w:ascii="Verdana" w:hAnsi="Verdana"/>
            <w:color w:val="800080"/>
            <w:sz w:val="20"/>
            <w:szCs w:val="20"/>
            <w:lang w:val="en-US"/>
          </w:rPr>
          <w:t>https://postgrespro.ru/docs/postgresql/10/high-availability.html</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Postgres Pro Standard 9.6: </w:t>
      </w:r>
      <w:hyperlink r:id="rId356" w:tgtFrame="_blank" w:history="1">
        <w:r w:rsidRPr="00304342">
          <w:rPr>
            <w:rStyle w:val="a4"/>
            <w:rFonts w:ascii="Verdana" w:hAnsi="Verdana"/>
            <w:color w:val="800080"/>
            <w:sz w:val="20"/>
            <w:szCs w:val="20"/>
            <w:lang w:val="en-US"/>
          </w:rPr>
          <w:t>https://postgrespro.ru/docs/postgrespro/10/high-availability.html</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Postgres Pro Enterprise 9.6: </w:t>
      </w:r>
      <w:hyperlink r:id="rId357" w:tgtFrame="_blank" w:history="1">
        <w:r w:rsidRPr="00304342">
          <w:rPr>
            <w:rStyle w:val="a4"/>
            <w:rFonts w:ascii="Verdana" w:hAnsi="Verdana"/>
            <w:color w:val="800080"/>
            <w:sz w:val="20"/>
            <w:szCs w:val="20"/>
            <w:lang w:val="en-US"/>
          </w:rPr>
          <w:t>https://postgrespro.ru/docs/postgresproee/9.6/high-availability.html</w:t>
        </w:r>
      </w:hyperlink>
      <w:r w:rsidRPr="00304342">
        <w:rPr>
          <w:rFonts w:ascii="Verdana" w:hAnsi="Verdana"/>
          <w:color w:val="000000"/>
          <w:sz w:val="20"/>
          <w:szCs w:val="20"/>
          <w:lang w:val="en-US"/>
        </w:rPr>
        <w:t>.</w:t>
      </w:r>
    </w:p>
    <w:p w:rsidR="00304342" w:rsidRP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lang w:val="en-US"/>
        </w:rPr>
      </w:pPr>
      <w:r w:rsidRPr="00304342">
        <w:rPr>
          <w:rFonts w:ascii="Verdana" w:hAnsi="Verdana"/>
          <w:color w:val="000000"/>
          <w:sz w:val="20"/>
          <w:szCs w:val="20"/>
          <w:lang w:val="en-US"/>
        </w:rPr>
        <w:t>● Postgres Pro Enterprise 10: </w:t>
      </w:r>
      <w:hyperlink r:id="rId358" w:tgtFrame="_blank" w:history="1">
        <w:r w:rsidRPr="00304342">
          <w:rPr>
            <w:rStyle w:val="a4"/>
            <w:rFonts w:ascii="Verdana" w:hAnsi="Verdana"/>
            <w:color w:val="800080"/>
            <w:sz w:val="20"/>
            <w:szCs w:val="20"/>
            <w:lang w:val="en-US"/>
          </w:rPr>
          <w:t>https://postgrespro.ru/docs/postgresproee/10/high-availability.html</w:t>
        </w:r>
      </w:hyperlink>
      <w:r w:rsidRPr="00304342">
        <w:rPr>
          <w:rFonts w:ascii="Verdana" w:hAnsi="Verdana"/>
          <w:color w:val="000000"/>
          <w:sz w:val="20"/>
          <w:szCs w:val="20"/>
          <w:lang w:val="en-US"/>
        </w:rPr>
        <w:t>.</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Использование сжатия данных на уровне СУБД.</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 (только через сжатое табличное пространство).</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документация по механизму:</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lastRenderedPageBreak/>
        <w:t>● Oracle Database 11g R2: </w:t>
      </w:r>
      <w:hyperlink r:id="rId359" w:anchor="CJAGFBFG" w:tgtFrame="_blank" w:history="1">
        <w:r>
          <w:rPr>
            <w:rStyle w:val="a4"/>
            <w:rFonts w:ascii="Verdana" w:hAnsi="Verdana"/>
            <w:color w:val="800080"/>
            <w:sz w:val="20"/>
            <w:szCs w:val="20"/>
          </w:rPr>
          <w:t>http://docs.oracle.com/cd/E11882_01/server.112/e25494/tables.htm#CJAGFBFG</w:t>
        </w:r>
      </w:hyperlink>
      <w:r>
        <w:rPr>
          <w:rFonts w:ascii="Verdana" w:hAnsi="Verdana"/>
          <w:color w:val="000000"/>
          <w:sz w:val="20"/>
          <w:szCs w:val="20"/>
        </w:rPr>
        <w:t> (на английском языке).</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 12с R1: </w:t>
      </w:r>
      <w:hyperlink r:id="rId360" w:anchor="ADMIN13948" w:tgtFrame="_blank" w:history="1">
        <w:r>
          <w:rPr>
            <w:rStyle w:val="a4"/>
            <w:rFonts w:ascii="Verdana" w:hAnsi="Verdana"/>
            <w:color w:val="800080"/>
            <w:sz w:val="20"/>
            <w:szCs w:val="20"/>
          </w:rPr>
          <w:t>http://docs.oracle.com/database/121/ADMIN/tables.htm#ADMIN13948</w:t>
        </w:r>
      </w:hyperlink>
      <w:r>
        <w:rPr>
          <w:rFonts w:ascii="Verdana" w:hAnsi="Verdana"/>
          <w:color w:val="000000"/>
          <w:sz w:val="20"/>
          <w:szCs w:val="20"/>
        </w:rPr>
        <w:t> (на английском языке).</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4. Возможность изменения положения предопределенных табличных пространств.</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предопределенные табличные пространства:</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индексов </w:t>
      </w:r>
      <w:r>
        <w:rPr>
          <w:rFonts w:ascii="Verdana" w:hAnsi="Verdana"/>
          <w:color w:val="000000"/>
          <w:sz w:val="20"/>
          <w:szCs w:val="20"/>
        </w:rPr>
        <w:noBreakHyphen/>
        <w:t> </w:t>
      </w:r>
      <w:r>
        <w:rPr>
          <w:rStyle w:val="interface"/>
          <w:rFonts w:ascii="Verdana" w:hAnsi="Verdana"/>
          <w:color w:val="0070C0"/>
          <w:sz w:val="20"/>
          <w:szCs w:val="20"/>
        </w:rPr>
        <w:t>V81C_INDEXSPACE</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данных </w:t>
      </w:r>
      <w:r>
        <w:rPr>
          <w:rFonts w:ascii="Verdana" w:hAnsi="Verdana"/>
          <w:color w:val="000000"/>
          <w:sz w:val="20"/>
          <w:szCs w:val="20"/>
        </w:rPr>
        <w:noBreakHyphen/>
        <w:t> </w:t>
      </w:r>
      <w:r>
        <w:rPr>
          <w:rStyle w:val="interface"/>
          <w:rFonts w:ascii="Verdana" w:hAnsi="Verdana"/>
          <w:color w:val="0070C0"/>
          <w:sz w:val="20"/>
          <w:szCs w:val="20"/>
        </w:rPr>
        <w:t>V81C_LARGESPACE</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LOB </w:t>
      </w:r>
      <w:r>
        <w:rPr>
          <w:rFonts w:ascii="Verdana" w:hAnsi="Verdana"/>
          <w:color w:val="000000"/>
          <w:sz w:val="20"/>
          <w:szCs w:val="20"/>
        </w:rPr>
        <w:noBreakHyphen/>
        <w:t> </w:t>
      </w:r>
      <w:r>
        <w:rPr>
          <w:rStyle w:val="interface"/>
          <w:rFonts w:ascii="Verdana" w:hAnsi="Verdana"/>
          <w:color w:val="0070C0"/>
          <w:sz w:val="20"/>
          <w:szCs w:val="20"/>
        </w:rPr>
        <w:t>V81C_LOBSPACE</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пользовательское временное табличное пространство </w:t>
      </w:r>
      <w:r>
        <w:rPr>
          <w:rFonts w:ascii="Verdana" w:hAnsi="Verdana"/>
          <w:color w:val="000000"/>
          <w:sz w:val="20"/>
          <w:szCs w:val="20"/>
        </w:rPr>
        <w:noBreakHyphen/>
        <w:t> </w:t>
      </w:r>
      <w:r>
        <w:rPr>
          <w:rStyle w:val="interface"/>
          <w:rFonts w:ascii="Verdana" w:hAnsi="Verdana"/>
          <w:color w:val="0070C0"/>
          <w:sz w:val="20"/>
          <w:szCs w:val="20"/>
        </w:rPr>
        <w:t>V81C_USERTEMP</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системное временное табличное пространство </w:t>
      </w:r>
      <w:r>
        <w:rPr>
          <w:rFonts w:ascii="Verdana" w:hAnsi="Verdana"/>
          <w:color w:val="000000"/>
          <w:sz w:val="20"/>
          <w:szCs w:val="20"/>
        </w:rPr>
        <w:noBreakHyphen/>
        <w:t> </w:t>
      </w:r>
      <w:r>
        <w:rPr>
          <w:rStyle w:val="interface"/>
          <w:rFonts w:ascii="Verdana" w:hAnsi="Verdana"/>
          <w:color w:val="0070C0"/>
          <w:sz w:val="20"/>
          <w:szCs w:val="20"/>
        </w:rPr>
        <w:t>V81C_SYSTEMPBP</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индексов </w:t>
      </w:r>
      <w:r>
        <w:rPr>
          <w:rFonts w:ascii="Verdana" w:hAnsi="Verdana"/>
          <w:color w:val="000000"/>
          <w:sz w:val="20"/>
          <w:szCs w:val="20"/>
        </w:rPr>
        <w:noBreakHyphen/>
        <w:t> </w:t>
      </w:r>
      <w:r>
        <w:rPr>
          <w:rStyle w:val="interface"/>
          <w:rFonts w:ascii="Verdana" w:hAnsi="Verdana"/>
          <w:color w:val="0070C0"/>
          <w:sz w:val="20"/>
          <w:szCs w:val="20"/>
        </w:rPr>
        <w:t>V81C_INDEX</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данных </w:t>
      </w:r>
      <w:r>
        <w:rPr>
          <w:rFonts w:ascii="Verdana" w:hAnsi="Verdana"/>
          <w:color w:val="000000"/>
          <w:sz w:val="20"/>
          <w:szCs w:val="20"/>
        </w:rPr>
        <w:noBreakHyphen/>
        <w:t> </w:t>
      </w:r>
      <w:r>
        <w:rPr>
          <w:rStyle w:val="interface"/>
          <w:rFonts w:ascii="Verdana" w:hAnsi="Verdana"/>
          <w:color w:val="0070C0"/>
          <w:sz w:val="20"/>
          <w:szCs w:val="20"/>
        </w:rPr>
        <w:t>V81C_DATA</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LOB </w:t>
      </w:r>
      <w:r>
        <w:rPr>
          <w:rFonts w:ascii="Verdana" w:hAnsi="Verdana"/>
          <w:color w:val="000000"/>
          <w:sz w:val="20"/>
          <w:szCs w:val="20"/>
        </w:rPr>
        <w:noBreakHyphen/>
        <w:t> </w:t>
      </w:r>
      <w:r>
        <w:rPr>
          <w:rStyle w:val="interface"/>
          <w:rFonts w:ascii="Verdana" w:hAnsi="Verdana"/>
          <w:color w:val="0070C0"/>
          <w:sz w:val="20"/>
          <w:szCs w:val="20"/>
        </w:rPr>
        <w:t>V81C_LOB</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временное табличное пространство </w:t>
      </w:r>
      <w:r>
        <w:rPr>
          <w:rFonts w:ascii="Verdana" w:hAnsi="Verdana"/>
          <w:color w:val="000000"/>
          <w:sz w:val="20"/>
          <w:szCs w:val="20"/>
        </w:rPr>
        <w:noBreakHyphen/>
        <w:t> </w:t>
      </w:r>
      <w:r>
        <w:rPr>
          <w:rStyle w:val="interface"/>
          <w:rFonts w:ascii="Verdana" w:hAnsi="Verdana"/>
          <w:color w:val="0070C0"/>
          <w:sz w:val="20"/>
          <w:szCs w:val="20"/>
        </w:rPr>
        <w:t>V81C_TEMP</w:t>
      </w:r>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индексов </w:t>
      </w:r>
      <w:r>
        <w:rPr>
          <w:rFonts w:ascii="Verdana" w:hAnsi="Verdana"/>
          <w:color w:val="000000"/>
          <w:sz w:val="20"/>
          <w:szCs w:val="20"/>
        </w:rPr>
        <w:noBreakHyphen/>
        <w:t> </w:t>
      </w:r>
      <w:r>
        <w:rPr>
          <w:rStyle w:val="interface"/>
          <w:rFonts w:ascii="Verdana" w:hAnsi="Verdana"/>
          <w:color w:val="0070C0"/>
          <w:sz w:val="20"/>
          <w:szCs w:val="20"/>
        </w:rPr>
        <w:t>V81C_INDEX</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для данных </w:t>
      </w:r>
      <w:r>
        <w:rPr>
          <w:rFonts w:ascii="Verdana" w:hAnsi="Verdana"/>
          <w:color w:val="000000"/>
          <w:sz w:val="20"/>
          <w:szCs w:val="20"/>
        </w:rPr>
        <w:noBreakHyphen/>
        <w:t> </w:t>
      </w:r>
      <w:r>
        <w:rPr>
          <w:rStyle w:val="interface"/>
          <w:rFonts w:ascii="Verdana" w:hAnsi="Verdana"/>
          <w:color w:val="0070C0"/>
          <w:sz w:val="20"/>
          <w:szCs w:val="20"/>
        </w:rPr>
        <w:t>V81C_DATA</w:t>
      </w:r>
      <w:r>
        <w:rPr>
          <w:rFonts w:ascii="Verdana" w:hAnsi="Verdana"/>
          <w:color w:val="000000"/>
          <w:sz w:val="20"/>
          <w:szCs w:val="20"/>
        </w:rPr>
        <w:t>;</w:t>
      </w:r>
    </w:p>
    <w:p w:rsidR="00304342" w:rsidRDefault="00304342" w:rsidP="00304342">
      <w:pPr>
        <w:pStyle w:val="4"/>
        <w:tabs>
          <w:tab w:val="clear" w:pos="1209"/>
        </w:tabs>
        <w:spacing w:before="100" w:beforeAutospacing="1" w:after="100" w:afterAutospacing="1" w:line="240" w:lineRule="auto"/>
        <w:ind w:left="1200" w:firstLine="0"/>
        <w:contextualSpacing w:val="0"/>
        <w:rPr>
          <w:rFonts w:ascii="Verdana" w:hAnsi="Verdana"/>
          <w:color w:val="000000"/>
          <w:sz w:val="20"/>
          <w:szCs w:val="20"/>
        </w:rPr>
      </w:pPr>
      <w:r>
        <w:rPr>
          <w:rFonts w:ascii="Verdana" w:hAnsi="Verdana"/>
          <w:color w:val="000000"/>
          <w:sz w:val="20"/>
          <w:szCs w:val="20"/>
        </w:rPr>
        <w:t xml:space="preserve">● временное табличное пространство </w:t>
      </w:r>
      <w:r>
        <w:rPr>
          <w:rFonts w:ascii="Verdana" w:hAnsi="Verdana"/>
          <w:color w:val="000000"/>
          <w:sz w:val="20"/>
          <w:szCs w:val="20"/>
        </w:rPr>
        <w:noBreakHyphen/>
        <w:t xml:space="preserve"> произвольное наименование, которое задается через конфигурационный файл </w:t>
      </w:r>
      <w:r>
        <w:rPr>
          <w:rStyle w:val="interface"/>
          <w:rFonts w:ascii="Verdana" w:hAnsi="Verdana"/>
          <w:color w:val="0070C0"/>
          <w:sz w:val="20"/>
          <w:szCs w:val="20"/>
        </w:rPr>
        <w:t>postgresql.conf</w:t>
      </w:r>
      <w:r>
        <w:rPr>
          <w:rFonts w:ascii="Verdana" w:hAnsi="Verdana"/>
          <w:color w:val="000000"/>
          <w:sz w:val="20"/>
          <w:szCs w:val="20"/>
        </w:rPr>
        <w:t>.</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5. Возможность изменения положения файла с базой данных.</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Microsoft SQL Server.</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6. Изменение местоположения журнала транзакций.</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Microsoft SQL Server;</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7. Выполнение административных задач, не изменяющих структур базы данных, но служащих для обеспечения работоспособности адекватной производительности.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задачи:</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проверка целостности;</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реиндексация;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дефрагментация;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lastRenderedPageBreak/>
        <w:t>● реорганизация;</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создание резервной копии (см. </w:t>
      </w:r>
      <w:hyperlink r:id="rId361" w:anchor="_ref350876548" w:history="1">
        <w:r>
          <w:rPr>
            <w:rStyle w:val="a4"/>
            <w:rFonts w:ascii="Verdana" w:hAnsi="Verdana"/>
            <w:color w:val="800080"/>
            <w:sz w:val="20"/>
            <w:szCs w:val="20"/>
          </w:rPr>
          <w:t>здесь</w:t>
        </w:r>
      </w:hyperlink>
      <w:r>
        <w:rPr>
          <w:rFonts w:ascii="Verdana" w:hAnsi="Verdana"/>
          <w:color w:val="000000"/>
          <w:sz w:val="20"/>
          <w:szCs w:val="20"/>
        </w:rPr>
        <w:t>);</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очистка процедурного кеша;</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сбор статистики.</w:t>
      </w:r>
    </w:p>
    <w:p w:rsidR="00304342" w:rsidRDefault="00304342" w:rsidP="00304342">
      <w:pPr>
        <w:pStyle w:val="21"/>
        <w:numPr>
          <w:ilvl w:val="0"/>
          <w:numId w:val="5"/>
        </w:numPr>
        <w:tabs>
          <w:tab w:val="clear" w:pos="643"/>
        </w:tabs>
        <w:ind w:left="600" w:firstLine="0"/>
        <w:rPr>
          <w:rFonts w:ascii="Verdana" w:hAnsi="Verdana"/>
          <w:color w:val="000000"/>
          <w:sz w:val="20"/>
          <w:szCs w:val="20"/>
        </w:rPr>
      </w:pPr>
      <w:r>
        <w:rPr>
          <w:rFonts w:ascii="Verdana" w:hAnsi="Verdana"/>
          <w:color w:val="000000"/>
          <w:sz w:val="20"/>
          <w:szCs w:val="20"/>
        </w:rPr>
        <w:t>● доступно для СУБД:</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IBM DB2;</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Microsoft SQL Server;</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Oracle Database;</w:t>
      </w:r>
    </w:p>
    <w:p w:rsidR="00304342" w:rsidRDefault="00304342" w:rsidP="00304342">
      <w:pPr>
        <w:pStyle w:val="3"/>
        <w:tabs>
          <w:tab w:val="clear" w:pos="926"/>
        </w:tabs>
        <w:spacing w:before="100" w:beforeAutospacing="1" w:after="100" w:afterAutospacing="1" w:line="240" w:lineRule="auto"/>
        <w:ind w:left="900" w:firstLine="0"/>
        <w:contextualSpacing w:val="0"/>
        <w:rPr>
          <w:rFonts w:ascii="Verdana" w:hAnsi="Verdana"/>
          <w:color w:val="000000"/>
          <w:sz w:val="20"/>
          <w:szCs w:val="20"/>
        </w:rPr>
      </w:pPr>
      <w:r>
        <w:rPr>
          <w:rFonts w:ascii="Verdana" w:hAnsi="Verdana"/>
          <w:color w:val="000000"/>
          <w:sz w:val="20"/>
          <w:szCs w:val="20"/>
        </w:rPr>
        <w:t>● PostgreSQL.</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lastRenderedPageBreak/>
        <w:t>Глава 6. Удаление системы</w:t>
      </w:r>
    </w:p>
    <w:p w:rsidR="00304342" w:rsidRDefault="00304342" w:rsidP="00304342">
      <w:pPr>
        <w:pStyle w:val="2"/>
        <w:rPr>
          <w:rFonts w:ascii="Verdana" w:hAnsi="Verdana"/>
          <w:color w:val="000000"/>
          <w:sz w:val="28"/>
          <w:szCs w:val="28"/>
        </w:rPr>
      </w:pPr>
      <w:bookmarkStart w:id="492" w:name="IssOgl1_6.1_Удаление_кластера_серверов_п"/>
      <w:r>
        <w:rPr>
          <w:rFonts w:ascii="Verdana" w:hAnsi="Verdana"/>
          <w:color w:val="000000"/>
          <w:sz w:val="28"/>
          <w:szCs w:val="28"/>
        </w:rPr>
        <w:t>6.1. Удаление кластера серверов под Windows</w:t>
      </w:r>
    </w:p>
    <w:bookmarkEnd w:id="492"/>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Удаление сервера «1С:Предприятие» выполняется специальной программой, которая удаляет компоненты системы с жесткого диска компьютера, производит изменения в меню </w:t>
      </w:r>
      <w:r>
        <w:rPr>
          <w:rStyle w:val="interface"/>
          <w:rFonts w:ascii="Verdana" w:hAnsi="Verdana"/>
          <w:color w:val="0070C0"/>
          <w:sz w:val="20"/>
          <w:szCs w:val="20"/>
        </w:rPr>
        <w:t>Пуск</w:t>
      </w:r>
      <w:r>
        <w:rPr>
          <w:rFonts w:ascii="Verdana" w:hAnsi="Verdana"/>
          <w:color w:val="000000"/>
          <w:sz w:val="20"/>
          <w:szCs w:val="20"/>
        </w:rPr>
        <w:t> и системной информации Microsoft Windows.</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Перед удалением необходимо завершить работу сервера «1С:Предприятия».</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системы «1С:Предприятие» необходимо выполнить следующие действия:</w:t>
      </w:r>
    </w:p>
    <w:p w:rsidR="00304342" w:rsidRPr="00304342" w:rsidRDefault="00304342" w:rsidP="00304342">
      <w:pPr>
        <w:pStyle w:val="a"/>
        <w:numPr>
          <w:ilvl w:val="0"/>
          <w:numId w:val="8"/>
        </w:numPr>
        <w:rPr>
          <w:rFonts w:ascii="Verdana" w:hAnsi="Verdana"/>
          <w:color w:val="000000"/>
          <w:sz w:val="20"/>
          <w:szCs w:val="20"/>
        </w:rPr>
      </w:pPr>
      <w:r w:rsidRPr="00304342">
        <w:rPr>
          <w:rFonts w:ascii="Verdana" w:hAnsi="Verdana"/>
          <w:color w:val="000000"/>
          <w:sz w:val="20"/>
          <w:szCs w:val="20"/>
        </w:rPr>
        <w:t>1. Запустить панель управления операционной системы Microsoft Windows и щелкнуть мышью пиктограмму </w:t>
      </w:r>
      <w:r w:rsidRPr="00304342">
        <w:rPr>
          <w:rStyle w:val="interface"/>
          <w:rFonts w:ascii="Verdana" w:hAnsi="Verdana"/>
          <w:color w:val="0070C0"/>
          <w:sz w:val="20"/>
          <w:szCs w:val="20"/>
        </w:rPr>
        <w:t>Установка и удаление программ</w:t>
      </w:r>
      <w:r w:rsidRPr="00304342">
        <w:rPr>
          <w:rFonts w:ascii="Verdana" w:hAnsi="Verdana"/>
          <w:color w:val="000000"/>
          <w:sz w:val="20"/>
          <w:szCs w:val="20"/>
        </w:rPr>
        <w:t> (</w:t>
      </w:r>
      <w:r w:rsidRPr="00304342">
        <w:rPr>
          <w:rStyle w:val="interface"/>
          <w:rFonts w:ascii="Verdana" w:hAnsi="Verdana"/>
          <w:color w:val="0070C0"/>
          <w:sz w:val="20"/>
          <w:szCs w:val="20"/>
        </w:rPr>
        <w:t>Программы и компоненты</w:t>
      </w:r>
      <w:r w:rsidRPr="00304342">
        <w:rPr>
          <w:rFonts w:ascii="Verdana" w:hAnsi="Verdana"/>
          <w:color w:val="000000"/>
          <w:sz w:val="20"/>
          <w:szCs w:val="20"/>
        </w:rPr>
        <w:t> для Windows Vista и выше).</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2. Если необходимо, в выданном на экран диалоге щелкнуть мышью на пиктограмме </w:t>
      </w:r>
      <w:r>
        <w:rPr>
          <w:rStyle w:val="interface"/>
          <w:rFonts w:ascii="Verdana" w:hAnsi="Verdana"/>
          <w:color w:val="0070C0"/>
          <w:sz w:val="20"/>
          <w:szCs w:val="20"/>
        </w:rPr>
        <w:t>Замена или удаление</w:t>
      </w:r>
      <w:r>
        <w:rPr>
          <w:rFonts w:ascii="Verdana" w:hAnsi="Verdana"/>
          <w:color w:val="000000"/>
          <w:sz w:val="20"/>
          <w:szCs w:val="20"/>
        </w:rPr>
        <w:t>.</w:t>
      </w:r>
    </w:p>
    <w:p w:rsidR="00304342" w:rsidRDefault="00304342" w:rsidP="00304342">
      <w:pPr>
        <w:pStyle w:val="a"/>
        <w:ind w:left="300"/>
        <w:rPr>
          <w:rFonts w:ascii="Verdana" w:hAnsi="Verdana"/>
          <w:color w:val="000000"/>
          <w:sz w:val="20"/>
          <w:szCs w:val="20"/>
        </w:rPr>
      </w:pPr>
      <w:r>
        <w:rPr>
          <w:rFonts w:ascii="Verdana" w:hAnsi="Verdana"/>
          <w:color w:val="000000"/>
          <w:sz w:val="20"/>
          <w:szCs w:val="20"/>
        </w:rPr>
        <w:t>3. В списке установленных программ выбрать строку </w:t>
      </w:r>
      <w:r>
        <w:rPr>
          <w:rStyle w:val="interface"/>
          <w:rFonts w:ascii="Verdana" w:hAnsi="Verdana"/>
          <w:color w:val="0070C0"/>
          <w:sz w:val="20"/>
          <w:szCs w:val="20"/>
        </w:rPr>
        <w:t>1С Предприятие 8.3 (8.3.X.YYY)</w:t>
      </w:r>
      <w:r>
        <w:rPr>
          <w:rFonts w:ascii="Verdana" w:hAnsi="Verdana"/>
          <w:color w:val="000000"/>
          <w:sz w:val="20"/>
          <w:szCs w:val="20"/>
        </w:rPr>
        <w:t> и нажать кнопку </w:t>
      </w:r>
      <w:r>
        <w:rPr>
          <w:rStyle w:val="interface"/>
          <w:rFonts w:ascii="Verdana" w:hAnsi="Verdana"/>
          <w:color w:val="0070C0"/>
          <w:sz w:val="20"/>
          <w:szCs w:val="20"/>
        </w:rPr>
        <w:t>Удалить</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Будет задан вопрос о необходимости выполнения удаления. В случае утвердительного ответа будет запущено удаление выбранной версии с компьютера и выполнение необходимых изменений в системной информации.</w:t>
      </w:r>
    </w:p>
    <w:p w:rsidR="00304342" w:rsidRDefault="00304342" w:rsidP="00304342">
      <w:pPr>
        <w:pStyle w:val="2"/>
        <w:rPr>
          <w:rFonts w:ascii="Verdana" w:hAnsi="Verdana"/>
          <w:color w:val="000000"/>
          <w:sz w:val="28"/>
          <w:szCs w:val="28"/>
        </w:rPr>
      </w:pPr>
      <w:bookmarkStart w:id="493" w:name="IssOgl1_6.2_Удаление_кластера_серверов_п"/>
      <w:r>
        <w:rPr>
          <w:rFonts w:ascii="Verdana" w:hAnsi="Verdana"/>
          <w:color w:val="000000"/>
          <w:sz w:val="28"/>
          <w:szCs w:val="28"/>
        </w:rPr>
        <w:t>6.2. Удаление кластера серверов под Linux</w:t>
      </w:r>
    </w:p>
    <w:bookmarkEnd w:id="493"/>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сервера «1С:Предприятия» с компьютера следует воспользоваться программой менеджера пакетов используемой операционной системы. В данном разделе приведен пример использования менеджера пакетов </w:t>
      </w:r>
      <w:r>
        <w:rPr>
          <w:rStyle w:val="interface"/>
          <w:rFonts w:ascii="Verdana" w:hAnsi="Verdana"/>
          <w:color w:val="0070C0"/>
          <w:sz w:val="20"/>
          <w:szCs w:val="20"/>
        </w:rPr>
        <w:t>rpm</w:t>
      </w:r>
      <w:r>
        <w:rPr>
          <w:rFonts w:ascii="Verdana" w:hAnsi="Verdana"/>
          <w:color w:val="000000"/>
          <w:sz w:val="20"/>
          <w:szCs w:val="20"/>
        </w:rPr>
        <w:t>.</w:t>
      </w:r>
    </w:p>
    <w:p w:rsidR="00304342" w:rsidRDefault="00304342" w:rsidP="00304342">
      <w:pPr>
        <w:pStyle w:val="note"/>
        <w:spacing w:after="90" w:afterAutospacing="0"/>
        <w:rPr>
          <w:rFonts w:ascii="Verdana" w:hAnsi="Verdana"/>
          <w:color w:val="000000"/>
          <w:sz w:val="20"/>
          <w:szCs w:val="20"/>
        </w:rPr>
      </w:pPr>
      <w:r>
        <w:rPr>
          <w:rStyle w:val="note1"/>
          <w:rFonts w:ascii="Verdana" w:hAnsi="Verdana"/>
          <w:b/>
          <w:bCs/>
          <w:caps/>
          <w:color w:val="000000"/>
          <w:sz w:val="20"/>
          <w:szCs w:val="20"/>
        </w:rPr>
        <w:t>ВНИМАНИЕ!</w:t>
      </w:r>
      <w:r>
        <w:rPr>
          <w:rFonts w:ascii="Verdana" w:hAnsi="Verdana"/>
          <w:color w:val="000000"/>
          <w:sz w:val="20"/>
          <w:szCs w:val="20"/>
        </w:rPr>
        <w:t> Как и установка, удаление должно выполняться от лица пользователя </w:t>
      </w:r>
      <w:r>
        <w:rPr>
          <w:rStyle w:val="term"/>
          <w:rFonts w:ascii="Courier New" w:eastAsiaTheme="majorEastAsia" w:hAnsi="Courier New" w:cs="Courier New"/>
          <w:color w:val="AC3333"/>
          <w:sz w:val="20"/>
          <w:szCs w:val="20"/>
        </w:rPr>
        <w:t>root</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Перед удалением необходимо завершить работу кластера серверов, для чего следует выполнить команду:</w:t>
      </w:r>
    </w:p>
    <w:p w:rsidR="00304342" w:rsidRDefault="00304342" w:rsidP="00304342">
      <w:pPr>
        <w:pStyle w:val="HTML"/>
        <w:shd w:val="clear" w:color="auto" w:fill="E6E6E6"/>
        <w:rPr>
          <w:color w:val="000000"/>
        </w:rPr>
      </w:pPr>
      <w:r>
        <w:rPr>
          <w:color w:val="000000"/>
        </w:rPr>
        <w:t>/etc/init.d/srv1cv83 stop</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удаления следует выполнить команду:</w:t>
      </w:r>
    </w:p>
    <w:p w:rsidR="00304342" w:rsidRDefault="00304342" w:rsidP="00304342">
      <w:pPr>
        <w:pStyle w:val="HTML"/>
        <w:shd w:val="clear" w:color="auto" w:fill="E6E6E6"/>
        <w:rPr>
          <w:color w:val="000000"/>
        </w:rPr>
      </w:pPr>
      <w:r>
        <w:rPr>
          <w:color w:val="000000"/>
        </w:rPr>
        <w:t>rpm -e &lt;Имя_пакета_rpm&gt;</w:t>
      </w:r>
    </w:p>
    <w:p w:rsidR="00304342" w:rsidRDefault="00304342" w:rsidP="00304342">
      <w:pPr>
        <w:spacing w:before="100" w:beforeAutospacing="1" w:after="100" w:afterAutospacing="1"/>
        <w:rPr>
          <w:rFonts w:ascii="Verdana" w:hAnsi="Verdana"/>
          <w:color w:val="000000"/>
          <w:sz w:val="20"/>
          <w:szCs w:val="20"/>
        </w:rPr>
      </w:pPr>
      <w:r>
        <w:rPr>
          <w:rStyle w:val="interface"/>
          <w:rFonts w:ascii="Verdana" w:hAnsi="Verdana"/>
          <w:color w:val="0070C0"/>
          <w:sz w:val="20"/>
          <w:szCs w:val="20"/>
        </w:rPr>
        <w:t>&lt;Имя_пакета_rpm&gt;</w:t>
      </w:r>
      <w:r>
        <w:rPr>
          <w:rFonts w:ascii="Verdana" w:hAnsi="Verdana"/>
          <w:color w:val="000000"/>
          <w:sz w:val="20"/>
          <w:szCs w:val="20"/>
        </w:rPr>
        <w:t xml:space="preserve"> в данном случае </w:t>
      </w:r>
      <w:r>
        <w:rPr>
          <w:rFonts w:ascii="Verdana" w:hAnsi="Verdana"/>
          <w:color w:val="000000"/>
          <w:sz w:val="20"/>
          <w:szCs w:val="20"/>
        </w:rPr>
        <w:noBreakHyphen/>
        <w:t xml:space="preserve"> это имя установленного rpm-пакета «1С:Предприятия». Имя установленного rpm-пакета соответствует названию файла пакета, без суффикса «</w:t>
      </w:r>
      <w:r>
        <w:rPr>
          <w:rStyle w:val="interface"/>
          <w:rFonts w:ascii="Verdana" w:hAnsi="Verdana"/>
          <w:color w:val="0070C0"/>
          <w:sz w:val="20"/>
          <w:szCs w:val="20"/>
        </w:rPr>
        <w:t>.i386.rpm</w:t>
      </w:r>
      <w:r>
        <w:rPr>
          <w:rFonts w:ascii="Verdana" w:hAnsi="Verdana"/>
          <w:color w:val="000000"/>
          <w:sz w:val="20"/>
          <w:szCs w:val="20"/>
        </w:rPr>
        <w:t>», например, </w:t>
      </w:r>
      <w:r>
        <w:rPr>
          <w:rStyle w:val="interface"/>
          <w:rFonts w:ascii="Verdana" w:hAnsi="Verdana"/>
          <w:color w:val="0070C0"/>
          <w:sz w:val="20"/>
          <w:szCs w:val="20"/>
        </w:rPr>
        <w:t>1C_Enterprise83-common-8.3.3-100</w:t>
      </w:r>
      <w:r>
        <w:rPr>
          <w:rFonts w:ascii="Verdana" w:hAnsi="Verdana"/>
          <w:color w:val="000000"/>
          <w:sz w:val="20"/>
          <w:szCs w:val="20"/>
        </w:rPr>
        <w:t>. Таким образом, для удаления пакета </w:t>
      </w:r>
      <w:r>
        <w:rPr>
          <w:rStyle w:val="interface"/>
          <w:rFonts w:ascii="Verdana" w:hAnsi="Verdana"/>
          <w:color w:val="0070C0"/>
          <w:sz w:val="20"/>
          <w:szCs w:val="20"/>
        </w:rPr>
        <w:t>1C_Enterprise83-common-8.3.3-100.i386.rpm</w:t>
      </w:r>
      <w:r>
        <w:rPr>
          <w:rFonts w:ascii="Verdana" w:hAnsi="Verdana"/>
          <w:color w:val="000000"/>
          <w:sz w:val="20"/>
          <w:szCs w:val="20"/>
        </w:rPr>
        <w:t> следует ввести команду:</w:t>
      </w:r>
    </w:p>
    <w:p w:rsidR="00304342" w:rsidRPr="00304342" w:rsidRDefault="00304342" w:rsidP="00304342">
      <w:pPr>
        <w:pStyle w:val="HTML"/>
        <w:shd w:val="clear" w:color="auto" w:fill="E6E6E6"/>
        <w:rPr>
          <w:color w:val="000000"/>
          <w:lang w:val="en-US"/>
        </w:rPr>
      </w:pPr>
      <w:r w:rsidRPr="00304342">
        <w:rPr>
          <w:color w:val="000000"/>
          <w:lang w:val="en-US"/>
        </w:rPr>
        <w:t>rpm -e 1C_Enterprise83-common-8.3.3-100</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Удаление rpm-пакетов должно выполняться в порядке, обратном установке, чтобы зависимый пакет удалялся до того пакета, от которого он зависит. В применении к «1С:Предприятию» это означает, что rpm-пакет </w:t>
      </w:r>
      <w:r>
        <w:rPr>
          <w:rStyle w:val="interface"/>
          <w:rFonts w:ascii="Verdana" w:hAnsi="Verdana"/>
          <w:color w:val="0070C0"/>
          <w:sz w:val="20"/>
          <w:szCs w:val="20"/>
        </w:rPr>
        <w:t>1C_Enterprise83-common</w:t>
      </w:r>
      <w:r>
        <w:rPr>
          <w:rFonts w:ascii="Verdana" w:hAnsi="Verdana"/>
          <w:color w:val="000000"/>
          <w:sz w:val="20"/>
          <w:szCs w:val="20"/>
        </w:rPr>
        <w:t> должен быть удален в последнюю очередь.</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Также можно выполнить удаление rpm-пакетов командой:</w:t>
      </w:r>
    </w:p>
    <w:p w:rsidR="00304342" w:rsidRDefault="00304342" w:rsidP="00304342">
      <w:pPr>
        <w:pStyle w:val="HTML"/>
        <w:shd w:val="clear" w:color="auto" w:fill="E6E6E6"/>
        <w:rPr>
          <w:color w:val="000000"/>
        </w:rPr>
      </w:pPr>
      <w:r>
        <w:rPr>
          <w:color w:val="000000"/>
        </w:rPr>
        <w:t>rpm -e`rpm -qa|grep 1C_`</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Данная команда удалит все установленные пакеты, которые начинаются с префикса «</w:t>
      </w:r>
      <w:r>
        <w:rPr>
          <w:rStyle w:val="interface"/>
          <w:rFonts w:ascii="Verdana" w:hAnsi="Verdana"/>
          <w:color w:val="0070C0"/>
          <w:sz w:val="20"/>
          <w:szCs w:val="20"/>
        </w:rPr>
        <w:t>1C_</w:t>
      </w:r>
      <w:r>
        <w:rPr>
          <w:rFonts w:ascii="Verdana" w:hAnsi="Verdana"/>
          <w:color w:val="000000"/>
          <w:sz w:val="20"/>
          <w:szCs w:val="20"/>
        </w:rPr>
        <w:t>». Зависимости будут отслежены автоматически.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Для других пакетных менеджеров существуют аналогичные команды.</w:t>
      </w: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spacing w:before="100" w:beforeAutospacing="1" w:after="100" w:afterAutospacing="1"/>
        <w:rPr>
          <w:rFonts w:ascii="Verdana" w:hAnsi="Verdana"/>
          <w:color w:val="000000"/>
          <w:sz w:val="20"/>
          <w:szCs w:val="20"/>
        </w:rPr>
      </w:pPr>
    </w:p>
    <w:p w:rsidR="00304342" w:rsidRDefault="00304342" w:rsidP="00304342">
      <w:pPr>
        <w:pStyle w:val="1"/>
        <w:rPr>
          <w:rFonts w:ascii="Verdana" w:hAnsi="Verdana"/>
          <w:sz w:val="36"/>
          <w:szCs w:val="36"/>
        </w:rPr>
      </w:pPr>
      <w:r>
        <w:rPr>
          <w:rFonts w:ascii="Verdana" w:hAnsi="Verdana"/>
          <w:sz w:val="36"/>
          <w:szCs w:val="36"/>
        </w:rPr>
        <w:lastRenderedPageBreak/>
        <w:t>Приложение 1. Формат строки описания лицензии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Информация о лицензии может отображаться в полном или кратком виде. Информация о лицензии в кратком виде используется для отображения в колонке списка рабочих процессов или сеансов. Информация о лицензии в полном виде используется в окне свойств рабочего процесса или сеанса.</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Информация о лицензии имеет следующий формат:</w:t>
      </w:r>
    </w:p>
    <w:p w:rsidR="00304342" w:rsidRDefault="00304342" w:rsidP="00304342">
      <w:pPr>
        <w:pStyle w:val="HTML"/>
        <w:shd w:val="clear" w:color="auto" w:fill="E6E6E6"/>
        <w:rPr>
          <w:color w:val="000000"/>
        </w:rPr>
      </w:pPr>
      <w:r>
        <w:rPr>
          <w:color w:val="000000"/>
        </w:rPr>
        <w:t>Кем получено, PID, Сервер, Порт, Описание лицензии, Имя файла с лицензией</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 xml:space="preserve">В зависимости от типа лицензии (HASP или программная), а также краткой или полной информации о лицензии </w:t>
      </w:r>
      <w:r>
        <w:rPr>
          <w:rFonts w:ascii="Verdana" w:hAnsi="Verdana"/>
          <w:color w:val="000000"/>
          <w:sz w:val="20"/>
          <w:szCs w:val="20"/>
        </w:rPr>
        <w:noBreakHyphen/>
        <w:t xml:space="preserve"> будет присутствовать тот или иной набор полей.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Кем получено</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Сообщает о том, кем получена лицензия:</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Клиент</w:t>
      </w:r>
      <w:r>
        <w:rPr>
          <w:rFonts w:ascii="Verdana" w:hAnsi="Verdana"/>
          <w:color w:val="000000"/>
          <w:sz w:val="20"/>
          <w:szCs w:val="20"/>
        </w:rPr>
        <w:t> </w:t>
      </w:r>
      <w:r>
        <w:rPr>
          <w:rFonts w:ascii="Verdana" w:hAnsi="Verdana"/>
          <w:color w:val="000000"/>
          <w:sz w:val="20"/>
          <w:szCs w:val="20"/>
        </w:rPr>
        <w:noBreakHyphen/>
        <w:t xml:space="preserve"> лицензия получена клиентским приложением.</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Сервер</w:t>
      </w:r>
      <w:r>
        <w:rPr>
          <w:rFonts w:ascii="Verdana" w:hAnsi="Verdana"/>
          <w:color w:val="000000"/>
          <w:sz w:val="20"/>
          <w:szCs w:val="20"/>
        </w:rPr>
        <w:t> </w:t>
      </w:r>
      <w:r>
        <w:rPr>
          <w:rFonts w:ascii="Verdana" w:hAnsi="Verdana"/>
          <w:color w:val="000000"/>
          <w:sz w:val="20"/>
          <w:szCs w:val="20"/>
        </w:rPr>
        <w:noBreakHyphen/>
        <w:t xml:space="preserve"> лицензия получена сервером «1С:Предприятия».</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PID</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Идентификатор процесса ОС, который получил клиентскую лицензию.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в кратком представлении лицензии.</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Сервер</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Имя сервера «1С:Предприятия», который получил клиентскую лицензию.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в кратком представлении лицензии.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в случае, если лицензия получена клиентским приложением.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Порт</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Номер сетевого порта процесса сервера (</w:t>
      </w:r>
      <w:r>
        <w:rPr>
          <w:rStyle w:val="interface"/>
          <w:rFonts w:ascii="Verdana" w:hAnsi="Verdana"/>
          <w:color w:val="0070C0"/>
          <w:sz w:val="20"/>
          <w:szCs w:val="20"/>
        </w:rPr>
        <w:t>rphost</w:t>
      </w:r>
      <w:r>
        <w:rPr>
          <w:rFonts w:ascii="Verdana" w:hAnsi="Verdana"/>
          <w:color w:val="000000"/>
          <w:sz w:val="20"/>
          <w:szCs w:val="20"/>
        </w:rPr>
        <w:t> или </w:t>
      </w:r>
      <w:r>
        <w:rPr>
          <w:rStyle w:val="interface"/>
          <w:rFonts w:ascii="Verdana" w:hAnsi="Verdana"/>
          <w:color w:val="0070C0"/>
          <w:sz w:val="20"/>
          <w:szCs w:val="20"/>
        </w:rPr>
        <w:t>rmngr</w:t>
      </w:r>
      <w:r>
        <w:rPr>
          <w:rFonts w:ascii="Verdana" w:hAnsi="Verdana"/>
          <w:color w:val="000000"/>
          <w:sz w:val="20"/>
          <w:szCs w:val="20"/>
        </w:rPr>
        <w:t>), который получил лицензию.</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в кратком представлении лицензии.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в случае, если лицензия получена клиентским приложением.</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Описание лицензии</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Содержит описание источника лицензии.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лицензия получена из аппаратного ключа защиты, то описание лицензии имеет следующий вид:</w:t>
      </w:r>
    </w:p>
    <w:p w:rsidR="00304342" w:rsidRDefault="00304342" w:rsidP="00304342">
      <w:pPr>
        <w:pStyle w:val="HTML"/>
        <w:shd w:val="clear" w:color="auto" w:fill="E6E6E6"/>
        <w:rPr>
          <w:color w:val="000000"/>
        </w:rPr>
      </w:pPr>
      <w:r>
        <w:rPr>
          <w:color w:val="000000"/>
        </w:rPr>
        <w:t>&lt;Серия ключа&gt; &lt;Тип ключа&gt; &lt;Количество лицензий&gt;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Где: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Серия ключа</w:t>
      </w:r>
      <w:r>
        <w:rPr>
          <w:rFonts w:ascii="Verdana" w:hAnsi="Verdana"/>
          <w:color w:val="000000"/>
          <w:sz w:val="20"/>
          <w:szCs w:val="20"/>
        </w:rPr>
        <w:t> </w:t>
      </w:r>
      <w:r>
        <w:rPr>
          <w:rFonts w:ascii="Verdana" w:hAnsi="Verdana"/>
          <w:color w:val="000000"/>
          <w:sz w:val="20"/>
          <w:szCs w:val="20"/>
        </w:rPr>
        <w:noBreakHyphen/>
        <w:t xml:space="preserve"> серия ключа аппаратной защиты, подробное описание которых см. </w:t>
      </w:r>
      <w:hyperlink r:id="rId362" w:tgtFrame="_top" w:history="1">
        <w:r>
          <w:rPr>
            <w:rStyle w:val="a4"/>
            <w:rFonts w:ascii="Verdana" w:eastAsiaTheme="majorEastAsia" w:hAnsi="Verdana"/>
            <w:color w:val="800080"/>
            <w:sz w:val="20"/>
            <w:szCs w:val="20"/>
          </w:rPr>
          <w:t>здесь</w:t>
        </w:r>
      </w:hyperlink>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Тип ключа</w:t>
      </w:r>
      <w:r>
        <w:rPr>
          <w:rFonts w:ascii="Verdana" w:hAnsi="Verdana"/>
          <w:color w:val="000000"/>
          <w:sz w:val="20"/>
          <w:szCs w:val="20"/>
        </w:rPr>
        <w:t> </w:t>
      </w:r>
      <w:r>
        <w:rPr>
          <w:rFonts w:ascii="Verdana" w:hAnsi="Verdana"/>
          <w:color w:val="000000"/>
          <w:sz w:val="20"/>
          <w:szCs w:val="20"/>
        </w:rPr>
        <w:noBreakHyphen/>
        <w:t xml:space="preserve"> указывает тип аппаратного ключа:</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lastRenderedPageBreak/>
        <w:t>● </w:t>
      </w:r>
      <w:r>
        <w:rPr>
          <w:rStyle w:val="interface"/>
          <w:rFonts w:ascii="Verdana" w:hAnsi="Verdana"/>
          <w:color w:val="0070C0"/>
          <w:sz w:val="20"/>
          <w:szCs w:val="20"/>
        </w:rPr>
        <w:t>Локальный</w:t>
      </w:r>
      <w:r>
        <w:rPr>
          <w:rFonts w:ascii="Verdana" w:hAnsi="Verdana"/>
          <w:color w:val="000000"/>
          <w:sz w:val="20"/>
          <w:szCs w:val="20"/>
        </w:rPr>
        <w:t> </w:t>
      </w:r>
      <w:r>
        <w:rPr>
          <w:rFonts w:ascii="Verdana" w:hAnsi="Verdana"/>
          <w:color w:val="000000"/>
          <w:sz w:val="20"/>
          <w:szCs w:val="20"/>
        </w:rPr>
        <w:noBreakHyphen/>
        <w:t xml:space="preserve"> ключ подключен к тому компьютеру, который выполнил получение лицензии.</w:t>
      </w:r>
    </w:p>
    <w:p w:rsidR="00304342" w:rsidRDefault="00304342" w:rsidP="00304342">
      <w:pPr>
        <w:pStyle w:val="21"/>
        <w:ind w:left="6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Сетевой</w:t>
      </w:r>
      <w:r>
        <w:rPr>
          <w:rFonts w:ascii="Verdana" w:hAnsi="Verdana"/>
          <w:color w:val="000000"/>
          <w:sz w:val="20"/>
          <w:szCs w:val="20"/>
        </w:rPr>
        <w:t> </w:t>
      </w:r>
      <w:r>
        <w:rPr>
          <w:rFonts w:ascii="Verdana" w:hAnsi="Verdana"/>
          <w:color w:val="000000"/>
          <w:sz w:val="20"/>
          <w:szCs w:val="20"/>
        </w:rPr>
        <w:noBreakHyphen/>
        <w:t xml:space="preserve"> ключ доступен по сети через HASP License Manager.</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Количество лицензий</w:t>
      </w:r>
      <w:r>
        <w:rPr>
          <w:rFonts w:ascii="Verdana" w:hAnsi="Verdana"/>
          <w:color w:val="000000"/>
          <w:sz w:val="20"/>
          <w:szCs w:val="20"/>
        </w:rPr>
        <w:t> </w:t>
      </w:r>
      <w:r>
        <w:rPr>
          <w:rFonts w:ascii="Verdana" w:hAnsi="Verdana"/>
          <w:color w:val="000000"/>
          <w:sz w:val="20"/>
          <w:szCs w:val="20"/>
        </w:rPr>
        <w:noBreakHyphen/>
        <w:t xml:space="preserve"> максимальное количество лицензий, доступных в данном ключе.</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Если клиентская лицензия предоставляется с помощью системы программного лицензирования, то описание лицензии имеет следующий вид:</w:t>
      </w:r>
    </w:p>
    <w:p w:rsidR="00304342" w:rsidRDefault="00304342" w:rsidP="00304342">
      <w:pPr>
        <w:pStyle w:val="HTML"/>
        <w:shd w:val="clear" w:color="auto" w:fill="E6E6E6"/>
        <w:rPr>
          <w:color w:val="000000"/>
        </w:rPr>
      </w:pPr>
      <w:r>
        <w:rPr>
          <w:color w:val="000000"/>
        </w:rPr>
        <w:t>&lt;Номер комплекта&gt; &lt;Тип лицензии&gt; &lt;Количество лицензий&gt;</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Где:</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Номер комплекта</w:t>
      </w:r>
      <w:r>
        <w:rPr>
          <w:rFonts w:ascii="Verdana" w:hAnsi="Verdana"/>
          <w:color w:val="000000"/>
          <w:sz w:val="20"/>
          <w:szCs w:val="20"/>
        </w:rPr>
        <w:t> </w:t>
      </w:r>
      <w:r>
        <w:rPr>
          <w:rFonts w:ascii="Verdana" w:hAnsi="Verdana"/>
          <w:color w:val="000000"/>
          <w:sz w:val="20"/>
          <w:szCs w:val="20"/>
        </w:rPr>
        <w:noBreakHyphen/>
        <w:t xml:space="preserve"> регистрационный номер комплекта с программными лицензиями.</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Тип лицензии</w:t>
      </w:r>
      <w:r>
        <w:rPr>
          <w:rFonts w:ascii="Verdana" w:hAnsi="Verdana"/>
          <w:color w:val="000000"/>
          <w:sz w:val="20"/>
          <w:szCs w:val="20"/>
        </w:rPr>
        <w:t> </w:t>
      </w:r>
      <w:r>
        <w:rPr>
          <w:rFonts w:ascii="Verdana" w:hAnsi="Verdana"/>
          <w:color w:val="000000"/>
          <w:sz w:val="20"/>
          <w:szCs w:val="20"/>
        </w:rPr>
        <w:noBreakHyphen/>
        <w:t xml:space="preserve"> указывает активированный тип лицензии. Для комбинированных комплектов может принимать значение </w:t>
      </w:r>
      <w:r>
        <w:rPr>
          <w:rStyle w:val="interface"/>
          <w:rFonts w:ascii="Verdana" w:hAnsi="Verdana"/>
          <w:color w:val="0070C0"/>
          <w:sz w:val="20"/>
          <w:szCs w:val="20"/>
        </w:rPr>
        <w:t>1</w:t>
      </w:r>
      <w:r>
        <w:rPr>
          <w:rFonts w:ascii="Verdana" w:hAnsi="Verdana"/>
          <w:color w:val="000000"/>
          <w:sz w:val="20"/>
          <w:szCs w:val="20"/>
        </w:rPr>
        <w:t> или значение, равное полю </w:t>
      </w:r>
      <w:r>
        <w:rPr>
          <w:rStyle w:val="interface"/>
          <w:rFonts w:ascii="Verdana" w:hAnsi="Verdana"/>
          <w:color w:val="0070C0"/>
          <w:sz w:val="20"/>
          <w:szCs w:val="20"/>
        </w:rPr>
        <w:t>Количество лицензий</w:t>
      </w:r>
      <w:r>
        <w:rPr>
          <w:rFonts w:ascii="Verdana" w:hAnsi="Verdana"/>
          <w:color w:val="000000"/>
          <w:sz w:val="20"/>
          <w:szCs w:val="20"/>
        </w:rPr>
        <w:t>. Для однопользовательских, </w:t>
      </w:r>
      <w:r>
        <w:rPr>
          <w:rStyle w:val="bold"/>
          <w:rFonts w:ascii="Verdana" w:hAnsi="Verdana"/>
          <w:b/>
          <w:bCs/>
          <w:color w:val="000000"/>
          <w:sz w:val="20"/>
          <w:szCs w:val="20"/>
        </w:rPr>
        <w:t>многопользовательских</w:t>
      </w:r>
      <w:r>
        <w:rPr>
          <w:rFonts w:ascii="Verdana" w:hAnsi="Verdana"/>
          <w:color w:val="000000"/>
          <w:sz w:val="20"/>
          <w:szCs w:val="20"/>
        </w:rPr>
        <w:t> или серверных лицензий значение всегда равно </w:t>
      </w:r>
      <w:r>
        <w:rPr>
          <w:rStyle w:val="interface"/>
          <w:rFonts w:ascii="Verdana" w:hAnsi="Verdana"/>
          <w:color w:val="0070C0"/>
          <w:sz w:val="20"/>
          <w:szCs w:val="20"/>
        </w:rPr>
        <w:t>1</w:t>
      </w:r>
      <w:r>
        <w:rPr>
          <w:rFonts w:ascii="Verdana" w:hAnsi="Verdana"/>
          <w:color w:val="000000"/>
          <w:sz w:val="20"/>
          <w:szCs w:val="20"/>
        </w:rPr>
        <w:t>.</w:t>
      </w:r>
    </w:p>
    <w:p w:rsidR="00304342" w:rsidRDefault="00304342" w:rsidP="00304342">
      <w:pPr>
        <w:pStyle w:val="a5"/>
        <w:ind w:left="300"/>
        <w:rPr>
          <w:rFonts w:ascii="Verdana" w:hAnsi="Verdana"/>
          <w:color w:val="000000"/>
          <w:sz w:val="20"/>
          <w:szCs w:val="20"/>
        </w:rPr>
      </w:pPr>
      <w:r>
        <w:rPr>
          <w:rFonts w:ascii="Verdana" w:hAnsi="Verdana"/>
          <w:color w:val="000000"/>
          <w:sz w:val="20"/>
          <w:szCs w:val="20"/>
        </w:rPr>
        <w:t>● </w:t>
      </w:r>
      <w:r>
        <w:rPr>
          <w:rStyle w:val="interface"/>
          <w:rFonts w:ascii="Verdana" w:hAnsi="Verdana"/>
          <w:color w:val="0070C0"/>
          <w:sz w:val="20"/>
          <w:szCs w:val="20"/>
        </w:rPr>
        <w:t>Количество лицензий</w:t>
      </w:r>
      <w:r>
        <w:rPr>
          <w:rFonts w:ascii="Verdana" w:hAnsi="Verdana"/>
          <w:color w:val="000000"/>
          <w:sz w:val="20"/>
          <w:szCs w:val="20"/>
        </w:rPr>
        <w:t> </w:t>
      </w:r>
      <w:r>
        <w:rPr>
          <w:rFonts w:ascii="Verdana" w:hAnsi="Verdana"/>
          <w:color w:val="000000"/>
          <w:sz w:val="20"/>
          <w:szCs w:val="20"/>
        </w:rPr>
        <w:noBreakHyphen/>
        <w:t xml:space="preserve"> максимальное количество лицензий, доступных в данном комплекте лицензий.</w:t>
      </w:r>
    </w:p>
    <w:p w:rsidR="00304342" w:rsidRDefault="00304342" w:rsidP="00304342">
      <w:pPr>
        <w:pStyle w:val="lang-parameter"/>
        <w:pBdr>
          <w:bottom w:val="single" w:sz="6" w:space="0" w:color="000000"/>
        </w:pBdr>
        <w:rPr>
          <w:rFonts w:ascii="Courier New" w:hAnsi="Courier New" w:cs="Courier New"/>
          <w:i/>
          <w:iCs/>
          <w:color w:val="000000"/>
          <w:sz w:val="20"/>
          <w:szCs w:val="20"/>
        </w:rPr>
      </w:pPr>
      <w:r>
        <w:rPr>
          <w:rFonts w:ascii="Courier New" w:hAnsi="Courier New" w:cs="Courier New"/>
          <w:i/>
          <w:iCs/>
          <w:color w:val="000000"/>
          <w:sz w:val="20"/>
          <w:szCs w:val="20"/>
        </w:rPr>
        <w:t>Имя файла с лицензией</w:t>
      </w:r>
    </w:p>
    <w:p w:rsidR="00304342" w:rsidRDefault="00304342" w:rsidP="00304342">
      <w:pPr>
        <w:spacing w:before="100" w:beforeAutospacing="1" w:after="100" w:afterAutospacing="1"/>
        <w:rPr>
          <w:rFonts w:ascii="Verdana" w:hAnsi="Verdana" w:cs="Times New Roman"/>
          <w:color w:val="000000"/>
          <w:sz w:val="20"/>
          <w:szCs w:val="20"/>
        </w:rPr>
      </w:pPr>
      <w:r>
        <w:rPr>
          <w:rFonts w:ascii="Verdana" w:hAnsi="Verdana"/>
          <w:color w:val="000000"/>
          <w:sz w:val="20"/>
          <w:szCs w:val="20"/>
        </w:rPr>
        <w:t>Полное имя файла с программной лицензией, «чья» лицензия была получена рабочим процессом или сеансом.</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в кратком представлении лицензии.</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Не используется для лицензии, полученной из аппаратного ключа защиты.</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Рассмотрим примеры строк представления клиентских лицензий:</w:t>
      </w:r>
    </w:p>
    <w:p w:rsidR="00304342" w:rsidRDefault="00304342" w:rsidP="00304342">
      <w:pPr>
        <w:pStyle w:val="HTML"/>
        <w:shd w:val="clear" w:color="auto" w:fill="E6E6E6"/>
        <w:rPr>
          <w:color w:val="000000"/>
        </w:rPr>
      </w:pPr>
      <w:r>
        <w:rPr>
          <w:color w:val="000000"/>
        </w:rPr>
        <w:t>Клиент, 4648, ORGL8 Локальный 1</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Лицензия получена клиентским приложением, имеющим идентификатор процесса ОС равный </w:t>
      </w:r>
      <w:r>
        <w:rPr>
          <w:rStyle w:val="interface"/>
          <w:rFonts w:ascii="Verdana" w:hAnsi="Verdana"/>
          <w:color w:val="0070C0"/>
          <w:sz w:val="20"/>
          <w:szCs w:val="20"/>
        </w:rPr>
        <w:t>4648</w:t>
      </w:r>
      <w:r>
        <w:rPr>
          <w:rFonts w:ascii="Verdana" w:hAnsi="Verdana"/>
          <w:color w:val="000000"/>
          <w:sz w:val="20"/>
          <w:szCs w:val="20"/>
        </w:rPr>
        <w:t>. Лицензия получена из локального ключа аппаратной защиты.</w:t>
      </w:r>
    </w:p>
    <w:p w:rsidR="00304342" w:rsidRDefault="00304342" w:rsidP="00304342">
      <w:pPr>
        <w:pStyle w:val="HTML"/>
        <w:shd w:val="clear" w:color="auto" w:fill="E6E6E6"/>
        <w:rPr>
          <w:color w:val="000000"/>
        </w:rPr>
      </w:pPr>
      <w:r>
        <w:rPr>
          <w:color w:val="000000"/>
        </w:rPr>
        <w:t>Клиент, 3840, ORG8A Сетевой 300</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Лицензия получена клиентским приложением, имеющим идентификатор процесса ОС равный </w:t>
      </w:r>
      <w:r>
        <w:rPr>
          <w:rStyle w:val="interface"/>
          <w:rFonts w:ascii="Verdana" w:hAnsi="Verdana"/>
          <w:color w:val="0070C0"/>
          <w:sz w:val="20"/>
          <w:szCs w:val="20"/>
        </w:rPr>
        <w:t>3840</w:t>
      </w:r>
      <w:r>
        <w:rPr>
          <w:rFonts w:ascii="Verdana" w:hAnsi="Verdana"/>
          <w:color w:val="000000"/>
          <w:sz w:val="20"/>
          <w:szCs w:val="20"/>
        </w:rPr>
        <w:t>. Лицензия получена из ключа аппаратной защиты, доступного по сети.</w:t>
      </w:r>
    </w:p>
    <w:p w:rsidR="00304342" w:rsidRDefault="00304342" w:rsidP="00304342">
      <w:pPr>
        <w:pStyle w:val="HTML"/>
        <w:shd w:val="clear" w:color="auto" w:fill="E6E6E6"/>
        <w:rPr>
          <w:color w:val="000000"/>
        </w:rPr>
      </w:pPr>
      <w:r>
        <w:rPr>
          <w:color w:val="000000"/>
        </w:rPr>
        <w:t>Сервер, 1648, SERVER-1C, 1560, ORG8B Сетевой 500</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Клиентская лицензия получена через сервер </w:t>
      </w:r>
      <w:r>
        <w:rPr>
          <w:rStyle w:val="interface"/>
          <w:rFonts w:ascii="Verdana" w:hAnsi="Verdana"/>
          <w:color w:val="0070C0"/>
          <w:sz w:val="20"/>
          <w:szCs w:val="20"/>
        </w:rPr>
        <w:t>SERVER-1C</w:t>
      </w:r>
      <w:r>
        <w:rPr>
          <w:rFonts w:ascii="Verdana" w:hAnsi="Verdana"/>
          <w:color w:val="000000"/>
          <w:sz w:val="20"/>
          <w:szCs w:val="20"/>
        </w:rPr>
        <w:t>, работающего через порт </w:t>
      </w:r>
      <w:r>
        <w:rPr>
          <w:rStyle w:val="interface"/>
          <w:rFonts w:ascii="Verdana" w:hAnsi="Verdana"/>
          <w:color w:val="0070C0"/>
          <w:sz w:val="20"/>
          <w:szCs w:val="20"/>
        </w:rPr>
        <w:t>1560</w:t>
      </w:r>
      <w:r>
        <w:rPr>
          <w:rFonts w:ascii="Verdana" w:hAnsi="Verdana"/>
          <w:color w:val="000000"/>
          <w:sz w:val="20"/>
          <w:szCs w:val="20"/>
        </w:rPr>
        <w:t>. Процесс, получивший лицензию, имеет идентификатор процесса ОС равный </w:t>
      </w:r>
      <w:r>
        <w:rPr>
          <w:rStyle w:val="interface"/>
          <w:rFonts w:ascii="Verdana" w:hAnsi="Verdana"/>
          <w:color w:val="0070C0"/>
          <w:sz w:val="20"/>
          <w:szCs w:val="20"/>
        </w:rPr>
        <w:t>1648</w:t>
      </w:r>
      <w:r>
        <w:rPr>
          <w:rFonts w:ascii="Verdana" w:hAnsi="Verdana"/>
          <w:color w:val="000000"/>
          <w:sz w:val="20"/>
          <w:szCs w:val="20"/>
        </w:rPr>
        <w:t>, а лицензия получена из аппаратного ключа защиты на 500 лицензий, доступного по сети.</w:t>
      </w:r>
    </w:p>
    <w:p w:rsidR="00304342" w:rsidRDefault="00304342" w:rsidP="00304342">
      <w:pPr>
        <w:pStyle w:val="HTML"/>
        <w:shd w:val="clear" w:color="auto" w:fill="E6E6E6"/>
        <w:rPr>
          <w:color w:val="000000"/>
        </w:rPr>
      </w:pPr>
      <w:r>
        <w:rPr>
          <w:color w:val="000000"/>
        </w:rPr>
        <w:t>Сервер, 1648, SERVER-1C, 1560, ORGL8 Локальный 1</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Клиентская лицензия получена через сервер </w:t>
      </w:r>
      <w:r>
        <w:rPr>
          <w:rStyle w:val="interface"/>
          <w:rFonts w:ascii="Verdana" w:hAnsi="Verdana"/>
          <w:color w:val="0070C0"/>
          <w:sz w:val="20"/>
          <w:szCs w:val="20"/>
        </w:rPr>
        <w:t>SERVER-1C</w:t>
      </w:r>
      <w:r>
        <w:rPr>
          <w:rFonts w:ascii="Verdana" w:hAnsi="Verdana"/>
          <w:color w:val="000000"/>
          <w:sz w:val="20"/>
          <w:szCs w:val="20"/>
        </w:rPr>
        <w:t>, работающего через порт </w:t>
      </w:r>
      <w:r>
        <w:rPr>
          <w:rStyle w:val="interface"/>
          <w:rFonts w:ascii="Verdana" w:hAnsi="Verdana"/>
          <w:color w:val="0070C0"/>
          <w:sz w:val="20"/>
          <w:szCs w:val="20"/>
        </w:rPr>
        <w:t>1560</w:t>
      </w:r>
      <w:r>
        <w:rPr>
          <w:rFonts w:ascii="Verdana" w:hAnsi="Verdana"/>
          <w:color w:val="000000"/>
          <w:sz w:val="20"/>
          <w:szCs w:val="20"/>
        </w:rPr>
        <w:t>. Процесс, получивший лицензию, имеет идентификатор процесса ОС равный </w:t>
      </w:r>
      <w:r>
        <w:rPr>
          <w:rStyle w:val="interface"/>
          <w:rFonts w:ascii="Verdana" w:hAnsi="Verdana"/>
          <w:color w:val="0070C0"/>
          <w:sz w:val="20"/>
          <w:szCs w:val="20"/>
        </w:rPr>
        <w:t>1648</w:t>
      </w:r>
      <w:r>
        <w:rPr>
          <w:rFonts w:ascii="Verdana" w:hAnsi="Verdana"/>
          <w:color w:val="000000"/>
          <w:sz w:val="20"/>
          <w:szCs w:val="20"/>
        </w:rPr>
        <w:t>, а лицензия получена из локального, однопользовательского, аппаратного ключа защиты.</w:t>
      </w:r>
    </w:p>
    <w:p w:rsidR="00304342" w:rsidRDefault="00304342" w:rsidP="00304342">
      <w:pPr>
        <w:pStyle w:val="HTML"/>
        <w:shd w:val="clear" w:color="auto" w:fill="E6E6E6"/>
        <w:rPr>
          <w:color w:val="000000"/>
        </w:rPr>
      </w:pPr>
      <w:r>
        <w:rPr>
          <w:color w:val="000000"/>
        </w:rPr>
        <w:t>Сервер, 1970, ENSR8 Локальный 1</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Серверная лицензия (для 32-разрядного сервера) получена рабочим процессом, имеющим идентификатор процесса ОС равный </w:t>
      </w:r>
      <w:r>
        <w:rPr>
          <w:rStyle w:val="interface"/>
          <w:rFonts w:ascii="Verdana" w:hAnsi="Verdana"/>
          <w:color w:val="0070C0"/>
          <w:sz w:val="20"/>
          <w:szCs w:val="20"/>
        </w:rPr>
        <w:t>1970</w:t>
      </w:r>
      <w:r>
        <w:rPr>
          <w:rFonts w:ascii="Verdana" w:hAnsi="Verdana"/>
          <w:color w:val="000000"/>
          <w:sz w:val="20"/>
          <w:szCs w:val="20"/>
        </w:rPr>
        <w:t>. Ключ расположен на том же компьютере, на котором работает рабочий процесс.</w:t>
      </w:r>
    </w:p>
    <w:p w:rsidR="00304342" w:rsidRPr="00304342" w:rsidRDefault="00304342" w:rsidP="00304342">
      <w:pPr>
        <w:pStyle w:val="HTML"/>
        <w:shd w:val="clear" w:color="auto" w:fill="E6E6E6"/>
        <w:rPr>
          <w:color w:val="000000"/>
          <w:lang w:val="en-US"/>
        </w:rPr>
      </w:pPr>
      <w:r>
        <w:rPr>
          <w:color w:val="000000"/>
        </w:rPr>
        <w:t>Сервер</w:t>
      </w:r>
      <w:r w:rsidRPr="00304342">
        <w:rPr>
          <w:color w:val="000000"/>
          <w:lang w:val="en-US"/>
        </w:rPr>
        <w:t>, 4524, SERVER-1C, 1560, 8000314159 1 1, file://C:/Users/USR1CV8/AppData/Local/1C/1cv8/conf/20100521112156.lic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Серверная лицензия получена рабочим процессом сервера </w:t>
      </w:r>
      <w:r>
        <w:rPr>
          <w:rStyle w:val="interface"/>
          <w:rFonts w:ascii="Verdana" w:hAnsi="Verdana"/>
          <w:color w:val="0070C0"/>
          <w:sz w:val="20"/>
          <w:szCs w:val="20"/>
        </w:rPr>
        <w:t>SERVER-1C</w:t>
      </w:r>
      <w:r>
        <w:rPr>
          <w:rFonts w:ascii="Verdana" w:hAnsi="Verdana"/>
          <w:color w:val="000000"/>
          <w:sz w:val="20"/>
          <w:szCs w:val="20"/>
        </w:rPr>
        <w:t>, работающего через порт </w:t>
      </w:r>
      <w:r>
        <w:rPr>
          <w:rStyle w:val="interface"/>
          <w:rFonts w:ascii="Verdana" w:hAnsi="Verdana"/>
          <w:color w:val="0070C0"/>
          <w:sz w:val="20"/>
          <w:szCs w:val="20"/>
        </w:rPr>
        <w:t>1560</w:t>
      </w:r>
      <w:r>
        <w:rPr>
          <w:rFonts w:ascii="Verdana" w:hAnsi="Verdana"/>
          <w:color w:val="000000"/>
          <w:sz w:val="20"/>
          <w:szCs w:val="20"/>
        </w:rPr>
        <w:t>. Процесс, получивший лицензию, имеет идентификатор процесса ОС равный </w:t>
      </w:r>
      <w:r>
        <w:rPr>
          <w:rStyle w:val="interface"/>
          <w:rFonts w:ascii="Verdana" w:hAnsi="Verdana"/>
          <w:color w:val="0070C0"/>
          <w:sz w:val="20"/>
          <w:szCs w:val="20"/>
        </w:rPr>
        <w:t>4524</w:t>
      </w:r>
      <w:r>
        <w:rPr>
          <w:rFonts w:ascii="Verdana" w:hAnsi="Verdana"/>
          <w:color w:val="000000"/>
          <w:sz w:val="20"/>
          <w:szCs w:val="20"/>
        </w:rPr>
        <w:t>. Получена программная серверная лицензия, имеющая номер комплекта </w:t>
      </w:r>
      <w:r>
        <w:rPr>
          <w:rStyle w:val="interface"/>
          <w:rFonts w:ascii="Verdana" w:hAnsi="Verdana"/>
          <w:color w:val="0070C0"/>
          <w:sz w:val="20"/>
          <w:szCs w:val="20"/>
        </w:rPr>
        <w:t>8000314159</w:t>
      </w:r>
      <w:r>
        <w:rPr>
          <w:rFonts w:ascii="Verdana" w:hAnsi="Verdana"/>
          <w:color w:val="000000"/>
          <w:sz w:val="20"/>
          <w:szCs w:val="20"/>
        </w:rPr>
        <w:t>. Файл с лицензией имеет имя </w:t>
      </w:r>
      <w:r>
        <w:rPr>
          <w:rStyle w:val="interface"/>
          <w:rFonts w:ascii="Verdana" w:hAnsi="Verdana"/>
          <w:color w:val="0070C0"/>
          <w:sz w:val="20"/>
          <w:szCs w:val="20"/>
        </w:rPr>
        <w:t>20100521112156.lic</w:t>
      </w:r>
      <w:r>
        <w:rPr>
          <w:rFonts w:ascii="Verdana" w:hAnsi="Verdana"/>
          <w:color w:val="000000"/>
          <w:sz w:val="20"/>
          <w:szCs w:val="20"/>
        </w:rPr>
        <w:t> и расположен в каталоге </w:t>
      </w:r>
      <w:r>
        <w:rPr>
          <w:rStyle w:val="interface"/>
          <w:rFonts w:ascii="Verdana" w:hAnsi="Verdana"/>
          <w:color w:val="0070C0"/>
          <w:sz w:val="20"/>
          <w:szCs w:val="20"/>
        </w:rPr>
        <w:t>C:/Users/USR1CV8/AppData/Local/1C/1cv8/conf</w:t>
      </w:r>
      <w:r>
        <w:rPr>
          <w:rFonts w:ascii="Verdana" w:hAnsi="Verdana"/>
          <w:color w:val="000000"/>
          <w:sz w:val="20"/>
          <w:szCs w:val="20"/>
        </w:rPr>
        <w:t>.</w:t>
      </w:r>
    </w:p>
    <w:p w:rsidR="00304342" w:rsidRPr="00304342" w:rsidRDefault="00304342" w:rsidP="00304342">
      <w:pPr>
        <w:pStyle w:val="HTML"/>
        <w:shd w:val="clear" w:color="auto" w:fill="E6E6E6"/>
        <w:rPr>
          <w:color w:val="000000"/>
          <w:lang w:val="en-US"/>
        </w:rPr>
      </w:pPr>
      <w:r>
        <w:rPr>
          <w:color w:val="000000"/>
        </w:rPr>
        <w:t>Сервер</w:t>
      </w:r>
      <w:r w:rsidRPr="00304342">
        <w:rPr>
          <w:color w:val="000000"/>
          <w:lang w:val="en-US"/>
        </w:rPr>
        <w:t>, 896, SERVER-1C, 1564, 8000453822 20 20, file://C:/Documents and Settings/USR1CV8/Local Settings/Application Data/1C/1cv8/conf/20110812100013.lic</w:t>
      </w:r>
    </w:p>
    <w:p w:rsidR="00304342" w:rsidRDefault="00304342" w:rsidP="00304342">
      <w:pPr>
        <w:spacing w:before="100" w:beforeAutospacing="1" w:after="100" w:afterAutospacing="1"/>
        <w:rPr>
          <w:rFonts w:ascii="Verdana" w:hAnsi="Verdana"/>
          <w:color w:val="000000"/>
          <w:sz w:val="20"/>
          <w:szCs w:val="20"/>
        </w:rPr>
      </w:pPr>
      <w:r>
        <w:rPr>
          <w:rFonts w:ascii="Verdana" w:hAnsi="Verdana"/>
          <w:color w:val="000000"/>
          <w:sz w:val="20"/>
          <w:szCs w:val="20"/>
        </w:rPr>
        <w:t>Клиентская лицензия получена через сервер </w:t>
      </w:r>
      <w:r>
        <w:rPr>
          <w:rStyle w:val="interface"/>
          <w:rFonts w:ascii="Verdana" w:hAnsi="Verdana"/>
          <w:color w:val="0070C0"/>
          <w:sz w:val="20"/>
          <w:szCs w:val="20"/>
        </w:rPr>
        <w:t>SERVER-1C</w:t>
      </w:r>
      <w:r>
        <w:rPr>
          <w:rFonts w:ascii="Verdana" w:hAnsi="Verdana"/>
          <w:color w:val="000000"/>
          <w:sz w:val="20"/>
          <w:szCs w:val="20"/>
        </w:rPr>
        <w:t>, работающего через порт </w:t>
      </w:r>
      <w:r>
        <w:rPr>
          <w:rStyle w:val="interface"/>
          <w:rFonts w:ascii="Verdana" w:hAnsi="Verdana"/>
          <w:color w:val="0070C0"/>
          <w:sz w:val="20"/>
          <w:szCs w:val="20"/>
        </w:rPr>
        <w:t>1564</w:t>
      </w:r>
      <w:r>
        <w:rPr>
          <w:rFonts w:ascii="Verdana" w:hAnsi="Verdana"/>
          <w:color w:val="000000"/>
          <w:sz w:val="20"/>
          <w:szCs w:val="20"/>
        </w:rPr>
        <w:t>. Процесс, получивший лицензию, имеет идентификатор процесса ОС равный </w:t>
      </w:r>
      <w:r>
        <w:rPr>
          <w:rStyle w:val="interface"/>
          <w:rFonts w:ascii="Verdana" w:hAnsi="Verdana"/>
          <w:color w:val="0070C0"/>
          <w:sz w:val="20"/>
          <w:szCs w:val="20"/>
        </w:rPr>
        <w:t>896</w:t>
      </w:r>
      <w:r>
        <w:rPr>
          <w:rFonts w:ascii="Verdana" w:hAnsi="Verdana"/>
          <w:color w:val="000000"/>
          <w:sz w:val="20"/>
          <w:szCs w:val="20"/>
        </w:rPr>
        <w:t>. Получена программная лицензия из комбинированного комплекта на 20 лицензий, который активирован как многопользовательская лицензия. Номер комплекта </w:t>
      </w:r>
      <w:r>
        <w:rPr>
          <w:rStyle w:val="interface"/>
          <w:rFonts w:ascii="Verdana" w:hAnsi="Verdana"/>
          <w:color w:val="0070C0"/>
          <w:sz w:val="20"/>
          <w:szCs w:val="20"/>
        </w:rPr>
        <w:t>8000453822</w:t>
      </w:r>
      <w:r>
        <w:rPr>
          <w:rFonts w:ascii="Verdana" w:hAnsi="Verdana"/>
          <w:color w:val="000000"/>
          <w:sz w:val="20"/>
          <w:szCs w:val="20"/>
        </w:rPr>
        <w:t>. Файл с лицензией имеет имя </w:t>
      </w:r>
      <w:r>
        <w:rPr>
          <w:rStyle w:val="interface"/>
          <w:rFonts w:ascii="Verdana" w:hAnsi="Verdana"/>
          <w:color w:val="0070C0"/>
          <w:sz w:val="20"/>
          <w:szCs w:val="20"/>
        </w:rPr>
        <w:t>20110812100013.lic</w:t>
      </w:r>
      <w:r>
        <w:rPr>
          <w:rFonts w:ascii="Verdana" w:hAnsi="Verdana"/>
          <w:color w:val="000000"/>
          <w:sz w:val="20"/>
          <w:szCs w:val="20"/>
        </w:rPr>
        <w:t> и расположен в каталоге </w:t>
      </w:r>
      <w:r>
        <w:rPr>
          <w:rStyle w:val="interface"/>
          <w:rFonts w:ascii="Verdana" w:hAnsi="Verdana"/>
          <w:color w:val="0070C0"/>
          <w:sz w:val="20"/>
          <w:szCs w:val="20"/>
        </w:rPr>
        <w:t>C:/Documents and Settings/USR1CV8/Local Settings/Application Data/1C/1cv8/conf</w:t>
      </w:r>
      <w:r>
        <w:rPr>
          <w:rFonts w:ascii="Verdana" w:hAnsi="Verdana"/>
          <w:color w:val="000000"/>
          <w:sz w:val="20"/>
          <w:szCs w:val="20"/>
        </w:rPr>
        <w:t>.</w:t>
      </w:r>
    </w:p>
    <w:p w:rsidR="00304342" w:rsidRDefault="00304342" w:rsidP="00304342">
      <w:pPr>
        <w:spacing w:before="100" w:beforeAutospacing="1" w:after="100" w:afterAutospacing="1"/>
        <w:rPr>
          <w:rFonts w:ascii="Verdana" w:hAnsi="Verdana"/>
          <w:color w:val="000000"/>
          <w:sz w:val="20"/>
          <w:szCs w:val="20"/>
        </w:rPr>
      </w:pPr>
    </w:p>
    <w:p w:rsidR="00304342" w:rsidRPr="00304342" w:rsidRDefault="00304342">
      <w:pPr>
        <w:rPr>
          <w:rFonts w:ascii="Times New Roman" w:hAnsi="Times New Roman" w:cs="Times New Roman"/>
          <w:sz w:val="28"/>
          <w:szCs w:val="28"/>
        </w:rPr>
      </w:pPr>
    </w:p>
    <w:sectPr w:rsidR="00304342" w:rsidRPr="00304342" w:rsidSect="005C31D7">
      <w:pgSz w:w="16838" w:h="11906" w:orient="landscape"/>
      <w:pgMar w:top="567" w:right="568" w:bottom="42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3C4B58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174E57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34A90E"/>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9ECBF7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F5878B4"/>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A426DD1A"/>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4"/>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17B"/>
    <w:rsid w:val="00304342"/>
    <w:rsid w:val="0037617B"/>
    <w:rsid w:val="005C31D7"/>
    <w:rsid w:val="00CA5077"/>
    <w:rsid w:val="00DA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3CFA4-5F15-4A89-B01F-03D82A1C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304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304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unhideWhenUsed/>
    <w:qFormat/>
    <w:rsid w:val="003043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304342"/>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uiPriority w:val="9"/>
    <w:unhideWhenUsed/>
    <w:qFormat/>
    <w:rsid w:val="003043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043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04342"/>
    <w:rPr>
      <w:rFonts w:ascii="Times New Roman" w:eastAsia="Times New Roman" w:hAnsi="Times New Roman" w:cs="Times New Roman"/>
      <w:b/>
      <w:bCs/>
      <w:kern w:val="36"/>
      <w:sz w:val="48"/>
      <w:szCs w:val="48"/>
      <w:lang w:eastAsia="ru-RU"/>
    </w:rPr>
  </w:style>
  <w:style w:type="paragraph" w:customStyle="1" w:styleId="warning2">
    <w:name w:val="warning2"/>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1"/>
    <w:uiPriority w:val="99"/>
    <w:semiHidden/>
    <w:unhideWhenUsed/>
    <w:rsid w:val="00304342"/>
    <w:rPr>
      <w:color w:val="0000FF"/>
      <w:u w:val="single"/>
    </w:rPr>
  </w:style>
  <w:style w:type="paragraph" w:customStyle="1" w:styleId="teamlist">
    <w:name w:val="teamlist"/>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line2">
    <w:name w:val="hotline2"/>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line1">
    <w:name w:val="hotline1"/>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04342"/>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rsid w:val="00304342"/>
    <w:rPr>
      <w:rFonts w:asciiTheme="majorHAnsi" w:eastAsiaTheme="majorEastAsia" w:hAnsiTheme="majorHAnsi" w:cstheme="majorBidi"/>
      <w:b/>
      <w:bCs/>
      <w:color w:val="4F81BD" w:themeColor="accent1"/>
    </w:rPr>
  </w:style>
  <w:style w:type="paragraph" w:customStyle="1" w:styleId="note">
    <w:name w:val="note"/>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1"/>
    <w:rsid w:val="00304342"/>
  </w:style>
  <w:style w:type="paragraph" w:styleId="a5">
    <w:name w:val="List Bullet"/>
    <w:basedOn w:val="a0"/>
    <w:uiPriority w:val="99"/>
    <w:semiHidden/>
    <w:unhideWhenUsed/>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face">
    <w:name w:val="interface"/>
    <w:basedOn w:val="a1"/>
    <w:rsid w:val="00304342"/>
  </w:style>
  <w:style w:type="paragraph" w:styleId="21">
    <w:name w:val="List Bullet 2"/>
    <w:basedOn w:val="a0"/>
    <w:uiPriority w:val="99"/>
    <w:semiHidden/>
    <w:unhideWhenUsed/>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1"/>
    <w:rsid w:val="00304342"/>
  </w:style>
  <w:style w:type="character" w:customStyle="1" w:styleId="11">
    <w:name w:val="Подзаголовок1"/>
    <w:basedOn w:val="a1"/>
    <w:rsid w:val="00304342"/>
  </w:style>
  <w:style w:type="character" w:customStyle="1" w:styleId="term">
    <w:name w:val="term"/>
    <w:basedOn w:val="a1"/>
    <w:rsid w:val="00304342"/>
  </w:style>
  <w:style w:type="paragraph" w:styleId="HTML">
    <w:name w:val="HTML Preformatted"/>
    <w:basedOn w:val="a0"/>
    <w:link w:val="HTML0"/>
    <w:uiPriority w:val="99"/>
    <w:semiHidden/>
    <w:unhideWhenUsed/>
    <w:rsid w:val="0030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04342"/>
    <w:rPr>
      <w:rFonts w:ascii="Courier New" w:eastAsia="Times New Roman" w:hAnsi="Courier New" w:cs="Courier New"/>
      <w:sz w:val="20"/>
      <w:szCs w:val="20"/>
      <w:lang w:eastAsia="ru-RU"/>
    </w:rPr>
  </w:style>
  <w:style w:type="paragraph" w:styleId="3">
    <w:name w:val="List Bullet 3"/>
    <w:basedOn w:val="a0"/>
    <w:uiPriority w:val="99"/>
    <w:semiHidden/>
    <w:unhideWhenUsed/>
    <w:rsid w:val="00304342"/>
    <w:pPr>
      <w:numPr>
        <w:numId w:val="1"/>
      </w:numPr>
      <w:contextualSpacing/>
    </w:pPr>
  </w:style>
  <w:style w:type="paragraph" w:styleId="4">
    <w:name w:val="List Bullet 4"/>
    <w:basedOn w:val="a0"/>
    <w:uiPriority w:val="99"/>
    <w:semiHidden/>
    <w:unhideWhenUsed/>
    <w:rsid w:val="00304342"/>
    <w:pPr>
      <w:numPr>
        <w:numId w:val="2"/>
      </w:numPr>
      <w:contextualSpacing/>
    </w:pPr>
  </w:style>
  <w:style w:type="paragraph" w:styleId="5">
    <w:name w:val="List Bullet 5"/>
    <w:basedOn w:val="a0"/>
    <w:uiPriority w:val="99"/>
    <w:semiHidden/>
    <w:unhideWhenUsed/>
    <w:rsid w:val="00304342"/>
    <w:pPr>
      <w:numPr>
        <w:numId w:val="3"/>
      </w:numPr>
      <w:contextualSpacing/>
    </w:pPr>
  </w:style>
  <w:style w:type="paragraph" w:customStyle="1" w:styleId="regularbeforetable">
    <w:name w:val="regularbeforetable"/>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list">
    <w:name w:val="indentlist"/>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 Знак"/>
    <w:basedOn w:val="a1"/>
    <w:link w:val="40"/>
    <w:uiPriority w:val="9"/>
    <w:rsid w:val="00304342"/>
    <w:rPr>
      <w:rFonts w:asciiTheme="majorHAnsi" w:eastAsiaTheme="majorEastAsia" w:hAnsiTheme="majorHAnsi" w:cstheme="majorBidi"/>
      <w:b/>
      <w:bCs/>
      <w:i/>
      <w:iCs/>
      <w:color w:val="4F81BD" w:themeColor="accent1"/>
    </w:rPr>
  </w:style>
  <w:style w:type="character" w:customStyle="1" w:styleId="51">
    <w:name w:val="Заголовок 5 Знак"/>
    <w:basedOn w:val="a1"/>
    <w:link w:val="50"/>
    <w:uiPriority w:val="9"/>
    <w:rsid w:val="00304342"/>
    <w:rPr>
      <w:rFonts w:asciiTheme="majorHAnsi" w:eastAsiaTheme="majorEastAsia" w:hAnsiTheme="majorHAnsi" w:cstheme="majorBidi"/>
      <w:color w:val="243F60" w:themeColor="accent1" w:themeShade="7F"/>
    </w:rPr>
  </w:style>
  <w:style w:type="paragraph" w:customStyle="1" w:styleId="regularbeforepicture">
    <w:name w:val="regularbeforepicture"/>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1"/>
    <w:uiPriority w:val="99"/>
    <w:semiHidden/>
    <w:unhideWhenUsed/>
    <w:rsid w:val="00304342"/>
    <w:rPr>
      <w:color w:val="800080"/>
      <w:u w:val="single"/>
    </w:rPr>
  </w:style>
  <w:style w:type="paragraph" w:customStyle="1" w:styleId="picture">
    <w:name w:val="picture"/>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caption"/>
    <w:basedOn w:val="a0"/>
    <w:uiPriority w:val="35"/>
    <w:qFormat/>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
    <w:name w:val="lang"/>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Number"/>
    <w:basedOn w:val="a0"/>
    <w:uiPriority w:val="99"/>
    <w:unhideWhenUsed/>
    <w:rsid w:val="00304342"/>
    <w:pPr>
      <w:numPr>
        <w:numId w:val="6"/>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lang-parameter">
    <w:name w:val="lang-parameter"/>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aft">
    <w:name w:val="draft"/>
    <w:basedOn w:val="a1"/>
    <w:rsid w:val="00304342"/>
  </w:style>
  <w:style w:type="character" w:customStyle="1" w:styleId="60">
    <w:name w:val="Заголовок 6 Знак"/>
    <w:basedOn w:val="a1"/>
    <w:link w:val="6"/>
    <w:uiPriority w:val="9"/>
    <w:rsid w:val="00304342"/>
    <w:rPr>
      <w:rFonts w:asciiTheme="majorHAnsi" w:eastAsiaTheme="majorEastAsia" w:hAnsiTheme="majorHAnsi" w:cstheme="majorBidi"/>
      <w:i/>
      <w:iCs/>
      <w:color w:val="243F60" w:themeColor="accent1" w:themeShade="7F"/>
    </w:rPr>
  </w:style>
  <w:style w:type="character" w:customStyle="1" w:styleId="number">
    <w:name w:val="number"/>
    <w:basedOn w:val="a1"/>
    <w:rsid w:val="00304342"/>
  </w:style>
  <w:style w:type="character" w:customStyle="1" w:styleId="operator">
    <w:name w:val="operator"/>
    <w:basedOn w:val="a1"/>
    <w:rsid w:val="00304342"/>
  </w:style>
  <w:style w:type="paragraph" w:customStyle="1" w:styleId="lang-subheader">
    <w:name w:val="lang-subheader"/>
    <w:basedOn w:val="a0"/>
    <w:rsid w:val="00304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1"/>
    <w:rsid w:val="00304342"/>
  </w:style>
  <w:style w:type="character" w:customStyle="1" w:styleId="string">
    <w:name w:val="string"/>
    <w:basedOn w:val="a1"/>
    <w:rsid w:val="00304342"/>
  </w:style>
  <w:style w:type="character" w:customStyle="1" w:styleId="comment">
    <w:name w:val="comment"/>
    <w:basedOn w:val="a1"/>
    <w:rsid w:val="0030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6676">
      <w:bodyDiv w:val="1"/>
      <w:marLeft w:val="0"/>
      <w:marRight w:val="0"/>
      <w:marTop w:val="0"/>
      <w:marBottom w:val="0"/>
      <w:divBdr>
        <w:top w:val="none" w:sz="0" w:space="0" w:color="auto"/>
        <w:left w:val="none" w:sz="0" w:space="0" w:color="auto"/>
        <w:bottom w:val="none" w:sz="0" w:space="0" w:color="auto"/>
        <w:right w:val="none" w:sz="0" w:space="0" w:color="auto"/>
      </w:divBdr>
    </w:div>
    <w:div w:id="449512803">
      <w:bodyDiv w:val="1"/>
      <w:marLeft w:val="0"/>
      <w:marRight w:val="0"/>
      <w:marTop w:val="0"/>
      <w:marBottom w:val="0"/>
      <w:divBdr>
        <w:top w:val="none" w:sz="0" w:space="0" w:color="auto"/>
        <w:left w:val="none" w:sz="0" w:space="0" w:color="auto"/>
        <w:bottom w:val="none" w:sz="0" w:space="0" w:color="auto"/>
        <w:right w:val="none" w:sz="0" w:space="0" w:color="auto"/>
      </w:divBdr>
    </w:div>
    <w:div w:id="726729189">
      <w:bodyDiv w:val="1"/>
      <w:marLeft w:val="0"/>
      <w:marRight w:val="0"/>
      <w:marTop w:val="0"/>
      <w:marBottom w:val="0"/>
      <w:divBdr>
        <w:top w:val="none" w:sz="0" w:space="0" w:color="auto"/>
        <w:left w:val="none" w:sz="0" w:space="0" w:color="auto"/>
        <w:bottom w:val="none" w:sz="0" w:space="0" w:color="auto"/>
        <w:right w:val="none" w:sz="0" w:space="0" w:color="auto"/>
      </w:divBdr>
    </w:div>
    <w:div w:id="829755274">
      <w:bodyDiv w:val="1"/>
      <w:marLeft w:val="0"/>
      <w:marRight w:val="0"/>
      <w:marTop w:val="0"/>
      <w:marBottom w:val="0"/>
      <w:divBdr>
        <w:top w:val="none" w:sz="0" w:space="0" w:color="auto"/>
        <w:left w:val="none" w:sz="0" w:space="0" w:color="auto"/>
        <w:bottom w:val="none" w:sz="0" w:space="0" w:color="auto"/>
        <w:right w:val="none" w:sz="0" w:space="0" w:color="auto"/>
      </w:divBdr>
    </w:div>
    <w:div w:id="948970919">
      <w:bodyDiv w:val="1"/>
      <w:marLeft w:val="0"/>
      <w:marRight w:val="0"/>
      <w:marTop w:val="0"/>
      <w:marBottom w:val="0"/>
      <w:divBdr>
        <w:top w:val="none" w:sz="0" w:space="0" w:color="auto"/>
        <w:left w:val="none" w:sz="0" w:space="0" w:color="auto"/>
        <w:bottom w:val="none" w:sz="0" w:space="0" w:color="auto"/>
        <w:right w:val="none" w:sz="0" w:space="0" w:color="auto"/>
      </w:divBdr>
    </w:div>
    <w:div w:id="1342049160">
      <w:bodyDiv w:val="1"/>
      <w:marLeft w:val="0"/>
      <w:marRight w:val="0"/>
      <w:marTop w:val="0"/>
      <w:marBottom w:val="0"/>
      <w:divBdr>
        <w:top w:val="none" w:sz="0" w:space="0" w:color="auto"/>
        <w:left w:val="none" w:sz="0" w:space="0" w:color="auto"/>
        <w:bottom w:val="none" w:sz="0" w:space="0" w:color="auto"/>
        <w:right w:val="none" w:sz="0" w:space="0" w:color="auto"/>
      </w:divBdr>
    </w:div>
    <w:div w:id="1350986472">
      <w:bodyDiv w:val="1"/>
      <w:marLeft w:val="0"/>
      <w:marRight w:val="0"/>
      <w:marTop w:val="0"/>
      <w:marBottom w:val="0"/>
      <w:divBdr>
        <w:top w:val="none" w:sz="0" w:space="0" w:color="auto"/>
        <w:left w:val="none" w:sz="0" w:space="0" w:color="auto"/>
        <w:bottom w:val="none" w:sz="0" w:space="0" w:color="auto"/>
        <w:right w:val="none" w:sz="0" w:space="0" w:color="auto"/>
      </w:divBdr>
    </w:div>
    <w:div w:id="1493253061">
      <w:bodyDiv w:val="1"/>
      <w:marLeft w:val="0"/>
      <w:marRight w:val="0"/>
      <w:marTop w:val="0"/>
      <w:marBottom w:val="0"/>
      <w:divBdr>
        <w:top w:val="none" w:sz="0" w:space="0" w:color="auto"/>
        <w:left w:val="none" w:sz="0" w:space="0" w:color="auto"/>
        <w:bottom w:val="none" w:sz="0" w:space="0" w:color="auto"/>
        <w:right w:val="none" w:sz="0" w:space="0" w:color="auto"/>
      </w:divBdr>
    </w:div>
    <w:div w:id="18765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s.1c.ru/db/v8316doc/bookmark/adm/TI000000551" TargetMode="External"/><Relationship Id="rId299" Type="http://schemas.openxmlformats.org/officeDocument/2006/relationships/hyperlink" Target="https://its.1c.ru/db/v8316doc/bookmark/dev/TI000001850" TargetMode="External"/><Relationship Id="rId21" Type="http://schemas.openxmlformats.org/officeDocument/2006/relationships/hyperlink" Target="https://its.1c.ru/db/v83doc" TargetMode="External"/><Relationship Id="rId63" Type="http://schemas.openxmlformats.org/officeDocument/2006/relationships/hyperlink" Target="http://www.postgresql.org/docs/8.4/static/index.html" TargetMode="External"/><Relationship Id="rId15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324" Type="http://schemas.openxmlformats.org/officeDocument/2006/relationships/hyperlink" Target="http://msdn.microsoft.com/ru-ru/library/bb510663(v=sql.120).aspx" TargetMode="External"/><Relationship Id="rId17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26" Type="http://schemas.openxmlformats.org/officeDocument/2006/relationships/hyperlink" Target="http://www.postgresql.org/docs/8.2/interactive/backup.html" TargetMode="External"/><Relationship Id="rId26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2" Type="http://schemas.openxmlformats.org/officeDocument/2006/relationships/hyperlink" Target="http://v8.1c.ru/" TargetMode="External"/><Relationship Id="rId74" Type="http://schemas.openxmlformats.org/officeDocument/2006/relationships/hyperlink" Target="https://postgrespro.ru/docs/postgresql/11/index" TargetMode="External"/><Relationship Id="rId12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35" Type="http://schemas.openxmlformats.org/officeDocument/2006/relationships/hyperlink" Target="http://msdn.microsoft.com/ru-ru/library/aa196694(v=sql.80).aspx" TargetMode="External"/><Relationship Id="rId5" Type="http://schemas.openxmlformats.org/officeDocument/2006/relationships/hyperlink" Target="mailto:1c@1c.ru" TargetMode="External"/><Relationship Id="rId18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237" Type="http://schemas.openxmlformats.org/officeDocument/2006/relationships/hyperlink" Target="https://postgrespro.ru/docs/postgresproee/9.6/backup.html" TargetMode="External"/><Relationship Id="rId27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43" Type="http://schemas.openxmlformats.org/officeDocument/2006/relationships/hyperlink" Target="http://msdn.microsoft.com/ru-ru/library/aa257103" TargetMode="External"/><Relationship Id="rId13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9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4" Type="http://schemas.openxmlformats.org/officeDocument/2006/relationships/hyperlink" Target="https://its.1c.ru/db/v8316doc/bookmark/dev/TI000000892" TargetMode="External"/><Relationship Id="rId346" Type="http://schemas.openxmlformats.org/officeDocument/2006/relationships/hyperlink" Target="http://www.postgresql.org/docs/8.2/interactive/high-availability.html" TargetMode="External"/><Relationship Id="rId85" Type="http://schemas.openxmlformats.org/officeDocument/2006/relationships/hyperlink" Target="https://releases.1c.ru/project/AddCompDB2" TargetMode="External"/><Relationship Id="rId150" Type="http://schemas.openxmlformats.org/officeDocument/2006/relationships/hyperlink" Target="https://its.1c.ru/db/v8316doc/bookmark/adm/TI000000418" TargetMode="External"/><Relationship Id="rId192" Type="http://schemas.openxmlformats.org/officeDocument/2006/relationships/hyperlink" Target="http://msdn.microsoft.com/ru-ru/library/bb500469(v=sql.110).aspx" TargetMode="External"/><Relationship Id="rId20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4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0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15" Type="http://schemas.openxmlformats.org/officeDocument/2006/relationships/hyperlink" Target="http://v8.1c.ru/SessionManagement" TargetMode="External"/><Relationship Id="rId357" Type="http://schemas.openxmlformats.org/officeDocument/2006/relationships/hyperlink" Target="https://postgrespro.ru/docs/postgresproee/9.6/high-availability.html" TargetMode="External"/><Relationship Id="rId54" Type="http://schemas.openxmlformats.org/officeDocument/2006/relationships/hyperlink" Target="http://www.oracle.com/pls/db111/homepage" TargetMode="External"/><Relationship Id="rId9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6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217" Type="http://schemas.openxmlformats.org/officeDocument/2006/relationships/hyperlink" Target="https://its.1c.ru/db/v8316doc/bookmark/adm/TI000000145" TargetMode="External"/><Relationship Id="rId25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3" Type="http://schemas.openxmlformats.org/officeDocument/2006/relationships/hyperlink" Target="https://edt.1c.ru/" TargetMode="External"/><Relationship Id="rId11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7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26" Type="http://schemas.openxmlformats.org/officeDocument/2006/relationships/hyperlink" Target="http://docs.oracle.com/cd/B19306_01/network.102/b14268/asotrans.htm" TargetMode="External"/><Relationship Id="rId65" Type="http://schemas.openxmlformats.org/officeDocument/2006/relationships/hyperlink" Target="http://www.postgresql.org/docs/9.1/static/index.html" TargetMode="External"/><Relationship Id="rId13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7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28" Type="http://schemas.openxmlformats.org/officeDocument/2006/relationships/hyperlink" Target="http://www.postgresql.org/docs/8.4/interactive/backup.html" TargetMode="External"/><Relationship Id="rId28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37" Type="http://schemas.openxmlformats.org/officeDocument/2006/relationships/hyperlink" Target="http://msdn.microsoft.com/ru-ru/library/ms189134(v=sql.100).aspx" TargetMode="External"/><Relationship Id="rId34" Type="http://schemas.openxmlformats.org/officeDocument/2006/relationships/hyperlink" Target="http://www.1c.ru/rus/partners/service.jsp" TargetMode="External"/><Relationship Id="rId76" Type="http://schemas.openxmlformats.org/officeDocument/2006/relationships/hyperlink" Target="https://postgrespro.ru/docs/postgrespro/10/index" TargetMode="External"/><Relationship Id="rId14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7" Type="http://schemas.openxmlformats.org/officeDocument/2006/relationships/hyperlink" Target="http://www.v8.1c.ru/" TargetMode="External"/><Relationship Id="rId183" Type="http://schemas.openxmlformats.org/officeDocument/2006/relationships/hyperlink" Target="http://v8.1c.ru/requirements/" TargetMode="External"/><Relationship Id="rId239" Type="http://schemas.openxmlformats.org/officeDocument/2006/relationships/hyperlink" Target="http://publib.boulder.ibm.com/infocenter/db2luw/v9r7/topic/com.ibm.db2.luw.admin.ha.doc/doc/c0052073.html" TargetMode="External"/><Relationship Id="rId25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9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45" Type="http://schemas.openxmlformats.org/officeDocument/2006/relationships/hyperlink" Target="http://msdn.microsoft.com/ru-ru/library/bb418491.aspx" TargetMode="External"/><Relationship Id="rId8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1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4.%20%20%D0%B7%D0%B0%D0%BF%D1%83%D1%81%D0%BA%20%D0%BA%D0%BE%D0%BC%D0%BF%D0%BE%D0%BD%D0%B5%D0%BD%D1%82%D0%BE%D0%B2%20%D1%81%D0%B8%D1%81%D1%82%D0%B5%D0%BC%D1%8B.htm?_=1576508447" TargetMode="External"/><Relationship Id="rId348" Type="http://schemas.openxmlformats.org/officeDocument/2006/relationships/hyperlink" Target="http://www.postgresql.org/docs/8.4/interactive/high-availability.html" TargetMode="External"/><Relationship Id="rId15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94" Type="http://schemas.openxmlformats.org/officeDocument/2006/relationships/hyperlink" Target="http://msdn.microsoft.com/ru-ru/library/bb500469(v=sql.130).aspx" TargetMode="External"/><Relationship Id="rId20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61" Type="http://schemas.openxmlformats.org/officeDocument/2006/relationships/hyperlink" Target="https://its.1c.ru/db/v8316doc/bookmark/adm/TI000000261" TargetMode="External"/><Relationship Id="rId14" Type="http://schemas.openxmlformats.org/officeDocument/2006/relationships/hyperlink" Target="https://its.1c.ru/db/v83doc/bookmark/adm" TargetMode="External"/><Relationship Id="rId56" Type="http://schemas.openxmlformats.org/officeDocument/2006/relationships/hyperlink" Target="http://www.oracle.com/pls/db112/homepage" TargetMode="External"/><Relationship Id="rId31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59" Type="http://schemas.openxmlformats.org/officeDocument/2006/relationships/hyperlink" Target="http://docs.oracle.com/cd/E11882_01/server.112/e25494/tables.htm" TargetMode="External"/><Relationship Id="rId98" Type="http://schemas.openxmlformats.org/officeDocument/2006/relationships/hyperlink" Target="https://its.1c.ru/db/v8316doc/bookmark/dev/TI000000901" TargetMode="External"/><Relationship Id="rId12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63" Type="http://schemas.openxmlformats.org/officeDocument/2006/relationships/hyperlink" Target="https://its.1c.ru/db/v8316doc/bookmark/adm/TI000000510" TargetMode="External"/><Relationship Id="rId219" Type="http://schemas.openxmlformats.org/officeDocument/2006/relationships/hyperlink" Target="http://msdn.microsoft.com/ru-ru/library/ms187048(v=sql.90).aspx" TargetMode="External"/><Relationship Id="rId230" Type="http://schemas.openxmlformats.org/officeDocument/2006/relationships/hyperlink" Target="http://www.postgresql.org/docs/9.1/interactive/backup.html" TargetMode="External"/><Relationship Id="rId25" Type="http://schemas.openxmlformats.org/officeDocument/2006/relationships/hyperlink" Target="https://its.1c.ru/db/metod8dev/content/3221/1" TargetMode="External"/><Relationship Id="rId67" Type="http://schemas.openxmlformats.org/officeDocument/2006/relationships/hyperlink" Target="http://www.postgresql.org/docs/9.3/static/index.html" TargetMode="External"/><Relationship Id="rId27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28" Type="http://schemas.openxmlformats.org/officeDocument/2006/relationships/hyperlink" Target="http://docs.oracle.com/cd/E25178_01/network.1111/e10746/asotrans.htm" TargetMode="External"/><Relationship Id="rId8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111" Type="http://schemas.openxmlformats.org/officeDocument/2006/relationships/hyperlink" Target="https://its.1c.ru/db/v8316doc/bookmark/adm/TI000000200" TargetMode="External"/><Relationship Id="rId13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5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7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95" Type="http://schemas.openxmlformats.org/officeDocument/2006/relationships/hyperlink" Target="http://v8.1c.ru/requirements/" TargetMode="External"/><Relationship Id="rId20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60" Type="http://schemas.openxmlformats.org/officeDocument/2006/relationships/hyperlink" Target="http://docs.oracle.com/database/121/ADMIN/tables.htm" TargetMode="External"/><Relationship Id="rId220" Type="http://schemas.openxmlformats.org/officeDocument/2006/relationships/hyperlink" Target="http://msdn.microsoft.com/ru-ru/library/ms187048(v=sql.100).aspx" TargetMode="External"/><Relationship Id="rId241" Type="http://schemas.openxmlformats.org/officeDocument/2006/relationships/hyperlink" Target="http://www.ibm.com/support/knowledgecenter/SSEPGG_11.1.0/com.ibm.db2.luw.admin.ha.doc/doc/c0052073.html" TargetMode="External"/><Relationship Id="rId15" Type="http://schemas.openxmlformats.org/officeDocument/2006/relationships/hyperlink" Target="http://v8.1c.ru/requirements/" TargetMode="External"/><Relationship Id="rId3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57" Type="http://schemas.openxmlformats.org/officeDocument/2006/relationships/hyperlink" Target="http://download.oracle.com/docs/cds/E11882_01.zip" TargetMode="External"/><Relationship Id="rId26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8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1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339" Type="http://schemas.openxmlformats.org/officeDocument/2006/relationships/hyperlink" Target="http://msdn.microsoft.com/ru-ru/library/ms189134(v=sql.110).aspx" TargetMode="External"/><Relationship Id="rId78" Type="http://schemas.openxmlformats.org/officeDocument/2006/relationships/hyperlink" Target="https://postgrespro.ru/docs/enterprise/9.6/index" TargetMode="External"/><Relationship Id="rId99" Type="http://schemas.openxmlformats.org/officeDocument/2006/relationships/hyperlink" Target="https://its.1c.ru/db/v8316doc/bookmark/dev/TI000000792" TargetMode="External"/><Relationship Id="rId101" Type="http://schemas.openxmlformats.org/officeDocument/2006/relationships/hyperlink" Target="https://its.1c.ru/db/v8316doc/bookmark/dev/TI000000792" TargetMode="External"/><Relationship Id="rId12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4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64" Type="http://schemas.openxmlformats.org/officeDocument/2006/relationships/hyperlink" Target="https://its.1c.ru/db/v8316doc/bookmark/adm/TI000000376" TargetMode="External"/><Relationship Id="rId185" Type="http://schemas.openxmlformats.org/officeDocument/2006/relationships/hyperlink" Target="http://www.ibm.com/support/knowledgecenter/en/SSEPGG_11.1.0/com.ibm.db2.luw.admin.cmd.doc/doc/r0002025.html" TargetMode="External"/><Relationship Id="rId350" Type="http://schemas.openxmlformats.org/officeDocument/2006/relationships/hyperlink" Target="http://www.postgresql.org/docs/9.1/interactive/high-availability.html" TargetMode="External"/><Relationship Id="rId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1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6" Type="http://schemas.openxmlformats.org/officeDocument/2006/relationships/hyperlink" Target="https://its.1c.ru/db/v8std" TargetMode="External"/><Relationship Id="rId231" Type="http://schemas.openxmlformats.org/officeDocument/2006/relationships/hyperlink" Target="http://www.postgresql.org/docs/9.2/interactive/backup.html" TargetMode="External"/><Relationship Id="rId252" Type="http://schemas.openxmlformats.org/officeDocument/2006/relationships/hyperlink" Target="https://its.1c.ru/db/v8316doc/bookmark/adm/TI000000152" TargetMode="External"/><Relationship Id="rId27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9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29" Type="http://schemas.openxmlformats.org/officeDocument/2006/relationships/hyperlink" Target="http://docs.oracle.com/database/121/ASOAG/GUID-F2F6CF9A-8F59-49AE-B378-556DCDACC856.htm" TargetMode="External"/><Relationship Id="rId47" Type="http://schemas.openxmlformats.org/officeDocument/2006/relationships/hyperlink" Target="http://msdn.microsoft.com/ru-ru/library/bb418433.aspx" TargetMode="External"/><Relationship Id="rId68" Type="http://schemas.openxmlformats.org/officeDocument/2006/relationships/hyperlink" Target="https://www.postgresql.org/docs/9.4/index.html" TargetMode="External"/><Relationship Id="rId8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1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3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5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7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40" Type="http://schemas.openxmlformats.org/officeDocument/2006/relationships/hyperlink" Target="http://msdn.microsoft.com/ru-ru/library/ms189134(v=sql.120).aspx" TargetMode="External"/><Relationship Id="rId36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96" Type="http://schemas.openxmlformats.org/officeDocument/2006/relationships/hyperlink" Target="http://download.oracle.com/docs/cd/B19306_01/em.102/b16227/toc.htm" TargetMode="External"/><Relationship Id="rId200" Type="http://schemas.openxmlformats.org/officeDocument/2006/relationships/hyperlink" Target="https://releases.1c.ru/project/AddCompPostgre" TargetMode="External"/><Relationship Id="rId16" Type="http://schemas.openxmlformats.org/officeDocument/2006/relationships/hyperlink" Target="https://its.1c.ru/db/v83doc/bookmark/usr" TargetMode="External"/><Relationship Id="rId221" Type="http://schemas.openxmlformats.org/officeDocument/2006/relationships/hyperlink" Target="http://msdn.microsoft.com/ru-ru/library/ms187048(v=sql.105).aspx" TargetMode="External"/><Relationship Id="rId242" Type="http://schemas.openxmlformats.org/officeDocument/2006/relationships/hyperlink" Target="http://download.oracle.com/docs/cd/B19306_01/backup.102/b14192/toc.htm" TargetMode="External"/><Relationship Id="rId26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8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19" Type="http://schemas.openxmlformats.org/officeDocument/2006/relationships/hyperlink" Target="http://www.w3.org/TR/2012/REC-xmlschema11-2-20120405/" TargetMode="External"/><Relationship Id="rId3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58" Type="http://schemas.openxmlformats.org/officeDocument/2006/relationships/hyperlink" Target="http://www.oracle.com/pls/db121/homepage" TargetMode="External"/><Relationship Id="rId79" Type="http://schemas.openxmlformats.org/officeDocument/2006/relationships/hyperlink" Target="https://postgrespro.ru/docs/enterprise/10/index" TargetMode="External"/><Relationship Id="rId102" Type="http://schemas.openxmlformats.org/officeDocument/2006/relationships/hyperlink" Target="https://its.1c.ru/db/v8316doc/bookmark/dev/TI000001031" TargetMode="External"/><Relationship Id="rId12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4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30" Type="http://schemas.openxmlformats.org/officeDocument/2006/relationships/hyperlink" Target="http://publib.boulder.ibm.com/infocenter/db2luw/v9/topic/com.ibm.db2.udb.admin.doc/doc/c0006354.htm" TargetMode="External"/><Relationship Id="rId9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65" Type="http://schemas.openxmlformats.org/officeDocument/2006/relationships/hyperlink" Target="https://its.1c.ru/db/metod8dev/content/5936/hdoc" TargetMode="External"/><Relationship Id="rId186" Type="http://schemas.openxmlformats.org/officeDocument/2006/relationships/hyperlink" Target="http://publib.boulder.ibm.com/infocenter/db2luw/v9r7/topic/com.ibm.db2.luw.qb.server.doc/doc/r0025127.html" TargetMode="External"/><Relationship Id="rId351" Type="http://schemas.openxmlformats.org/officeDocument/2006/relationships/hyperlink" Target="http://www.postgresql.org/docs/9.2/interactive/high-availability.html" TargetMode="External"/><Relationship Id="rId211" Type="http://schemas.openxmlformats.org/officeDocument/2006/relationships/hyperlink" Target="https://its.1c.ru/db/v8316doc/bookmark/adm/TI000000417" TargetMode="External"/><Relationship Id="rId232" Type="http://schemas.openxmlformats.org/officeDocument/2006/relationships/hyperlink" Target="http://www.postgresql.org/docs/9.3/interactive/backup.html" TargetMode="External"/><Relationship Id="rId25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7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F%D1%80%D0%B8%D0%BB%D0%BE%D0%B6%D0%B5%D0%BD%D0%B8%D0%B5%201.%20%20%D1%84%D0%BE%D1%80%D0%BC%D0%B0%D1%82%20%D1%81%D1%82%D1%80%D0%BE%D0%BA%D0%B8%20%D0%BE%D0%BF%D0%B8%D1%81%D0%B0%D0%BD%D0%B8%D1%8F%20%D0%BB%D0%B8%D1%86%D0%B5%D0%BD%D0%B7%D0%B8%D0%B8.htm?_=1576508447" TargetMode="External"/><Relationship Id="rId29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7" Type="http://schemas.openxmlformats.org/officeDocument/2006/relationships/hyperlink" Target="https://its.1c.ru/db/metod81" TargetMode="External"/><Relationship Id="rId48" Type="http://schemas.openxmlformats.org/officeDocument/2006/relationships/hyperlink" Target="http://msdn.microsoft.com/ru-ru/library/dd631854.aspx" TargetMode="External"/><Relationship Id="rId69" Type="http://schemas.openxmlformats.org/officeDocument/2006/relationships/hyperlink" Target="https://www.postgresql.org/docs/9.6/index.html" TargetMode="External"/><Relationship Id="rId11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34" Type="http://schemas.openxmlformats.org/officeDocument/2006/relationships/hyperlink" Target="https://its.1c.ru/db/v8316doc/bookmark/adm/TI000000551" TargetMode="External"/><Relationship Id="rId320" Type="http://schemas.openxmlformats.org/officeDocument/2006/relationships/hyperlink" Target="https://its.1c.ru/db/metod8dev/content/4985/hdoc" TargetMode="External"/><Relationship Id="rId80" Type="http://schemas.openxmlformats.org/officeDocument/2006/relationships/hyperlink" Target="https://postgrespro.ru/docs/enterprise/11/index" TargetMode="External"/><Relationship Id="rId15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7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97" Type="http://schemas.openxmlformats.org/officeDocument/2006/relationships/hyperlink" Target="http://download.oracle.com/docs/cd/B28359_01/em.111/b31207/toc.htm" TargetMode="External"/><Relationship Id="rId341" Type="http://schemas.openxmlformats.org/officeDocument/2006/relationships/hyperlink" Target="http://msdn.microsoft.com/ru-ru/library/ms189134(v=sql.130).aspx" TargetMode="External"/><Relationship Id="rId362" Type="http://schemas.openxmlformats.org/officeDocument/2006/relationships/hyperlink" Target="https://its.1c.ru/db/v8316doc/bookmark/adm/TI000000263" TargetMode="External"/><Relationship Id="rId201" Type="http://schemas.openxmlformats.org/officeDocument/2006/relationships/hyperlink" Target="https://its.1c.ru/db/v8316doc/bookmark/adm/TI000000832" TargetMode="External"/><Relationship Id="rId222" Type="http://schemas.openxmlformats.org/officeDocument/2006/relationships/hyperlink" Target="http://msdn.microsoft.com/ru-ru/library/ms187048(v=sql.110).aspx" TargetMode="External"/><Relationship Id="rId243" Type="http://schemas.openxmlformats.org/officeDocument/2006/relationships/hyperlink" Target="http://download.oracle.com/docs/cd/B28359_01/backup.111/b28270/toc.htm" TargetMode="External"/><Relationship Id="rId26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85" Type="http://schemas.openxmlformats.org/officeDocument/2006/relationships/hyperlink" Target="https://its.1c.ru/db/v8316doc/bookmark/dev/TI000000876" TargetMode="External"/><Relationship Id="rId17" Type="http://schemas.openxmlformats.org/officeDocument/2006/relationships/hyperlink" Target="https://its.1c.ru/db/v83doc/bookmark/dev" TargetMode="External"/><Relationship Id="rId38" Type="http://schemas.openxmlformats.org/officeDocument/2006/relationships/hyperlink" Target="https://its.1c.ru/db/v8316doc/bookmark/adm/TI000000551" TargetMode="External"/><Relationship Id="rId59" Type="http://schemas.openxmlformats.org/officeDocument/2006/relationships/hyperlink" Target="http://download.oracle.com/docs/cds/database/121.zip" TargetMode="External"/><Relationship Id="rId10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2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1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70" Type="http://schemas.openxmlformats.org/officeDocument/2006/relationships/hyperlink" Target="https://www.postgresql.org/docs/10/index.html" TargetMode="External"/><Relationship Id="rId9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45" Type="http://schemas.openxmlformats.org/officeDocument/2006/relationships/hyperlink" Target="http://msdn.microsoft.com/ru-RU/library/windows/desktop/ms688670(v=vs.85).aspx" TargetMode="External"/><Relationship Id="rId16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187" Type="http://schemas.openxmlformats.org/officeDocument/2006/relationships/hyperlink" Target="http://publib.boulder.ibm.com/infocenter/db2luw/v10r1/topic/com.ibm.db2.luw.qb.server.doc/doc/r0025127.html" TargetMode="External"/><Relationship Id="rId331" Type="http://schemas.openxmlformats.org/officeDocument/2006/relationships/hyperlink" Target="http://publib.boulder.ibm.com/infocenter/db2luw/v9r5/topic/com.ibm.db2.luw.admin.ha.doc/doc/t0051382.html" TargetMode="External"/><Relationship Id="rId352" Type="http://schemas.openxmlformats.org/officeDocument/2006/relationships/hyperlink" Target="http://www.postgresql.org/docs/9.3/interactive/high-availability.html" TargetMode="External"/><Relationship Id="rId1" Type="http://schemas.openxmlformats.org/officeDocument/2006/relationships/numbering" Target="numbering.xml"/><Relationship Id="rId21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4.%20%20%D0%B7%D0%B0%D0%BF%D1%83%D1%81%D0%BA%20%D0%BA%D0%BE%D0%BC%D0%BF%D0%BE%D0%BD%D0%B5%D0%BD%D1%82%D0%BE%D0%B2%20%D1%81%D0%B8%D1%81%D1%82%D0%B5%D0%BC%D1%8B.htm?_=1576508447" TargetMode="External"/><Relationship Id="rId233" Type="http://schemas.openxmlformats.org/officeDocument/2006/relationships/hyperlink" Target="https://postgrespro.ru/docs/postgresql/9.4/backup.html" TargetMode="External"/><Relationship Id="rId25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8" Type="http://schemas.openxmlformats.org/officeDocument/2006/relationships/hyperlink" Target="http://www.1c.ru/rus/support/its/its.htm" TargetMode="External"/><Relationship Id="rId49" Type="http://schemas.openxmlformats.org/officeDocument/2006/relationships/hyperlink" Target="https://msdn.microsoft.com/ru-ru/library/ff928358.aspx" TargetMode="External"/><Relationship Id="rId11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7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9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60" Type="http://schemas.openxmlformats.org/officeDocument/2006/relationships/hyperlink" Target="http://www.postgresql.org/docs/8.1/static/index.html" TargetMode="External"/><Relationship Id="rId81" Type="http://schemas.openxmlformats.org/officeDocument/2006/relationships/hyperlink" Target="https://its.1c.ru/db/v8316doc/bookmark/dev/TI000000173" TargetMode="External"/><Relationship Id="rId13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56" Type="http://schemas.openxmlformats.org/officeDocument/2006/relationships/hyperlink" Target="https://its.1c.ru/db/v8316doc/bookmark/adm/TI000000152" TargetMode="External"/><Relationship Id="rId17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98" Type="http://schemas.openxmlformats.org/officeDocument/2006/relationships/hyperlink" Target="http://docs.oracle.com/cd/E11882_01/em.112/e12255/toc.htm" TargetMode="External"/><Relationship Id="rId321" Type="http://schemas.openxmlformats.org/officeDocument/2006/relationships/hyperlink" Target="http://msdn.microsoft.com/ru-ru/library/bb510663(v=sql.100).aspx" TargetMode="External"/><Relationship Id="rId342" Type="http://schemas.openxmlformats.org/officeDocument/2006/relationships/hyperlink" Target="http://docs.oracle.com/cd/B19306_01/server.102/b14210/hafeatures.htm" TargetMode="External"/><Relationship Id="rId363" Type="http://schemas.openxmlformats.org/officeDocument/2006/relationships/fontTable" Target="fontTable.xml"/><Relationship Id="rId20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23" Type="http://schemas.openxmlformats.org/officeDocument/2006/relationships/hyperlink" Target="http://msdn.microsoft.com/ru-ru/library/ms187048(v=sql.120).aspx" TargetMode="External"/><Relationship Id="rId244" Type="http://schemas.openxmlformats.org/officeDocument/2006/relationships/hyperlink" Target="http://docs.oracle.com/cd/E11882_01/backup.112/e10642/toc.htm" TargetMode="External"/><Relationship Id="rId18" Type="http://schemas.openxmlformats.org/officeDocument/2006/relationships/hyperlink" Target="https://its.1c.ru/db/v83doc/bookmark/adm" TargetMode="External"/><Relationship Id="rId39" Type="http://schemas.openxmlformats.org/officeDocument/2006/relationships/hyperlink" Target="https://its.1c.ru/db/v8316doc/bookmark/adm/TI000000418" TargetMode="External"/><Relationship Id="rId26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86" Type="http://schemas.openxmlformats.org/officeDocument/2006/relationships/hyperlink" Target="https://its.1c.ru/db/v8316doc/bookmark/dev/TI000000892" TargetMode="External"/><Relationship Id="rId50" Type="http://schemas.openxmlformats.org/officeDocument/2006/relationships/hyperlink" Target="https://docs.microsoft.com/ru-ru/sql/?view=sql-server-2017" TargetMode="External"/><Relationship Id="rId104" Type="http://schemas.openxmlformats.org/officeDocument/2006/relationships/hyperlink" Target="https://its.1c.ru/db/v8316doc/bookmark/dev/TI000000063" TargetMode="External"/><Relationship Id="rId12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46" Type="http://schemas.openxmlformats.org/officeDocument/2006/relationships/hyperlink" Target="https://its.1c.ru/db/v8316doc/bookmark/dev/TI000001850" TargetMode="External"/><Relationship Id="rId16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88" Type="http://schemas.openxmlformats.org/officeDocument/2006/relationships/hyperlink" Target="http://www.ibm.com/support/knowledgecenter/SSEPGG_11.1.0/com.ibm.db2.luw.qb.server.doc/doc/r0025127.html" TargetMode="External"/><Relationship Id="rId31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32" Type="http://schemas.openxmlformats.org/officeDocument/2006/relationships/hyperlink" Target="http://publib.boulder.ibm.com/infocenter/db2luw/v9r7/topic/com.ibm.db2.luw.admin.ha.doc/doc/t0051382.html" TargetMode="External"/><Relationship Id="rId353" Type="http://schemas.openxmlformats.org/officeDocument/2006/relationships/hyperlink" Target="https://postgrespro.ru/docs/postgresql/9.4/high-availability.html" TargetMode="External"/><Relationship Id="rId71" Type="http://schemas.openxmlformats.org/officeDocument/2006/relationships/hyperlink" Target="https://postgrespro.ru/docs/postgresql/9.4/index" TargetMode="External"/><Relationship Id="rId92" Type="http://schemas.openxmlformats.org/officeDocument/2006/relationships/hyperlink" Target="https://its.1c.ru/db/v8316doc/bookmark/adm/TI000000541" TargetMode="External"/><Relationship Id="rId213" Type="http://schemas.openxmlformats.org/officeDocument/2006/relationships/hyperlink" Target="https://its.1c.ru/db/v8316doc/bookmark/adm/TI000000417" TargetMode="External"/><Relationship Id="rId234" Type="http://schemas.openxmlformats.org/officeDocument/2006/relationships/hyperlink" Target="https://postgrespro.ru/docs/postgresql/9.6/backup.html" TargetMode="External"/><Relationship Id="rId2" Type="http://schemas.openxmlformats.org/officeDocument/2006/relationships/styles" Target="styles.xml"/><Relationship Id="rId29" Type="http://schemas.openxmlformats.org/officeDocument/2006/relationships/hyperlink" Target="http://www.1c.ru/rus/support/its/zajavka.jsp" TargetMode="External"/><Relationship Id="rId255" Type="http://schemas.openxmlformats.org/officeDocument/2006/relationships/hyperlink" Target="https://its.1c.ru/db/v8316doc/bookmark/adm/TI000000551" TargetMode="External"/><Relationship Id="rId27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F%D1%80%D0%B8%D0%BB%D0%BE%D0%B6%D0%B5%D0%BD%D0%B8%D0%B5%201.%20%20%D1%84%D0%BE%D1%80%D0%BC%D0%B0%D1%82%20%D1%81%D1%82%D1%80%D0%BE%D0%BA%D0%B8%20%D0%BE%D0%BF%D0%B8%D1%81%D0%B0%D0%BD%D0%B8%D1%8F%20%D0%BB%D0%B8%D1%86%D0%B5%D0%BD%D0%B7%D0%B8%D0%B8.htm?_=1576508447" TargetMode="External"/><Relationship Id="rId29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40" Type="http://schemas.openxmlformats.org/officeDocument/2006/relationships/hyperlink" Target="http://publib.boulder.ibm.com/infocenter/db2luw/v9r7/index.jsp" TargetMode="External"/><Relationship Id="rId11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3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5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178" Type="http://schemas.openxmlformats.org/officeDocument/2006/relationships/hyperlink" Target="https://its.1c.ru/db/v8316doc/bookmark/adm/TI000000201" TargetMode="External"/><Relationship Id="rId30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22" Type="http://schemas.openxmlformats.org/officeDocument/2006/relationships/hyperlink" Target="http://msdn.microsoft.com/ru-ru/library/bb510663(v=sql.105).aspx" TargetMode="External"/><Relationship Id="rId343" Type="http://schemas.openxmlformats.org/officeDocument/2006/relationships/hyperlink" Target="http://docs.oracle.com/cd/B28359_01/server.111/b28281/architectures.htm" TargetMode="External"/><Relationship Id="rId364" Type="http://schemas.openxmlformats.org/officeDocument/2006/relationships/theme" Target="theme/theme1.xml"/><Relationship Id="rId61" Type="http://schemas.openxmlformats.org/officeDocument/2006/relationships/hyperlink" Target="http://www.postgresql.org/docs/8.2/static/index.html" TargetMode="External"/><Relationship Id="rId82" Type="http://schemas.openxmlformats.org/officeDocument/2006/relationships/hyperlink" Target="https://www.oracle.com/database/technologies/instant-client/downloads.html" TargetMode="External"/><Relationship Id="rId199" Type="http://schemas.openxmlformats.org/officeDocument/2006/relationships/hyperlink" Target="http://docs.oracle.com/database/121/nav/portal_11.htm" TargetMode="External"/><Relationship Id="rId20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9" Type="http://schemas.openxmlformats.org/officeDocument/2006/relationships/hyperlink" Target="https://its.1c.ru/db/v83doc/bookmark/cs" TargetMode="External"/><Relationship Id="rId224" Type="http://schemas.openxmlformats.org/officeDocument/2006/relationships/hyperlink" Target="http://msdn.microsoft.com/ru-ru/library/ms187048(v=sql.130).aspx" TargetMode="External"/><Relationship Id="rId245" Type="http://schemas.openxmlformats.org/officeDocument/2006/relationships/hyperlink" Target="http://docs.oracle.com/database/121/BRADV/toc.htm" TargetMode="External"/><Relationship Id="rId26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8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 Type="http://schemas.openxmlformats.org/officeDocument/2006/relationships/hyperlink" Target="http://www.1c.ru/rus/partners/service.jsp" TargetMode="External"/><Relationship Id="rId10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2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47" Type="http://schemas.openxmlformats.org/officeDocument/2006/relationships/hyperlink" Target="https://its.1c.ru/db/v8316doc/bookmark/dev/TI000001844" TargetMode="External"/><Relationship Id="rId16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312" Type="http://schemas.openxmlformats.org/officeDocument/2006/relationships/hyperlink" Target="http://v8.1c.ru/SessionManagement" TargetMode="External"/><Relationship Id="rId333" Type="http://schemas.openxmlformats.org/officeDocument/2006/relationships/hyperlink" Target="http://publib.boulder.ibm.com/infocenter/db2luw/v10r1/topic/com.ibm.db2.luw.admin.ha.doc/doc/t0051382.html" TargetMode="External"/><Relationship Id="rId354" Type="http://schemas.openxmlformats.org/officeDocument/2006/relationships/hyperlink" Target="https://postgrespro.ru/docs/postgresql/9.6/high-availability.html" TargetMode="External"/><Relationship Id="rId51" Type="http://schemas.openxmlformats.org/officeDocument/2006/relationships/hyperlink" Target="http://v8.1c.ru/requirements/" TargetMode="External"/><Relationship Id="rId72" Type="http://schemas.openxmlformats.org/officeDocument/2006/relationships/hyperlink" Target="https://postgrespro.ru/docs/postgresql/9.6/index" TargetMode="External"/><Relationship Id="rId9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89" Type="http://schemas.openxmlformats.org/officeDocument/2006/relationships/hyperlink" Target="http://msdn.microsoft.com/ru-ru/library/ms143516(SQL.90).aspx" TargetMode="External"/><Relationship Id="rId3" Type="http://schemas.openxmlformats.org/officeDocument/2006/relationships/settings" Target="settings.xml"/><Relationship Id="rId21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235" Type="http://schemas.openxmlformats.org/officeDocument/2006/relationships/hyperlink" Target="https://postgrespro.ru/docs/postgresql/10/backup" TargetMode="External"/><Relationship Id="rId256" Type="http://schemas.openxmlformats.org/officeDocument/2006/relationships/hyperlink" Target="https://its.1c.ru/db/v8316doc/bookmark/adm/TI000000551" TargetMode="External"/><Relationship Id="rId27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9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1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3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58" Type="http://schemas.openxmlformats.org/officeDocument/2006/relationships/hyperlink" Target="https://its.1c.ru/db/v8316doc/bookmark/adm/TI000000370" TargetMode="External"/><Relationship Id="rId302" Type="http://schemas.openxmlformats.org/officeDocument/2006/relationships/hyperlink" Target="https://its.1c.ru/db/v8316doc/bookmark/adm/TI000000551" TargetMode="External"/><Relationship Id="rId323" Type="http://schemas.openxmlformats.org/officeDocument/2006/relationships/hyperlink" Target="http://msdn.microsoft.com/ru-ru/library/bb510663(v=sql.110).aspx" TargetMode="External"/><Relationship Id="rId344" Type="http://schemas.openxmlformats.org/officeDocument/2006/relationships/hyperlink" Target="http://docs.oracle.com/cd/E15586_01/server.1111/e17157/architectures.htm" TargetMode="External"/><Relationship Id="rId20" Type="http://schemas.openxmlformats.org/officeDocument/2006/relationships/hyperlink" Target="https://its.1c.ru/" TargetMode="External"/><Relationship Id="rId41" Type="http://schemas.openxmlformats.org/officeDocument/2006/relationships/hyperlink" Target="http://publib.boulder.ibm.com/infocenter/db2luw/v10r1/index.jsp" TargetMode="External"/><Relationship Id="rId62" Type="http://schemas.openxmlformats.org/officeDocument/2006/relationships/hyperlink" Target="http://www.postgresql.org/docs/8.3/static/index.html" TargetMode="External"/><Relationship Id="rId83" Type="http://schemas.openxmlformats.org/officeDocument/2006/relationships/hyperlink" Target="https://releases.1c.ru/project/AddCompPostgre" TargetMode="External"/><Relationship Id="rId179" Type="http://schemas.openxmlformats.org/officeDocument/2006/relationships/hyperlink" Target="https://its.1c.ru/db/v8316doc/bookmark/adm/TI000000551" TargetMode="External"/><Relationship Id="rId190" Type="http://schemas.openxmlformats.org/officeDocument/2006/relationships/hyperlink" Target="http://msdn.microsoft.com/ru-ru/library/bb500469(v=sql.100).aspx" TargetMode="External"/><Relationship Id="rId20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25" Type="http://schemas.openxmlformats.org/officeDocument/2006/relationships/hyperlink" Target="http://www.postgresql.org/docs/8.1/static/backup.html" TargetMode="External"/><Relationship Id="rId24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6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88" Type="http://schemas.openxmlformats.org/officeDocument/2006/relationships/hyperlink" Target="https://its.1c.ru/db/v8316doc/bookmark/dev/TI000001850" TargetMode="External"/><Relationship Id="rId106"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2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1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1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31" Type="http://schemas.openxmlformats.org/officeDocument/2006/relationships/hyperlink" Target="http://v8.1c.ru/AllInfo" TargetMode="External"/><Relationship Id="rId52" Type="http://schemas.openxmlformats.org/officeDocument/2006/relationships/hyperlink" Target="http://www.oracle.com/pls/db102/homepage" TargetMode="External"/><Relationship Id="rId73" Type="http://schemas.openxmlformats.org/officeDocument/2006/relationships/hyperlink" Target="https://postgrespro.ru/docs/postgresql/10/index" TargetMode="External"/><Relationship Id="rId94"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4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6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34" Type="http://schemas.openxmlformats.org/officeDocument/2006/relationships/hyperlink" Target="http://www.ibm.com/support/knowledgecenter/SSEPGG_11.1.0/com.ibm.db2.luw.admin.ha.doc/doc/t0051382.html" TargetMode="External"/><Relationship Id="rId355" Type="http://schemas.openxmlformats.org/officeDocument/2006/relationships/hyperlink" Target="https://postgrespro.ru/docs/postgresql/10/high-availability.html" TargetMode="External"/><Relationship Id="rId4" Type="http://schemas.openxmlformats.org/officeDocument/2006/relationships/webSettings" Target="webSettings.xml"/><Relationship Id="rId180" Type="http://schemas.openxmlformats.org/officeDocument/2006/relationships/hyperlink" Target="https://its.1c.ru/db/v8316doc/bookmark/dev/TI000002104" TargetMode="External"/><Relationship Id="rId21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236" Type="http://schemas.openxmlformats.org/officeDocument/2006/relationships/hyperlink" Target="https://postgrespro.ru/docs/postgrespro/10/backup.html" TargetMode="External"/><Relationship Id="rId25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7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F%D1%80%D0%B8%D0%BB%D0%BE%D0%B6%D0%B5%D0%BD%D0%B8%D0%B5%201.%20%20%D1%84%D0%BE%D1%80%D0%BC%D0%B0%D1%82%20%D1%81%D1%82%D1%80%D0%BE%D0%BA%D0%B8%20%D0%BE%D0%BF%D0%B8%D1%81%D0%B0%D0%BD%D0%B8%D1%8F%20%D0%BB%D0%B8%D1%86%D0%B5%D0%BD%D0%B7%D0%B8%D0%B8.htm?_=1576508447" TargetMode="External"/><Relationship Id="rId30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42" Type="http://schemas.openxmlformats.org/officeDocument/2006/relationships/hyperlink" Target="http://www.ibm.com/support/knowledgecenter/SSEPGG_11.1.0/com.ibm.db2.luw.kc.doc/welcome.html" TargetMode="External"/><Relationship Id="rId84" Type="http://schemas.openxmlformats.org/officeDocument/2006/relationships/hyperlink" Target="https://postgrespro.ru/products/1c" TargetMode="External"/><Relationship Id="rId13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45" Type="http://schemas.openxmlformats.org/officeDocument/2006/relationships/hyperlink" Target="http://docs.oracle.com/database/121/HAOVW/toc.htm" TargetMode="External"/><Relationship Id="rId191" Type="http://schemas.openxmlformats.org/officeDocument/2006/relationships/hyperlink" Target="http://msdn.microsoft.com/ru-ru/library/bb500469(v=sql.105).aspx" TargetMode="External"/><Relationship Id="rId20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4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4.%20%20%D0%B7%D0%B0%D0%BF%D1%83%D1%81%D0%BA%20%D0%BA%D0%BE%D0%BC%D0%BF%D0%BE%D0%BD%D0%B5%D0%BD%D1%82%D0%BE%D0%B2%20%D1%81%D0%B8%D1%81%D1%82%D0%B5%D0%BC%D1%8B.htm?_=1576508447" TargetMode="External"/><Relationship Id="rId10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28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4.%20%20%D0%B7%D0%B0%D0%BF%D1%83%D1%81%D0%BA%20%D0%BA%D0%BE%D0%BC%D0%BF%D0%BE%D0%BD%D0%B5%D0%BD%D1%82%D0%BE%D0%B2%20%D1%81%D0%B8%D1%81%D1%82%D0%B5%D0%BC%D1%8B.htm?_=1576508447" TargetMode="External"/><Relationship Id="rId53" Type="http://schemas.openxmlformats.org/officeDocument/2006/relationships/hyperlink" Target="http://download.oracle.com/docs/cds/B19306_01.zip" TargetMode="External"/><Relationship Id="rId14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1.%20%20%D1%82%D1%80%D0%B5%D0%B1%D0%BE%D0%B2%D0%B0%D0%BD%D0%B8%D1%8F%20%D0%BA%20%D0%B0%D0%BF%D0%BF%D0%B0%D1%80%D0%B0%D1%82%D1%83%D1%80%D0%B5%20%D0%B8%20%D0%BF%D1%80%D0%BE%D0%B3%D1%80%D0%B0%D0%BC%D0%BC%D0%BD%D0%BE%D0%BC%D1%83%20%D0%BE%D0%B1%D0%B5%D1%81%D0%BF%D0%B5%D1%87%D0%B5%D0%BD%D0%B8%D1%8E.htm?_=1576508447" TargetMode="External"/><Relationship Id="rId314" Type="http://schemas.openxmlformats.org/officeDocument/2006/relationships/hyperlink" Target="https://its.1c.ru/db/v8316doc/bookmark/adm/TI000000222" TargetMode="External"/><Relationship Id="rId356" Type="http://schemas.openxmlformats.org/officeDocument/2006/relationships/hyperlink" Target="https://postgrespro.ru/docs/postgrespro/10/high-availability.html" TargetMode="External"/><Relationship Id="rId95" Type="http://schemas.openxmlformats.org/officeDocument/2006/relationships/hyperlink" Target="https://its.1c.ru/db/v8316doc/bookmark/adm/TI000000096" TargetMode="External"/><Relationship Id="rId16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216" Type="http://schemas.openxmlformats.org/officeDocument/2006/relationships/hyperlink" Target="https://its.1c.ru/db/v8316doc/bookmark/adm/TI000000417" TargetMode="External"/><Relationship Id="rId258"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2" Type="http://schemas.openxmlformats.org/officeDocument/2006/relationships/hyperlink" Target="https://its.1c.ru/db/v8devgloss" TargetMode="External"/><Relationship Id="rId64" Type="http://schemas.openxmlformats.org/officeDocument/2006/relationships/hyperlink" Target="http://www.postgresql.org/docs/9.0/static/index.html" TargetMode="External"/><Relationship Id="rId118" Type="http://schemas.openxmlformats.org/officeDocument/2006/relationships/hyperlink" Target="https://its.1c.ru/db/v8316doc/bookmark/adm/TI000000551" TargetMode="External"/><Relationship Id="rId325" Type="http://schemas.openxmlformats.org/officeDocument/2006/relationships/hyperlink" Target="http://msdn.microsoft.com/ru-ru/library/bb510663(v=sql.130).aspx" TargetMode="External"/><Relationship Id="rId17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27" Type="http://schemas.openxmlformats.org/officeDocument/2006/relationships/hyperlink" Target="http://www.postgresql.org/docs/8.3/interactive/backup.html" TargetMode="External"/><Relationship Id="rId26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3" Type="http://schemas.openxmlformats.org/officeDocument/2006/relationships/hyperlink" Target="http://users.v8.1c.ru/" TargetMode="External"/><Relationship Id="rId12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8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36" Type="http://schemas.openxmlformats.org/officeDocument/2006/relationships/hyperlink" Target="http://msdn.microsoft.com/ru-ru/library/ms189134(v=sql.90).aspx" TargetMode="External"/><Relationship Id="rId75" Type="http://schemas.openxmlformats.org/officeDocument/2006/relationships/hyperlink" Target="https://postgrespro.ru/docs/postgrespro/9.6/index" TargetMode="External"/><Relationship Id="rId14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8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6" Type="http://schemas.openxmlformats.org/officeDocument/2006/relationships/hyperlink" Target="http://www.1c.ru/" TargetMode="External"/><Relationship Id="rId238" Type="http://schemas.openxmlformats.org/officeDocument/2006/relationships/hyperlink" Target="https://postgrespro.ru/docs/postgresproee/10/backup.html" TargetMode="External"/><Relationship Id="rId29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5"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47" Type="http://schemas.openxmlformats.org/officeDocument/2006/relationships/hyperlink" Target="http://www.postgresql.org/docs/8.3/interactive/high-availability.html" TargetMode="External"/><Relationship Id="rId44" Type="http://schemas.openxmlformats.org/officeDocument/2006/relationships/hyperlink" Target="http://msdn.microsoft.com/ru-ru/library/bb418498.aspx" TargetMode="External"/><Relationship Id="rId86" Type="http://schemas.openxmlformats.org/officeDocument/2006/relationships/hyperlink" Target="http://v8.1c.ru/requirements/" TargetMode="External"/><Relationship Id="rId15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93" Type="http://schemas.openxmlformats.org/officeDocument/2006/relationships/hyperlink" Target="http://msdn.microsoft.com/ru-ru/library/bb500469(v=sql.120).aspx" TargetMode="External"/><Relationship Id="rId207"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49"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6.%20%20%D1%83%D0%B4%D0%B0%D0%BB%D0%B5%D0%BD%D0%B8%D0%B5%20%D1%81%D0%B8%D1%81%D1%82%D0%B5%D0%BC%D1%8B.htm?_=1576508447" TargetMode="External"/><Relationship Id="rId109" Type="http://schemas.openxmlformats.org/officeDocument/2006/relationships/hyperlink" Target="https://its.1c.ru/db/v8316doc/bookmark/adm/TI000000397" TargetMode="External"/><Relationship Id="rId260" Type="http://schemas.openxmlformats.org/officeDocument/2006/relationships/hyperlink" Target="https://its.1c.ru/db/v8316doc/bookmark/adm/TI000000096" TargetMode="External"/><Relationship Id="rId316" Type="http://schemas.openxmlformats.org/officeDocument/2006/relationships/hyperlink" Target="http://v8.1c.ru/SessionManagement" TargetMode="External"/><Relationship Id="rId55" Type="http://schemas.openxmlformats.org/officeDocument/2006/relationships/hyperlink" Target="http://download.oracle.com/docs/cds/B28359_01.zip" TargetMode="External"/><Relationship Id="rId97" Type="http://schemas.openxmlformats.org/officeDocument/2006/relationships/hyperlink" Target="https://its.1c.ru/db/v8316doc/bookmark/dev/TI000000783" TargetMode="External"/><Relationship Id="rId120"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58" Type="http://schemas.openxmlformats.org/officeDocument/2006/relationships/hyperlink" Target="https://postgrespro.ru/docs/postgresproee/10/high-availability.html" TargetMode="External"/><Relationship Id="rId162" Type="http://schemas.openxmlformats.org/officeDocument/2006/relationships/hyperlink" Target="https://its.1c.ru/db/v8316doc/bookmark/adm/TI000000735" TargetMode="External"/><Relationship Id="rId218" Type="http://schemas.openxmlformats.org/officeDocument/2006/relationships/hyperlink" Target="http://msdn.microsoft.com/ru-ru/library/aa196685" TargetMode="External"/><Relationship Id="rId27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24" Type="http://schemas.openxmlformats.org/officeDocument/2006/relationships/hyperlink" Target="https://its.1c.ru/db/edtdoc" TargetMode="External"/><Relationship Id="rId66" Type="http://schemas.openxmlformats.org/officeDocument/2006/relationships/hyperlink" Target="http://www.postgresql.org/docs/9.2/static/index.html" TargetMode="External"/><Relationship Id="rId13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327" Type="http://schemas.openxmlformats.org/officeDocument/2006/relationships/hyperlink" Target="http://docs.oracle.com/cd/B28359_01/network.111/b28530/asotrans.htm" TargetMode="External"/><Relationship Id="rId17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3.%20%20%D1%83%D1%81%D1%82%D0%B0%D0%BD%D0%BE%D0%B2%D0%BA%D0%B0%20%D0%BA%D0%BE%D0%BC%D0%BF%D0%BE%D0%BD%D0%B5%D0%BD%D1%82%D0%BE%D0%B2%20%D1%81%D0%B8%D1%81%D1%82%D0%B5%D0%BC%D1%8B.htm?_=1576508447" TargetMode="External"/><Relationship Id="rId229" Type="http://schemas.openxmlformats.org/officeDocument/2006/relationships/hyperlink" Target="http://www.postgresql.org/docs/9.0/interactive/backup.html" TargetMode="External"/><Relationship Id="rId240" Type="http://schemas.openxmlformats.org/officeDocument/2006/relationships/hyperlink" Target="http://publib.boulder.ibm.com/infocenter/db2luw/v10r1/topic/com.ibm.db2.luw.admin.ha.doc/doc/c0052073.html" TargetMode="External"/><Relationship Id="rId35" Type="http://schemas.openxmlformats.org/officeDocument/2006/relationships/hyperlink" Target="http://www.v8.1c.ru/requirements/" TargetMode="External"/><Relationship Id="rId77" Type="http://schemas.openxmlformats.org/officeDocument/2006/relationships/hyperlink" Target="https://postgrespro.ru/docs/postgrespro/11/index" TargetMode="External"/><Relationship Id="rId100" Type="http://schemas.openxmlformats.org/officeDocument/2006/relationships/hyperlink" Target="https://its.1c.ru/db/v8316doc/bookmark/dev/TI000000639" TargetMode="External"/><Relationship Id="rId28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38" Type="http://schemas.openxmlformats.org/officeDocument/2006/relationships/hyperlink" Target="http://msdn.microsoft.com/ru-ru/library/ms189134(v=sql.105).aspx" TargetMode="External"/><Relationship Id="rId8" Type="http://schemas.openxmlformats.org/officeDocument/2006/relationships/hyperlink" Target="http://users.v8.1c.ru/" TargetMode="External"/><Relationship Id="rId142"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184" Type="http://schemas.openxmlformats.org/officeDocument/2006/relationships/hyperlink" Target="http://www.ibm.com/support/knowledgecenter/en/SSEPGG_11.1.0/com.ibm.db2.luw.admin.regvars.doc/doc/c0012181.html" TargetMode="External"/><Relationship Id="rId251"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5.%20%20%D0%B0%D0%B4%D0%BC%D0%B8%D0%BD%D0%B8%D1%81%D1%82%D1%80%D0%B8%D1%80%D0%BE%D0%B2%D0%B0%D0%BD%D0%B8%D0%B5.htm?_=1576508447" TargetMode="External"/><Relationship Id="rId46" Type="http://schemas.openxmlformats.org/officeDocument/2006/relationships/hyperlink" Target="https://msdn.microsoft.com/ru-ru/library/hh994726.aspx" TargetMode="External"/><Relationship Id="rId293" Type="http://schemas.openxmlformats.org/officeDocument/2006/relationships/hyperlink" Target="https://its.1c.ru/db/content/v8316doc/src/%D0%BA%D0%BB%D0%B8%D0%B5%D0%BD%D1%82-%D1%81%D0%B5%D1%80%D0%B2%D0%B5%D1%80%D0%BD%D1%8B%D0%B9%20%D0%B2%D0%B0%D1%80%D0%B8%D0%B0%D0%BD%D1%82.%20%D1%80%D1%83%D0%BA%D0%BE%D0%B2%D0%BE%D0%B4%D1%81%D1%82%D0%B2%D0%BE%20%D0%B0%D0%B4%D0%BC%D0%B8%D0%BD%D0%B8%D1%81%D1%82%D1%80%D0%B0%D1%82%D0%BE%D1%80%D0%B0/%D0%B3%D0%BB%D0%B0%D0%B2%D0%B0%202.%20%20%D0%BA%D0%BB%D0%B8%D0%B5%D0%BD%D1%82-%D1%81%D0%B5%D1%80%D0%B2%D0%B5%D1%80%D0%BD%D1%8B%D0%B9%20%D0%B2%D0%B0%D1%80%D0%B8%D0%B0%D0%BD%D1%82%20%D1%80%D0%B0%D0%B1%D0%BE%D1%82%D1%8B.htm?_=1576508447" TargetMode="External"/><Relationship Id="rId307" Type="http://schemas.openxmlformats.org/officeDocument/2006/relationships/hyperlink" Target="https://its.1c.ru/db/v8316doc/bookmark/adm/TI000000551" TargetMode="External"/><Relationship Id="rId349" Type="http://schemas.openxmlformats.org/officeDocument/2006/relationships/hyperlink" Target="http://www.postgresql.org/docs/9.0/interactive/high-availabili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73186</Words>
  <Characters>417164</Characters>
  <Application>Microsoft Office Word</Application>
  <DocSecurity>0</DocSecurity>
  <Lines>3476</Lines>
  <Paragraphs>978</Paragraphs>
  <ScaleCrop>false</ScaleCrop>
  <Company/>
  <LinksUpToDate>false</LinksUpToDate>
  <CharactersWithSpaces>489372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FX</cp:lastModifiedBy>
  <cp:revision>3</cp:revision>
  <dcterms:created xsi:type="dcterms:W3CDTF">2020-01-10T14:24:00Z</dcterms:created>
  <dcterms:modified xsi:type="dcterms:W3CDTF">2020-09-12T08:46:00Z</dcterms:modified>
</cp:coreProperties>
</file>